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0E9FD6" w14:textId="77777777" w:rsidR="00DB65B8" w:rsidRPr="00DB65B8" w:rsidRDefault="00DB65B8" w:rsidP="00DB65B8">
      <w:pPr>
        <w:spacing w:after="200" w:line="276" w:lineRule="auto"/>
        <w:jc w:val="center"/>
        <w:rPr>
          <w:rFonts w:ascii="Garamond" w:eastAsia="Times New Roman" w:hAnsi="Garamond" w:cs="Arial"/>
          <w:lang w:eastAsia="en-GB"/>
        </w:rPr>
      </w:pPr>
      <w:r w:rsidRPr="00DB65B8">
        <w:rPr>
          <w:rFonts w:ascii="Times New Roman" w:eastAsia="Times New Roman" w:hAnsi="Times New Roman" w:cs="Times New Roman"/>
          <w:noProof/>
          <w:sz w:val="20"/>
          <w:szCs w:val="20"/>
          <w:lang w:eastAsia="en-GB"/>
        </w:rPr>
        <w:drawing>
          <wp:inline distT="0" distB="0" distL="0" distR="0" wp14:anchorId="6AD55D96" wp14:editId="16743550">
            <wp:extent cx="1400175" cy="1581150"/>
            <wp:effectExtent l="0" t="0" r="9525" b="0"/>
            <wp:docPr id="1" name="Graphic 2"/>
            <wp:cNvGraphicFramePr/>
            <a:graphic xmlns:a="http://schemas.openxmlformats.org/drawingml/2006/main">
              <a:graphicData uri="http://schemas.openxmlformats.org/drawingml/2006/picture">
                <pic:pic xmlns:pic="http://schemas.openxmlformats.org/drawingml/2006/picture">
                  <pic:nvPicPr>
                    <pic:cNvPr id="1" name="Graphic 2"/>
                    <pic:cNvPicPr/>
                  </pic:nvPicPr>
                  <pic:blipFill>
                    <a:blip r:embed="rId8">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1400175" cy="1581150"/>
                    </a:xfrm>
                    <a:prstGeom prst="rect">
                      <a:avLst/>
                    </a:prstGeom>
                  </pic:spPr>
                </pic:pic>
              </a:graphicData>
            </a:graphic>
          </wp:inline>
        </w:drawing>
      </w:r>
    </w:p>
    <w:p w14:paraId="5E16BA7E" w14:textId="77777777" w:rsidR="00DB65B8" w:rsidRPr="00DB65B8" w:rsidRDefault="00DB65B8" w:rsidP="00DB65B8">
      <w:pPr>
        <w:spacing w:after="200" w:line="276" w:lineRule="auto"/>
        <w:rPr>
          <w:rFonts w:ascii="Garamond" w:eastAsia="Times New Roman" w:hAnsi="Garamond" w:cs="Arial"/>
          <w:lang w:eastAsia="en-GB"/>
        </w:rPr>
      </w:pPr>
    </w:p>
    <w:tbl>
      <w:tblPr>
        <w:tblStyle w:val="TableGrid1"/>
        <w:tblW w:w="0" w:type="auto"/>
        <w:tblInd w:w="607" w:type="dxa"/>
        <w:tblLook w:val="04A0" w:firstRow="1" w:lastRow="0" w:firstColumn="1" w:lastColumn="0" w:noHBand="0" w:noVBand="1"/>
      </w:tblPr>
      <w:tblGrid>
        <w:gridCol w:w="4508"/>
        <w:gridCol w:w="4508"/>
      </w:tblGrid>
      <w:tr w:rsidR="00DB65B8" w:rsidRPr="00DB65B8" w14:paraId="5237DCC0" w14:textId="77777777" w:rsidTr="00877803">
        <w:trPr>
          <w:trHeight w:val="534"/>
        </w:trPr>
        <w:tc>
          <w:tcPr>
            <w:tcW w:w="4508" w:type="dxa"/>
            <w:tcBorders>
              <w:top w:val="single" w:sz="4" w:space="0" w:color="auto"/>
              <w:left w:val="single" w:sz="4" w:space="0" w:color="auto"/>
              <w:bottom w:val="single" w:sz="4" w:space="0" w:color="auto"/>
              <w:right w:val="single" w:sz="4" w:space="0" w:color="auto"/>
            </w:tcBorders>
            <w:hideMark/>
          </w:tcPr>
          <w:p w14:paraId="28FD673D" w14:textId="77777777" w:rsidR="00DB65B8" w:rsidRPr="00DB65B8" w:rsidRDefault="00DB65B8" w:rsidP="00DB65B8">
            <w:pPr>
              <w:rPr>
                <w:rFonts w:ascii="Avenir Next LT Pro" w:hAnsi="Avenir Next LT Pro" w:cs="Arial"/>
                <w:b/>
                <w:bCs/>
              </w:rPr>
            </w:pPr>
            <w:r w:rsidRPr="00DB65B8">
              <w:rPr>
                <w:rFonts w:ascii="Avenir Next LT Pro" w:hAnsi="Avenir Next LT Pro" w:cs="Arial"/>
                <w:b/>
                <w:bCs/>
              </w:rPr>
              <w:t>Document Reference</w:t>
            </w:r>
          </w:p>
        </w:tc>
        <w:tc>
          <w:tcPr>
            <w:tcW w:w="4508" w:type="dxa"/>
            <w:tcBorders>
              <w:top w:val="single" w:sz="4" w:space="0" w:color="auto"/>
              <w:left w:val="single" w:sz="4" w:space="0" w:color="auto"/>
              <w:bottom w:val="single" w:sz="4" w:space="0" w:color="auto"/>
              <w:right w:val="single" w:sz="4" w:space="0" w:color="auto"/>
            </w:tcBorders>
          </w:tcPr>
          <w:p w14:paraId="1C6E657B" w14:textId="236C0EE4" w:rsidR="00DB65B8" w:rsidRPr="00DB65B8" w:rsidRDefault="008D4731" w:rsidP="00DB65B8">
            <w:pPr>
              <w:rPr>
                <w:rFonts w:ascii="Avenir Next LT Pro" w:hAnsi="Avenir Next LT Pro" w:cs="Arial"/>
              </w:rPr>
            </w:pPr>
            <w:r>
              <w:rPr>
                <w:rFonts w:ascii="Avenir Next LT Pro" w:hAnsi="Avenir Next LT Pro" w:cs="Arial"/>
              </w:rPr>
              <w:t>Special Educational Needs &amp; Disabilities</w:t>
            </w:r>
          </w:p>
        </w:tc>
      </w:tr>
      <w:tr w:rsidR="00DB65B8" w:rsidRPr="00DB65B8" w14:paraId="2B2F7D5B" w14:textId="77777777" w:rsidTr="00877803">
        <w:trPr>
          <w:trHeight w:val="534"/>
        </w:trPr>
        <w:tc>
          <w:tcPr>
            <w:tcW w:w="4508" w:type="dxa"/>
            <w:tcBorders>
              <w:top w:val="single" w:sz="4" w:space="0" w:color="auto"/>
              <w:left w:val="single" w:sz="4" w:space="0" w:color="auto"/>
              <w:bottom w:val="single" w:sz="4" w:space="0" w:color="auto"/>
              <w:right w:val="single" w:sz="4" w:space="0" w:color="auto"/>
            </w:tcBorders>
            <w:hideMark/>
          </w:tcPr>
          <w:p w14:paraId="441C8D03" w14:textId="77777777" w:rsidR="00DB65B8" w:rsidRPr="00DB65B8" w:rsidRDefault="00DB65B8" w:rsidP="00DB65B8">
            <w:pPr>
              <w:rPr>
                <w:rFonts w:ascii="Avenir Next LT Pro" w:hAnsi="Avenir Next LT Pro" w:cs="Arial"/>
                <w:b/>
                <w:bCs/>
              </w:rPr>
            </w:pPr>
            <w:r w:rsidRPr="00DB65B8">
              <w:rPr>
                <w:rFonts w:ascii="Avenir Next LT Pro" w:hAnsi="Avenir Next LT Pro" w:cs="Arial"/>
                <w:b/>
                <w:bCs/>
              </w:rPr>
              <w:t>Version Number</w:t>
            </w:r>
          </w:p>
        </w:tc>
        <w:tc>
          <w:tcPr>
            <w:tcW w:w="4508" w:type="dxa"/>
            <w:tcBorders>
              <w:top w:val="single" w:sz="4" w:space="0" w:color="auto"/>
              <w:left w:val="single" w:sz="4" w:space="0" w:color="auto"/>
              <w:bottom w:val="single" w:sz="4" w:space="0" w:color="auto"/>
              <w:right w:val="single" w:sz="4" w:space="0" w:color="auto"/>
            </w:tcBorders>
          </w:tcPr>
          <w:p w14:paraId="165A8F13" w14:textId="51A288F4" w:rsidR="00DB65B8" w:rsidRPr="00DB65B8" w:rsidRDefault="00F13A5F" w:rsidP="00DB65B8">
            <w:pPr>
              <w:rPr>
                <w:rFonts w:ascii="Avenir Next LT Pro" w:hAnsi="Avenir Next LT Pro" w:cs="Arial"/>
              </w:rPr>
            </w:pPr>
            <w:r>
              <w:rPr>
                <w:rFonts w:ascii="Avenir Next LT Pro" w:hAnsi="Avenir Next LT Pro" w:cs="Arial"/>
              </w:rPr>
              <w:t>2</w:t>
            </w:r>
            <w:r w:rsidR="008D4731">
              <w:rPr>
                <w:rFonts w:ascii="Avenir Next LT Pro" w:hAnsi="Avenir Next LT Pro" w:cs="Arial"/>
              </w:rPr>
              <w:t>.0</w:t>
            </w:r>
          </w:p>
        </w:tc>
      </w:tr>
      <w:tr w:rsidR="00DB65B8" w:rsidRPr="00DB65B8" w14:paraId="00049CEE" w14:textId="77777777" w:rsidTr="00877803">
        <w:trPr>
          <w:trHeight w:val="534"/>
        </w:trPr>
        <w:tc>
          <w:tcPr>
            <w:tcW w:w="4508" w:type="dxa"/>
            <w:tcBorders>
              <w:top w:val="single" w:sz="4" w:space="0" w:color="auto"/>
              <w:left w:val="single" w:sz="4" w:space="0" w:color="auto"/>
              <w:bottom w:val="single" w:sz="4" w:space="0" w:color="auto"/>
              <w:right w:val="single" w:sz="4" w:space="0" w:color="auto"/>
            </w:tcBorders>
            <w:hideMark/>
          </w:tcPr>
          <w:p w14:paraId="57E8E167" w14:textId="77777777" w:rsidR="00DB65B8" w:rsidRPr="00DB65B8" w:rsidRDefault="00DB65B8" w:rsidP="00DB65B8">
            <w:pPr>
              <w:rPr>
                <w:rFonts w:ascii="Avenir Next LT Pro" w:hAnsi="Avenir Next LT Pro" w:cs="Arial"/>
                <w:b/>
                <w:bCs/>
              </w:rPr>
            </w:pPr>
            <w:r w:rsidRPr="00DB65B8">
              <w:rPr>
                <w:rFonts w:ascii="Avenir Next LT Pro" w:hAnsi="Avenir Next LT Pro" w:cs="Arial"/>
                <w:b/>
                <w:bCs/>
              </w:rPr>
              <w:t>Author / Lead</w:t>
            </w:r>
          </w:p>
          <w:p w14:paraId="1C1C01FD" w14:textId="77777777" w:rsidR="00DB65B8" w:rsidRPr="00DB65B8" w:rsidRDefault="00DB65B8" w:rsidP="00DB65B8">
            <w:pPr>
              <w:rPr>
                <w:rFonts w:ascii="Avenir Next LT Pro" w:hAnsi="Avenir Next LT Pro" w:cs="Arial"/>
                <w:b/>
                <w:bCs/>
              </w:rPr>
            </w:pPr>
            <w:r w:rsidRPr="00DB65B8">
              <w:rPr>
                <w:rFonts w:ascii="Avenir Next LT Pro" w:hAnsi="Avenir Next LT Pro" w:cs="Arial"/>
                <w:b/>
                <w:bCs/>
              </w:rPr>
              <w:t>Job Title</w:t>
            </w:r>
          </w:p>
        </w:tc>
        <w:tc>
          <w:tcPr>
            <w:tcW w:w="4508" w:type="dxa"/>
            <w:tcBorders>
              <w:top w:val="single" w:sz="4" w:space="0" w:color="auto"/>
              <w:left w:val="single" w:sz="4" w:space="0" w:color="auto"/>
              <w:bottom w:val="single" w:sz="4" w:space="0" w:color="auto"/>
              <w:right w:val="single" w:sz="4" w:space="0" w:color="auto"/>
            </w:tcBorders>
          </w:tcPr>
          <w:p w14:paraId="79850B04" w14:textId="167EDD23" w:rsidR="00DB65B8" w:rsidRPr="00DB65B8" w:rsidRDefault="00F13A5F" w:rsidP="00DB65B8">
            <w:pPr>
              <w:rPr>
                <w:rFonts w:ascii="Avenir Next LT Pro" w:hAnsi="Avenir Next LT Pro" w:cs="Arial"/>
              </w:rPr>
            </w:pPr>
            <w:r>
              <w:rPr>
                <w:rFonts w:ascii="Avenir Next LT Pro" w:hAnsi="Avenir Next LT Pro" w:cs="Arial"/>
              </w:rPr>
              <w:t xml:space="preserve">Holly Whittle </w:t>
            </w:r>
            <w:proofErr w:type="gramStart"/>
            <w:r>
              <w:rPr>
                <w:rFonts w:ascii="Avenir Next LT Pro" w:hAnsi="Avenir Next LT Pro" w:cs="Arial"/>
              </w:rPr>
              <w:t xml:space="preserve">- </w:t>
            </w:r>
            <w:r w:rsidR="008D4731">
              <w:rPr>
                <w:rFonts w:ascii="Avenir Next LT Pro" w:hAnsi="Avenir Next LT Pro" w:cs="Arial"/>
              </w:rPr>
              <w:t xml:space="preserve"> </w:t>
            </w:r>
            <w:r w:rsidR="00877803">
              <w:rPr>
                <w:rFonts w:ascii="Avenir Next LT Pro" w:hAnsi="Avenir Next LT Pro" w:cs="Arial"/>
              </w:rPr>
              <w:t>Head</w:t>
            </w:r>
            <w:proofErr w:type="gramEnd"/>
            <w:r w:rsidR="00877803">
              <w:rPr>
                <w:rFonts w:ascii="Avenir Next LT Pro" w:hAnsi="Avenir Next LT Pro" w:cs="Arial"/>
              </w:rPr>
              <w:t xml:space="preserve"> of Learning Support</w:t>
            </w:r>
          </w:p>
        </w:tc>
      </w:tr>
      <w:tr w:rsidR="00DB65B8" w:rsidRPr="00DB65B8" w14:paraId="5BFD604D" w14:textId="77777777" w:rsidTr="00877803">
        <w:trPr>
          <w:trHeight w:val="534"/>
        </w:trPr>
        <w:tc>
          <w:tcPr>
            <w:tcW w:w="4508" w:type="dxa"/>
            <w:tcBorders>
              <w:top w:val="single" w:sz="4" w:space="0" w:color="auto"/>
              <w:left w:val="single" w:sz="4" w:space="0" w:color="auto"/>
              <w:bottom w:val="single" w:sz="4" w:space="0" w:color="auto"/>
              <w:right w:val="single" w:sz="4" w:space="0" w:color="auto"/>
            </w:tcBorders>
            <w:hideMark/>
          </w:tcPr>
          <w:p w14:paraId="4C050F55" w14:textId="77777777" w:rsidR="00DB65B8" w:rsidRPr="00DB65B8" w:rsidRDefault="00DB65B8" w:rsidP="00DB65B8">
            <w:pPr>
              <w:rPr>
                <w:rFonts w:ascii="Avenir Next LT Pro" w:hAnsi="Avenir Next LT Pro" w:cs="Arial"/>
                <w:b/>
                <w:bCs/>
              </w:rPr>
            </w:pPr>
            <w:r w:rsidRPr="00DB65B8">
              <w:rPr>
                <w:rFonts w:ascii="Avenir Next LT Pro" w:hAnsi="Avenir Next LT Pro" w:cs="Arial"/>
                <w:b/>
                <w:bCs/>
              </w:rPr>
              <w:t>Checker Person Name (HBO &gt; IPU)</w:t>
            </w:r>
          </w:p>
        </w:tc>
        <w:tc>
          <w:tcPr>
            <w:tcW w:w="4508" w:type="dxa"/>
            <w:tcBorders>
              <w:top w:val="single" w:sz="4" w:space="0" w:color="auto"/>
              <w:left w:val="single" w:sz="4" w:space="0" w:color="auto"/>
              <w:bottom w:val="single" w:sz="4" w:space="0" w:color="auto"/>
              <w:right w:val="single" w:sz="4" w:space="0" w:color="auto"/>
            </w:tcBorders>
          </w:tcPr>
          <w:p w14:paraId="792A048C" w14:textId="77777777" w:rsidR="00DB65B8" w:rsidRPr="00DB65B8" w:rsidRDefault="00DB65B8" w:rsidP="00DB65B8">
            <w:pPr>
              <w:rPr>
                <w:rFonts w:ascii="Avenir Next LT Pro" w:hAnsi="Avenir Next LT Pro" w:cs="Arial"/>
              </w:rPr>
            </w:pPr>
          </w:p>
        </w:tc>
      </w:tr>
      <w:tr w:rsidR="00D24221" w:rsidRPr="00DB65B8" w14:paraId="5324BF82" w14:textId="77777777" w:rsidTr="00877803">
        <w:trPr>
          <w:trHeight w:val="534"/>
        </w:trPr>
        <w:tc>
          <w:tcPr>
            <w:tcW w:w="4508" w:type="dxa"/>
            <w:tcBorders>
              <w:top w:val="single" w:sz="4" w:space="0" w:color="auto"/>
              <w:left w:val="single" w:sz="4" w:space="0" w:color="auto"/>
              <w:bottom w:val="single" w:sz="4" w:space="0" w:color="auto"/>
              <w:right w:val="single" w:sz="4" w:space="0" w:color="auto"/>
            </w:tcBorders>
          </w:tcPr>
          <w:p w14:paraId="459633F1" w14:textId="73582C29" w:rsidR="00D24221" w:rsidRPr="00DB65B8" w:rsidRDefault="00D24221" w:rsidP="00DB65B8">
            <w:pPr>
              <w:rPr>
                <w:rFonts w:ascii="Avenir Next LT Pro" w:hAnsi="Avenir Next LT Pro" w:cs="Arial"/>
                <w:b/>
                <w:bCs/>
              </w:rPr>
            </w:pPr>
            <w:r>
              <w:rPr>
                <w:rFonts w:ascii="Avenir Next LT Pro" w:hAnsi="Avenir Next LT Pro" w:cs="Arial"/>
                <w:b/>
                <w:bCs/>
              </w:rPr>
              <w:t>Date of Review</w:t>
            </w:r>
          </w:p>
        </w:tc>
        <w:tc>
          <w:tcPr>
            <w:tcW w:w="4508" w:type="dxa"/>
            <w:tcBorders>
              <w:top w:val="single" w:sz="4" w:space="0" w:color="auto"/>
              <w:left w:val="single" w:sz="4" w:space="0" w:color="auto"/>
              <w:bottom w:val="single" w:sz="4" w:space="0" w:color="auto"/>
              <w:right w:val="single" w:sz="4" w:space="0" w:color="auto"/>
            </w:tcBorders>
          </w:tcPr>
          <w:p w14:paraId="2E5377B9" w14:textId="616343E3" w:rsidR="00D24221" w:rsidRPr="00DB65B8" w:rsidRDefault="008D4731" w:rsidP="00DB65B8">
            <w:pPr>
              <w:rPr>
                <w:rFonts w:ascii="Avenir Next LT Pro" w:hAnsi="Avenir Next LT Pro" w:cs="Arial"/>
              </w:rPr>
            </w:pPr>
            <w:r>
              <w:rPr>
                <w:rFonts w:ascii="Avenir Next LT Pro" w:hAnsi="Avenir Next LT Pro" w:cs="Arial"/>
              </w:rPr>
              <w:t>November 202</w:t>
            </w:r>
            <w:r w:rsidR="00F13A5F">
              <w:rPr>
                <w:rFonts w:ascii="Avenir Next LT Pro" w:hAnsi="Avenir Next LT Pro" w:cs="Arial"/>
              </w:rPr>
              <w:t>6</w:t>
            </w:r>
          </w:p>
        </w:tc>
      </w:tr>
      <w:tr w:rsidR="00DB65B8" w:rsidRPr="00DB65B8" w14:paraId="5CF1B3C6" w14:textId="77777777" w:rsidTr="00877803">
        <w:trPr>
          <w:trHeight w:val="534"/>
        </w:trPr>
        <w:tc>
          <w:tcPr>
            <w:tcW w:w="4508" w:type="dxa"/>
            <w:tcBorders>
              <w:top w:val="single" w:sz="4" w:space="0" w:color="auto"/>
              <w:left w:val="single" w:sz="4" w:space="0" w:color="auto"/>
              <w:bottom w:val="single" w:sz="4" w:space="0" w:color="auto"/>
              <w:right w:val="single" w:sz="4" w:space="0" w:color="auto"/>
            </w:tcBorders>
            <w:hideMark/>
          </w:tcPr>
          <w:p w14:paraId="7F7E9C18" w14:textId="77777777" w:rsidR="00DB65B8" w:rsidRPr="00DB65B8" w:rsidRDefault="00DB65B8" w:rsidP="00DB65B8">
            <w:pPr>
              <w:rPr>
                <w:rFonts w:ascii="Avenir Next LT Pro" w:hAnsi="Avenir Next LT Pro" w:cs="Arial"/>
                <w:b/>
                <w:bCs/>
              </w:rPr>
            </w:pPr>
            <w:r w:rsidRPr="00DB65B8">
              <w:rPr>
                <w:rFonts w:ascii="Avenir Next LT Pro" w:hAnsi="Avenir Next LT Pro" w:cs="Arial"/>
                <w:b/>
                <w:bCs/>
              </w:rPr>
              <w:t>Date of Next Review (Annual/ Bi-Annual)</w:t>
            </w:r>
          </w:p>
        </w:tc>
        <w:tc>
          <w:tcPr>
            <w:tcW w:w="4508" w:type="dxa"/>
            <w:tcBorders>
              <w:top w:val="single" w:sz="4" w:space="0" w:color="auto"/>
              <w:left w:val="single" w:sz="4" w:space="0" w:color="auto"/>
              <w:bottom w:val="single" w:sz="4" w:space="0" w:color="auto"/>
              <w:right w:val="single" w:sz="4" w:space="0" w:color="auto"/>
            </w:tcBorders>
          </w:tcPr>
          <w:p w14:paraId="37373B7B" w14:textId="30061A24" w:rsidR="00DB65B8" w:rsidRPr="00DB65B8" w:rsidRDefault="008D4731" w:rsidP="00DB65B8">
            <w:pPr>
              <w:rPr>
                <w:rFonts w:ascii="Avenir Next LT Pro" w:hAnsi="Avenir Next LT Pro" w:cs="Arial"/>
              </w:rPr>
            </w:pPr>
            <w:r>
              <w:rPr>
                <w:rFonts w:ascii="Avenir Next LT Pro" w:hAnsi="Avenir Next LT Pro" w:cs="Arial"/>
              </w:rPr>
              <w:t>June 202</w:t>
            </w:r>
            <w:r w:rsidR="00F13A5F">
              <w:rPr>
                <w:rFonts w:ascii="Avenir Next LT Pro" w:hAnsi="Avenir Next LT Pro" w:cs="Arial"/>
              </w:rPr>
              <w:t>7</w:t>
            </w:r>
          </w:p>
        </w:tc>
      </w:tr>
    </w:tbl>
    <w:p w14:paraId="3F8AA7D1" w14:textId="77777777" w:rsidR="00DB65B8" w:rsidRPr="00DB65B8" w:rsidRDefault="00DB65B8" w:rsidP="00DB65B8">
      <w:pPr>
        <w:spacing w:line="254" w:lineRule="auto"/>
        <w:ind w:left="607"/>
        <w:rPr>
          <w:rFonts w:ascii="Avenir Next LT Pro" w:eastAsia="Calibri" w:hAnsi="Avenir Next LT Pro" w:cs="Arial"/>
          <w:kern w:val="2"/>
          <w14:ligatures w14:val="standardContextual"/>
        </w:rPr>
      </w:pPr>
    </w:p>
    <w:p w14:paraId="4554E48D" w14:textId="77777777" w:rsidR="00DB65B8" w:rsidRPr="00DB65B8" w:rsidRDefault="00DB65B8" w:rsidP="00DB65B8">
      <w:pPr>
        <w:spacing w:line="254" w:lineRule="auto"/>
        <w:ind w:left="607"/>
        <w:rPr>
          <w:rFonts w:ascii="Avenir Next LT Pro" w:eastAsia="Calibri" w:hAnsi="Avenir Next LT Pro" w:cs="Arial"/>
          <w:b/>
          <w:bCs/>
          <w:kern w:val="2"/>
          <w14:ligatures w14:val="standardContextual"/>
        </w:rPr>
      </w:pPr>
      <w:r w:rsidRPr="00DB65B8">
        <w:rPr>
          <w:rFonts w:ascii="Avenir Next LT Pro" w:eastAsia="Calibri" w:hAnsi="Avenir Next LT Pro" w:cs="Arial"/>
          <w:b/>
          <w:bCs/>
          <w:kern w:val="2"/>
          <w14:ligatures w14:val="standardContextual"/>
        </w:rPr>
        <w:t xml:space="preserve">VALIDITY – Policies should be accessed via the </w:t>
      </w:r>
      <w:hyperlink r:id="rId10" w:history="1">
        <w:r w:rsidRPr="00DB65B8">
          <w:rPr>
            <w:rFonts w:ascii="Avenir Next LT Pro" w:eastAsia="Calibri" w:hAnsi="Avenir Next LT Pro" w:cs="Arial"/>
            <w:b/>
            <w:bCs/>
            <w:color w:val="0563C1"/>
            <w:kern w:val="2"/>
            <w:u w:val="single"/>
            <w14:ligatures w14:val="standardContextual"/>
          </w:rPr>
          <w:t>General Drive</w:t>
        </w:r>
      </w:hyperlink>
      <w:r w:rsidRPr="00DB65B8">
        <w:rPr>
          <w:rFonts w:ascii="Avenir Next LT Pro" w:eastAsia="Calibri" w:hAnsi="Avenir Next LT Pro" w:cs="Arial"/>
          <w:b/>
          <w:bCs/>
          <w:kern w:val="2"/>
          <w14:ligatures w14:val="standardContextual"/>
        </w:rPr>
        <w:t xml:space="preserve"> to ensure the current version is used.</w:t>
      </w:r>
    </w:p>
    <w:p w14:paraId="64D0D714" w14:textId="77777777" w:rsidR="00DB65B8" w:rsidRPr="00DB65B8" w:rsidRDefault="00DB65B8" w:rsidP="00DB65B8">
      <w:pPr>
        <w:spacing w:line="254" w:lineRule="auto"/>
        <w:ind w:left="607"/>
        <w:rPr>
          <w:rFonts w:ascii="Avenir Next LT Pro" w:eastAsia="Calibri" w:hAnsi="Avenir Next LT Pro" w:cs="Arial"/>
          <w:b/>
          <w:bCs/>
          <w:kern w:val="2"/>
          <w14:ligatures w14:val="standardContextual"/>
        </w:rPr>
      </w:pPr>
    </w:p>
    <w:p w14:paraId="3AD7FCA6" w14:textId="77777777" w:rsidR="00DB65B8" w:rsidRPr="00DB65B8" w:rsidRDefault="00DB65B8" w:rsidP="00DB65B8">
      <w:pPr>
        <w:spacing w:line="254" w:lineRule="auto"/>
        <w:ind w:left="607"/>
        <w:rPr>
          <w:rFonts w:ascii="Avenir Next LT Pro" w:eastAsia="Calibri" w:hAnsi="Avenir Next LT Pro" w:cs="Arial"/>
          <w:b/>
          <w:bCs/>
          <w:kern w:val="2"/>
          <w14:ligatures w14:val="standardContextual"/>
        </w:rPr>
      </w:pPr>
      <w:r w:rsidRPr="00DB65B8">
        <w:rPr>
          <w:rFonts w:ascii="Avenir Next LT Pro" w:eastAsia="Calibri" w:hAnsi="Avenir Next LT Pro" w:cs="Arial"/>
          <w:b/>
          <w:bCs/>
          <w:kern w:val="2"/>
          <w14:ligatures w14:val="standardContextual"/>
        </w:rPr>
        <w:t>CHANGE RECORD – REVIEW PERIOD ANNUAL</w:t>
      </w:r>
    </w:p>
    <w:tbl>
      <w:tblPr>
        <w:tblStyle w:val="TableGrid1"/>
        <w:tblW w:w="0" w:type="auto"/>
        <w:tblInd w:w="607" w:type="dxa"/>
        <w:tblLook w:val="04A0" w:firstRow="1" w:lastRow="0" w:firstColumn="1" w:lastColumn="0" w:noHBand="0" w:noVBand="1"/>
      </w:tblPr>
      <w:tblGrid>
        <w:gridCol w:w="1413"/>
        <w:gridCol w:w="1559"/>
        <w:gridCol w:w="6044"/>
      </w:tblGrid>
      <w:tr w:rsidR="00DB65B8" w:rsidRPr="00DB65B8" w14:paraId="1A595DCF" w14:textId="77777777" w:rsidTr="00877803">
        <w:trPr>
          <w:trHeight w:val="533"/>
        </w:trPr>
        <w:tc>
          <w:tcPr>
            <w:tcW w:w="1413" w:type="dxa"/>
            <w:tcBorders>
              <w:top w:val="single" w:sz="4" w:space="0" w:color="auto"/>
              <w:left w:val="single" w:sz="4" w:space="0" w:color="auto"/>
              <w:bottom w:val="single" w:sz="4" w:space="0" w:color="auto"/>
              <w:right w:val="single" w:sz="4" w:space="0" w:color="auto"/>
            </w:tcBorders>
            <w:hideMark/>
          </w:tcPr>
          <w:p w14:paraId="0B0432BE" w14:textId="77777777" w:rsidR="00DB65B8" w:rsidRPr="00DB65B8" w:rsidRDefault="00DB65B8" w:rsidP="00DB65B8">
            <w:pPr>
              <w:rPr>
                <w:rFonts w:ascii="Avenir Next LT Pro" w:hAnsi="Avenir Next LT Pro" w:cs="Arial"/>
                <w:b/>
                <w:bCs/>
              </w:rPr>
            </w:pPr>
            <w:r w:rsidRPr="00DB65B8">
              <w:rPr>
                <w:rFonts w:ascii="Avenir Next LT Pro" w:hAnsi="Avenir Next LT Pro" w:cs="Arial"/>
                <w:b/>
                <w:bCs/>
              </w:rPr>
              <w:t>Version</w:t>
            </w:r>
          </w:p>
        </w:tc>
        <w:tc>
          <w:tcPr>
            <w:tcW w:w="1559" w:type="dxa"/>
            <w:tcBorders>
              <w:top w:val="single" w:sz="4" w:space="0" w:color="auto"/>
              <w:left w:val="single" w:sz="4" w:space="0" w:color="auto"/>
              <w:bottom w:val="single" w:sz="4" w:space="0" w:color="auto"/>
              <w:right w:val="single" w:sz="4" w:space="0" w:color="auto"/>
            </w:tcBorders>
            <w:hideMark/>
          </w:tcPr>
          <w:p w14:paraId="3B1B4C9C" w14:textId="77777777" w:rsidR="00DB65B8" w:rsidRPr="00DB65B8" w:rsidRDefault="00DB65B8" w:rsidP="00DB65B8">
            <w:pPr>
              <w:rPr>
                <w:rFonts w:ascii="Avenir Next LT Pro" w:hAnsi="Avenir Next LT Pro" w:cs="Arial"/>
                <w:b/>
                <w:bCs/>
              </w:rPr>
            </w:pPr>
            <w:r w:rsidRPr="00DB65B8">
              <w:rPr>
                <w:rFonts w:ascii="Avenir Next LT Pro" w:hAnsi="Avenir Next LT Pro" w:cs="Arial"/>
                <w:b/>
                <w:bCs/>
              </w:rPr>
              <w:t>Date</w:t>
            </w:r>
          </w:p>
        </w:tc>
        <w:tc>
          <w:tcPr>
            <w:tcW w:w="6044" w:type="dxa"/>
            <w:tcBorders>
              <w:top w:val="single" w:sz="4" w:space="0" w:color="auto"/>
              <w:left w:val="single" w:sz="4" w:space="0" w:color="auto"/>
              <w:bottom w:val="single" w:sz="4" w:space="0" w:color="auto"/>
              <w:right w:val="single" w:sz="4" w:space="0" w:color="auto"/>
            </w:tcBorders>
            <w:hideMark/>
          </w:tcPr>
          <w:p w14:paraId="2156CF3F" w14:textId="77777777" w:rsidR="00DB65B8" w:rsidRPr="00DB65B8" w:rsidRDefault="00DB65B8" w:rsidP="00DB65B8">
            <w:pPr>
              <w:rPr>
                <w:rFonts w:ascii="Avenir Next LT Pro" w:hAnsi="Avenir Next LT Pro" w:cs="Arial"/>
                <w:b/>
                <w:bCs/>
              </w:rPr>
            </w:pPr>
            <w:r w:rsidRPr="00DB65B8">
              <w:rPr>
                <w:rFonts w:ascii="Avenir Next LT Pro" w:hAnsi="Avenir Next LT Pro" w:cs="Arial"/>
                <w:b/>
                <w:bCs/>
              </w:rPr>
              <w:t>Change details</w:t>
            </w:r>
          </w:p>
        </w:tc>
      </w:tr>
      <w:tr w:rsidR="00DB65B8" w:rsidRPr="00DB65B8" w14:paraId="2196463B" w14:textId="77777777" w:rsidTr="00877803">
        <w:trPr>
          <w:trHeight w:val="533"/>
        </w:trPr>
        <w:tc>
          <w:tcPr>
            <w:tcW w:w="1413" w:type="dxa"/>
            <w:tcBorders>
              <w:top w:val="single" w:sz="4" w:space="0" w:color="auto"/>
              <w:left w:val="single" w:sz="4" w:space="0" w:color="auto"/>
              <w:bottom w:val="single" w:sz="4" w:space="0" w:color="auto"/>
              <w:right w:val="single" w:sz="4" w:space="0" w:color="auto"/>
            </w:tcBorders>
          </w:tcPr>
          <w:p w14:paraId="71709155" w14:textId="77777777" w:rsidR="00DB65B8" w:rsidRPr="00DB65B8" w:rsidRDefault="00DB65B8" w:rsidP="00DB65B8">
            <w:pPr>
              <w:rPr>
                <w:rFonts w:ascii="Avenir Next LT Pro" w:hAnsi="Avenir Next LT Pro" w:cs="Arial"/>
              </w:rPr>
            </w:pPr>
          </w:p>
        </w:tc>
        <w:tc>
          <w:tcPr>
            <w:tcW w:w="1559" w:type="dxa"/>
            <w:tcBorders>
              <w:top w:val="single" w:sz="4" w:space="0" w:color="auto"/>
              <w:left w:val="single" w:sz="4" w:space="0" w:color="auto"/>
              <w:bottom w:val="single" w:sz="4" w:space="0" w:color="auto"/>
              <w:right w:val="single" w:sz="4" w:space="0" w:color="auto"/>
            </w:tcBorders>
          </w:tcPr>
          <w:p w14:paraId="0684607F" w14:textId="77777777" w:rsidR="00DB65B8" w:rsidRPr="00DB65B8" w:rsidRDefault="00DB65B8" w:rsidP="00DB65B8">
            <w:pPr>
              <w:rPr>
                <w:rFonts w:ascii="Avenir Next LT Pro" w:hAnsi="Avenir Next LT Pro" w:cs="Arial"/>
              </w:rPr>
            </w:pPr>
          </w:p>
        </w:tc>
        <w:tc>
          <w:tcPr>
            <w:tcW w:w="6044" w:type="dxa"/>
            <w:tcBorders>
              <w:top w:val="single" w:sz="4" w:space="0" w:color="auto"/>
              <w:left w:val="single" w:sz="4" w:space="0" w:color="auto"/>
              <w:bottom w:val="single" w:sz="4" w:space="0" w:color="auto"/>
              <w:right w:val="single" w:sz="4" w:space="0" w:color="auto"/>
            </w:tcBorders>
          </w:tcPr>
          <w:p w14:paraId="1F7689EF" w14:textId="77777777" w:rsidR="00DB65B8" w:rsidRPr="00DB65B8" w:rsidRDefault="00DB65B8" w:rsidP="00DB65B8">
            <w:pPr>
              <w:rPr>
                <w:rFonts w:ascii="Avenir Next LT Pro" w:hAnsi="Avenir Next LT Pro" w:cs="Arial"/>
              </w:rPr>
            </w:pPr>
          </w:p>
        </w:tc>
      </w:tr>
      <w:tr w:rsidR="00DB65B8" w:rsidRPr="00DB65B8" w14:paraId="7BE1A36E" w14:textId="77777777" w:rsidTr="00877803">
        <w:trPr>
          <w:trHeight w:val="533"/>
        </w:trPr>
        <w:tc>
          <w:tcPr>
            <w:tcW w:w="1413" w:type="dxa"/>
            <w:tcBorders>
              <w:top w:val="single" w:sz="4" w:space="0" w:color="auto"/>
              <w:left w:val="single" w:sz="4" w:space="0" w:color="auto"/>
              <w:bottom w:val="single" w:sz="4" w:space="0" w:color="auto"/>
              <w:right w:val="single" w:sz="4" w:space="0" w:color="auto"/>
            </w:tcBorders>
          </w:tcPr>
          <w:p w14:paraId="1D1105F3" w14:textId="77777777" w:rsidR="00DB65B8" w:rsidRPr="00DB65B8" w:rsidRDefault="00DB65B8" w:rsidP="00DB65B8">
            <w:pPr>
              <w:rPr>
                <w:rFonts w:ascii="Avenir Next LT Pro" w:hAnsi="Avenir Next LT Pro" w:cs="Arial"/>
              </w:rPr>
            </w:pPr>
          </w:p>
        </w:tc>
        <w:tc>
          <w:tcPr>
            <w:tcW w:w="1559" w:type="dxa"/>
            <w:tcBorders>
              <w:top w:val="single" w:sz="4" w:space="0" w:color="auto"/>
              <w:left w:val="single" w:sz="4" w:space="0" w:color="auto"/>
              <w:bottom w:val="single" w:sz="4" w:space="0" w:color="auto"/>
              <w:right w:val="single" w:sz="4" w:space="0" w:color="auto"/>
            </w:tcBorders>
          </w:tcPr>
          <w:p w14:paraId="311DFDD1" w14:textId="77777777" w:rsidR="00DB65B8" w:rsidRPr="00DB65B8" w:rsidRDefault="00DB65B8" w:rsidP="00DB65B8">
            <w:pPr>
              <w:rPr>
                <w:rFonts w:ascii="Avenir Next LT Pro" w:hAnsi="Avenir Next LT Pro" w:cs="Arial"/>
              </w:rPr>
            </w:pPr>
          </w:p>
        </w:tc>
        <w:tc>
          <w:tcPr>
            <w:tcW w:w="6044" w:type="dxa"/>
            <w:tcBorders>
              <w:top w:val="single" w:sz="4" w:space="0" w:color="auto"/>
              <w:left w:val="single" w:sz="4" w:space="0" w:color="auto"/>
              <w:bottom w:val="single" w:sz="4" w:space="0" w:color="auto"/>
              <w:right w:val="single" w:sz="4" w:space="0" w:color="auto"/>
            </w:tcBorders>
          </w:tcPr>
          <w:p w14:paraId="669EF9CA" w14:textId="77777777" w:rsidR="00DB65B8" w:rsidRPr="00DB65B8" w:rsidRDefault="00DB65B8" w:rsidP="00DB65B8">
            <w:pPr>
              <w:rPr>
                <w:rFonts w:ascii="Avenir Next LT Pro" w:hAnsi="Avenir Next LT Pro" w:cs="Arial"/>
              </w:rPr>
            </w:pPr>
          </w:p>
        </w:tc>
      </w:tr>
    </w:tbl>
    <w:p w14:paraId="1A47A621" w14:textId="77777777" w:rsidR="00DB65B8" w:rsidRPr="00DB65B8" w:rsidRDefault="00DB65B8" w:rsidP="00DB65B8">
      <w:pPr>
        <w:spacing w:line="254" w:lineRule="auto"/>
        <w:ind w:left="607"/>
        <w:rPr>
          <w:rFonts w:ascii="Avenir Next LT Pro" w:eastAsia="Calibri" w:hAnsi="Avenir Next LT Pro" w:cs="Arial"/>
          <w:kern w:val="2"/>
          <w14:ligatures w14:val="standardContextual"/>
        </w:rPr>
      </w:pPr>
    </w:p>
    <w:p w14:paraId="49BCFA82" w14:textId="77777777" w:rsidR="00DB65B8" w:rsidRPr="00DB65B8" w:rsidRDefault="00DB65B8" w:rsidP="00DB65B8">
      <w:pPr>
        <w:spacing w:line="254" w:lineRule="auto"/>
        <w:ind w:left="607"/>
        <w:rPr>
          <w:rFonts w:ascii="Avenir Next LT Pro" w:eastAsia="Calibri" w:hAnsi="Avenir Next LT Pro" w:cs="Arial"/>
          <w:b/>
          <w:bCs/>
          <w:kern w:val="2"/>
          <w14:ligatures w14:val="standardContextual"/>
        </w:rPr>
      </w:pPr>
      <w:r w:rsidRPr="00DB65B8">
        <w:rPr>
          <w:rFonts w:ascii="Avenir Next LT Pro" w:eastAsia="Calibri" w:hAnsi="Avenir Next LT Pro" w:cs="Arial"/>
          <w:b/>
          <w:bCs/>
          <w:kern w:val="2"/>
          <w14:ligatures w14:val="standardContextual"/>
        </w:rPr>
        <w:t>TO BE PUBLISHED ON THE FOLLWING:</w:t>
      </w:r>
    </w:p>
    <w:tbl>
      <w:tblPr>
        <w:tblStyle w:val="TableGrid1"/>
        <w:tblW w:w="0" w:type="auto"/>
        <w:tblInd w:w="607" w:type="dxa"/>
        <w:tblLook w:val="04A0" w:firstRow="1" w:lastRow="0" w:firstColumn="1" w:lastColumn="0" w:noHBand="0" w:noVBand="1"/>
      </w:tblPr>
      <w:tblGrid>
        <w:gridCol w:w="2254"/>
        <w:gridCol w:w="2254"/>
        <w:gridCol w:w="2254"/>
        <w:gridCol w:w="2254"/>
      </w:tblGrid>
      <w:tr w:rsidR="00DB65B8" w:rsidRPr="00DB65B8" w14:paraId="19C9B945" w14:textId="77777777" w:rsidTr="00877803">
        <w:trPr>
          <w:trHeight w:val="533"/>
        </w:trPr>
        <w:tc>
          <w:tcPr>
            <w:tcW w:w="2254" w:type="dxa"/>
            <w:tcBorders>
              <w:top w:val="single" w:sz="4" w:space="0" w:color="auto"/>
              <w:left w:val="single" w:sz="4" w:space="0" w:color="auto"/>
              <w:bottom w:val="single" w:sz="4" w:space="0" w:color="auto"/>
              <w:right w:val="single" w:sz="4" w:space="0" w:color="auto"/>
            </w:tcBorders>
            <w:hideMark/>
          </w:tcPr>
          <w:p w14:paraId="71E321BE" w14:textId="77777777" w:rsidR="00DB65B8" w:rsidRPr="00DB65B8" w:rsidRDefault="00DB65B8" w:rsidP="00DB65B8">
            <w:pPr>
              <w:rPr>
                <w:rFonts w:ascii="Avenir Next LT Pro" w:hAnsi="Avenir Next LT Pro" w:cs="Arial"/>
                <w:b/>
                <w:bCs/>
              </w:rPr>
            </w:pPr>
            <w:r w:rsidRPr="00DB65B8">
              <w:rPr>
                <w:rFonts w:ascii="Avenir Next LT Pro" w:hAnsi="Avenir Next LT Pro" w:cs="Arial"/>
                <w:b/>
                <w:bCs/>
              </w:rPr>
              <w:t>Staff Hub</w:t>
            </w:r>
          </w:p>
        </w:tc>
        <w:tc>
          <w:tcPr>
            <w:tcW w:w="2254" w:type="dxa"/>
            <w:tcBorders>
              <w:top w:val="single" w:sz="4" w:space="0" w:color="auto"/>
              <w:left w:val="single" w:sz="4" w:space="0" w:color="auto"/>
              <w:bottom w:val="single" w:sz="4" w:space="0" w:color="auto"/>
              <w:right w:val="single" w:sz="4" w:space="0" w:color="auto"/>
            </w:tcBorders>
          </w:tcPr>
          <w:p w14:paraId="31927208" w14:textId="77777777" w:rsidR="00DB65B8" w:rsidRPr="00DB65B8" w:rsidRDefault="00DB65B8" w:rsidP="00DB65B8">
            <w:pPr>
              <w:rPr>
                <w:rFonts w:ascii="Avenir Next LT Pro" w:hAnsi="Avenir Next LT Pro" w:cs="Arial"/>
                <w:b/>
                <w:bCs/>
              </w:rPr>
            </w:pPr>
          </w:p>
        </w:tc>
        <w:tc>
          <w:tcPr>
            <w:tcW w:w="2254" w:type="dxa"/>
            <w:tcBorders>
              <w:top w:val="single" w:sz="4" w:space="0" w:color="auto"/>
              <w:left w:val="single" w:sz="4" w:space="0" w:color="auto"/>
              <w:bottom w:val="single" w:sz="4" w:space="0" w:color="auto"/>
              <w:right w:val="single" w:sz="4" w:space="0" w:color="auto"/>
            </w:tcBorders>
            <w:hideMark/>
          </w:tcPr>
          <w:p w14:paraId="5A2D680F" w14:textId="77777777" w:rsidR="00DB65B8" w:rsidRPr="00DB65B8" w:rsidRDefault="00DB65B8" w:rsidP="00DB65B8">
            <w:pPr>
              <w:rPr>
                <w:rFonts w:ascii="Avenir Next LT Pro" w:hAnsi="Avenir Next LT Pro" w:cs="Arial"/>
                <w:b/>
                <w:bCs/>
              </w:rPr>
            </w:pPr>
            <w:r w:rsidRPr="00DB65B8">
              <w:rPr>
                <w:rFonts w:ascii="Avenir Next LT Pro" w:hAnsi="Avenir Next LT Pro" w:cs="Arial"/>
                <w:b/>
                <w:bCs/>
              </w:rPr>
              <w:t>School website</w:t>
            </w:r>
          </w:p>
        </w:tc>
        <w:tc>
          <w:tcPr>
            <w:tcW w:w="2254" w:type="dxa"/>
            <w:tcBorders>
              <w:top w:val="single" w:sz="4" w:space="0" w:color="auto"/>
              <w:left w:val="single" w:sz="4" w:space="0" w:color="auto"/>
              <w:bottom w:val="single" w:sz="4" w:space="0" w:color="auto"/>
              <w:right w:val="single" w:sz="4" w:space="0" w:color="auto"/>
            </w:tcBorders>
          </w:tcPr>
          <w:p w14:paraId="1AFDE869" w14:textId="77777777" w:rsidR="00DB65B8" w:rsidRPr="00DB65B8" w:rsidRDefault="00DB65B8" w:rsidP="00DB65B8">
            <w:pPr>
              <w:rPr>
                <w:rFonts w:ascii="Avenir Next LT Pro" w:hAnsi="Avenir Next LT Pro" w:cs="Arial"/>
                <w:b/>
                <w:bCs/>
              </w:rPr>
            </w:pPr>
          </w:p>
        </w:tc>
      </w:tr>
    </w:tbl>
    <w:p w14:paraId="413DC6ED" w14:textId="77777777" w:rsidR="00DB65B8" w:rsidRDefault="00DB65B8">
      <w:pPr>
        <w:spacing w:after="0" w:line="240" w:lineRule="auto"/>
        <w:jc w:val="center"/>
        <w:rPr>
          <w:rFonts w:ascii="Arial" w:eastAsia="Times New Roman" w:hAnsi="Arial" w:cs="Arial"/>
          <w:sz w:val="24"/>
          <w:szCs w:val="24"/>
          <w:lang w:eastAsia="en-GB"/>
        </w:rPr>
      </w:pPr>
    </w:p>
    <w:p w14:paraId="36A6DA39" w14:textId="77777777" w:rsidR="00DB65B8" w:rsidRDefault="00DB65B8">
      <w:pPr>
        <w:rPr>
          <w:rFonts w:ascii="Arial" w:eastAsia="Times New Roman" w:hAnsi="Arial" w:cs="Arial"/>
          <w:sz w:val="24"/>
          <w:szCs w:val="24"/>
          <w:lang w:eastAsia="en-GB"/>
        </w:rPr>
      </w:pPr>
      <w:r>
        <w:rPr>
          <w:rFonts w:ascii="Arial" w:eastAsia="Times New Roman" w:hAnsi="Arial" w:cs="Arial"/>
          <w:sz w:val="24"/>
          <w:szCs w:val="24"/>
          <w:lang w:eastAsia="en-GB"/>
        </w:rPr>
        <w:br w:type="page"/>
      </w:r>
    </w:p>
    <w:p w14:paraId="41708D0B" w14:textId="7A05414B" w:rsidR="00CC7BD5" w:rsidRPr="00CC7BD5" w:rsidRDefault="00944503">
      <w:pPr>
        <w:spacing w:after="0" w:line="240" w:lineRule="auto"/>
        <w:jc w:val="center"/>
        <w:rPr>
          <w:rFonts w:ascii="Arial" w:eastAsia="Times New Roman" w:hAnsi="Arial" w:cs="Arial"/>
          <w:sz w:val="24"/>
          <w:szCs w:val="24"/>
          <w:lang w:eastAsia="en-GB"/>
        </w:rPr>
      </w:pPr>
      <w:r>
        <w:rPr>
          <w:noProof/>
        </w:rPr>
        <w:lastRenderedPageBreak/>
        <w:drawing>
          <wp:inline distT="0" distB="0" distL="0" distR="0" wp14:anchorId="38603C6A" wp14:editId="5EFA7A1C">
            <wp:extent cx="1400175" cy="1579880"/>
            <wp:effectExtent l="0" t="0" r="9525" b="1270"/>
            <wp:docPr id="73314101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141012" name="Graphic 2"/>
                    <pic:cNvPicPr>
                      <a:picLocks noChangeAspect="1"/>
                    </pic:cNvPicPr>
                  </pic:nvPicPr>
                  <pic:blipFill>
                    <a:blip r:embed="rId8">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1400175" cy="1579880"/>
                    </a:xfrm>
                    <a:prstGeom prst="rect">
                      <a:avLst/>
                    </a:prstGeom>
                  </pic:spPr>
                </pic:pic>
              </a:graphicData>
            </a:graphic>
          </wp:inline>
        </w:drawing>
      </w:r>
    </w:p>
    <w:p w14:paraId="536EBDDA" w14:textId="77777777" w:rsidR="00CC7BD5" w:rsidRDefault="00CC7BD5">
      <w:pPr>
        <w:spacing w:after="0" w:line="240" w:lineRule="auto"/>
        <w:jc w:val="center"/>
        <w:rPr>
          <w:rFonts w:ascii="Arial" w:eastAsia="Times New Roman" w:hAnsi="Arial" w:cs="Arial"/>
          <w:b/>
          <w:sz w:val="24"/>
          <w:szCs w:val="24"/>
          <w:u w:val="single"/>
          <w:lang w:eastAsia="en-GB"/>
        </w:rPr>
      </w:pPr>
    </w:p>
    <w:p w14:paraId="5BD00CE9" w14:textId="77777777" w:rsidR="00216A89" w:rsidRPr="00804E51" w:rsidRDefault="00CC7BD5">
      <w:pPr>
        <w:spacing w:after="0" w:line="240" w:lineRule="auto"/>
        <w:jc w:val="center"/>
        <w:rPr>
          <w:rFonts w:ascii="Avenir Next LT Pro" w:eastAsia="Times New Roman" w:hAnsi="Avenir Next LT Pro" w:cs="Arial"/>
          <w:b/>
          <w:lang w:eastAsia="en-GB"/>
        </w:rPr>
      </w:pPr>
      <w:r w:rsidRPr="00804E51">
        <w:rPr>
          <w:rFonts w:ascii="Avenir Next LT Pro" w:eastAsia="Times New Roman" w:hAnsi="Avenir Next LT Pro" w:cs="Arial"/>
          <w:b/>
          <w:bCs/>
          <w:lang w:eastAsia="en-GB"/>
        </w:rPr>
        <w:t>SPECIAL EDUCATIONAL NEEDS &amp; DIS</w:t>
      </w:r>
      <w:r w:rsidR="00083B22" w:rsidRPr="00804E51">
        <w:rPr>
          <w:rFonts w:ascii="Avenir Next LT Pro" w:eastAsia="Times New Roman" w:hAnsi="Avenir Next LT Pro" w:cs="Arial"/>
          <w:b/>
          <w:bCs/>
          <w:lang w:eastAsia="en-GB"/>
        </w:rPr>
        <w:t>A</w:t>
      </w:r>
      <w:r w:rsidR="0010786F" w:rsidRPr="00804E51">
        <w:rPr>
          <w:rFonts w:ascii="Avenir Next LT Pro" w:eastAsia="Times New Roman" w:hAnsi="Avenir Next LT Pro" w:cs="Arial"/>
          <w:b/>
          <w:bCs/>
          <w:lang w:eastAsia="en-GB"/>
        </w:rPr>
        <w:t xml:space="preserve">BILITIES </w:t>
      </w:r>
    </w:p>
    <w:p w14:paraId="0713D683" w14:textId="40D8CBF6" w:rsidR="52532271" w:rsidRPr="00804E51" w:rsidRDefault="52532271" w:rsidP="7D94C85D">
      <w:pPr>
        <w:spacing w:after="0" w:line="240" w:lineRule="auto"/>
        <w:jc w:val="center"/>
        <w:rPr>
          <w:rFonts w:ascii="Avenir Next LT Pro" w:eastAsia="Times New Roman" w:hAnsi="Avenir Next LT Pro" w:cs="Arial"/>
          <w:b/>
          <w:bCs/>
          <w:lang w:eastAsia="en-GB"/>
        </w:rPr>
      </w:pPr>
      <w:r w:rsidRPr="00804E51">
        <w:rPr>
          <w:rFonts w:ascii="Avenir Next LT Pro" w:eastAsia="Times New Roman" w:hAnsi="Avenir Next LT Pro" w:cs="Arial"/>
          <w:b/>
          <w:bCs/>
          <w:lang w:eastAsia="en-GB"/>
        </w:rPr>
        <w:t>[</w:t>
      </w:r>
      <w:r w:rsidR="00F13A5F">
        <w:rPr>
          <w:rFonts w:ascii="Avenir Next LT Pro" w:eastAsia="Times New Roman" w:hAnsi="Avenir Next LT Pro" w:cs="Arial"/>
          <w:b/>
          <w:bCs/>
          <w:lang w:eastAsia="en-GB"/>
        </w:rPr>
        <w:t>HOLLY WHITTLE</w:t>
      </w:r>
      <w:r w:rsidR="008D4731">
        <w:rPr>
          <w:rFonts w:ascii="Avenir Next LT Pro" w:eastAsia="Times New Roman" w:hAnsi="Avenir Next LT Pro" w:cs="Arial"/>
          <w:b/>
          <w:bCs/>
          <w:lang w:eastAsia="en-GB"/>
        </w:rPr>
        <w:t xml:space="preserve"> – </w:t>
      </w:r>
      <w:r w:rsidR="00F13A5F">
        <w:rPr>
          <w:rFonts w:ascii="Avenir Next LT Pro" w:eastAsia="Times New Roman" w:hAnsi="Avenir Next LT Pro" w:cs="Arial"/>
          <w:b/>
          <w:bCs/>
          <w:lang w:eastAsia="en-GB"/>
        </w:rPr>
        <w:t>H</w:t>
      </w:r>
      <w:r w:rsidR="008D4731">
        <w:rPr>
          <w:rFonts w:ascii="Avenir Next LT Pro" w:eastAsia="Times New Roman" w:hAnsi="Avenir Next LT Pro" w:cs="Arial"/>
          <w:b/>
          <w:bCs/>
          <w:lang w:eastAsia="en-GB"/>
        </w:rPr>
        <w:t xml:space="preserve">ead of </w:t>
      </w:r>
      <w:r w:rsidR="00F13A5F">
        <w:rPr>
          <w:rFonts w:ascii="Avenir Next LT Pro" w:eastAsia="Times New Roman" w:hAnsi="Avenir Next LT Pro" w:cs="Arial"/>
          <w:b/>
          <w:bCs/>
          <w:lang w:eastAsia="en-GB"/>
        </w:rPr>
        <w:t>Learning Support</w:t>
      </w:r>
      <w:r w:rsidRPr="00804E51">
        <w:rPr>
          <w:rFonts w:ascii="Avenir Next LT Pro" w:eastAsia="Times New Roman" w:hAnsi="Avenir Next LT Pro" w:cs="Arial"/>
          <w:b/>
          <w:bCs/>
          <w:lang w:eastAsia="en-GB"/>
        </w:rPr>
        <w:t>]</w:t>
      </w:r>
    </w:p>
    <w:p w14:paraId="40D293F5" w14:textId="55DB1D12" w:rsidR="7D94C85D" w:rsidRPr="00804E51" w:rsidRDefault="7D94C85D" w:rsidP="7D94C85D">
      <w:pPr>
        <w:spacing w:after="0" w:line="240" w:lineRule="auto"/>
        <w:jc w:val="center"/>
        <w:rPr>
          <w:rFonts w:ascii="Avenir Next LT Pro" w:eastAsia="Times New Roman" w:hAnsi="Avenir Next LT Pro" w:cs="Arial"/>
          <w:b/>
          <w:bCs/>
          <w:lang w:eastAsia="en-GB"/>
        </w:rPr>
      </w:pPr>
    </w:p>
    <w:p w14:paraId="056EA2D0" w14:textId="77777777" w:rsidR="00FE04A1" w:rsidRPr="00804E51" w:rsidRDefault="00FE04A1">
      <w:pPr>
        <w:spacing w:after="0" w:line="240" w:lineRule="auto"/>
        <w:rPr>
          <w:rFonts w:ascii="Avenir Next LT Pro" w:eastAsia="Times New Roman" w:hAnsi="Avenir Next LT Pro" w:cs="Arial"/>
          <w:lang w:eastAsia="en-GB"/>
        </w:rPr>
      </w:pPr>
    </w:p>
    <w:p w14:paraId="0068B778" w14:textId="77777777" w:rsidR="00FE04A1" w:rsidRPr="00804E51" w:rsidRDefault="008462A7">
      <w:pPr>
        <w:spacing w:after="0" w:line="240" w:lineRule="auto"/>
        <w:jc w:val="both"/>
        <w:rPr>
          <w:rFonts w:ascii="Avenir Next LT Pro" w:eastAsia="Times New Roman" w:hAnsi="Avenir Next LT Pro" w:cs="Arial"/>
          <w:b/>
          <w:lang w:eastAsia="en-GB"/>
        </w:rPr>
      </w:pPr>
      <w:r w:rsidRPr="00804E51">
        <w:rPr>
          <w:rFonts w:ascii="Avenir Next LT Pro" w:eastAsia="Times New Roman" w:hAnsi="Avenir Next LT Pro" w:cs="Arial"/>
          <w:b/>
          <w:lang w:eastAsia="en-GB"/>
        </w:rPr>
        <w:t>Section 1: Introduction</w:t>
      </w:r>
    </w:p>
    <w:p w14:paraId="4C532905" w14:textId="77777777" w:rsidR="00FE04A1" w:rsidRPr="00804E51" w:rsidRDefault="00FE04A1">
      <w:pPr>
        <w:spacing w:after="0"/>
        <w:jc w:val="both"/>
        <w:rPr>
          <w:rFonts w:ascii="Avenir Next LT Pro" w:eastAsia="Times New Roman" w:hAnsi="Avenir Next LT Pro" w:cs="Arial"/>
          <w:b/>
          <w:i/>
        </w:rPr>
      </w:pPr>
    </w:p>
    <w:p w14:paraId="2D598806" w14:textId="0F5C93FD" w:rsidR="00FE04A1" w:rsidRPr="00804E51" w:rsidRDefault="008462A7">
      <w:pPr>
        <w:spacing w:after="0"/>
        <w:jc w:val="both"/>
        <w:rPr>
          <w:rFonts w:ascii="Avenir Next LT Pro" w:eastAsia="Times New Roman" w:hAnsi="Avenir Next LT Pro" w:cs="Arial"/>
        </w:rPr>
      </w:pPr>
      <w:r w:rsidRPr="00804E51">
        <w:rPr>
          <w:rFonts w:ascii="Avenir Next LT Pro" w:eastAsia="Times New Roman" w:hAnsi="Avenir Next LT Pro" w:cs="Arial"/>
          <w:b/>
          <w:i/>
        </w:rPr>
        <w:t xml:space="preserve">Applicable to: </w:t>
      </w:r>
      <w:r w:rsidRPr="00804E51">
        <w:rPr>
          <w:rFonts w:ascii="Avenir Next LT Pro" w:eastAsia="Times New Roman" w:hAnsi="Avenir Next LT Pro" w:cs="Arial"/>
        </w:rPr>
        <w:t>All staff, students</w:t>
      </w:r>
      <w:r w:rsidR="00EC3190" w:rsidRPr="00804E51">
        <w:rPr>
          <w:rFonts w:ascii="Avenir Next LT Pro" w:eastAsia="Times New Roman" w:hAnsi="Avenir Next LT Pro" w:cs="Arial"/>
        </w:rPr>
        <w:t>,</w:t>
      </w:r>
      <w:r w:rsidRPr="00804E51">
        <w:rPr>
          <w:rFonts w:ascii="Avenir Next LT Pro" w:eastAsia="Times New Roman" w:hAnsi="Avenir Next LT Pro" w:cs="Arial"/>
        </w:rPr>
        <w:t xml:space="preserve"> and parents/guardians of: </w:t>
      </w:r>
      <w:r w:rsidR="00F13A5F">
        <w:rPr>
          <w:rFonts w:ascii="Avenir Next LT Pro" w:eastAsia="Times New Roman" w:hAnsi="Avenir Next LT Pro" w:cs="Arial"/>
        </w:rPr>
        <w:t>Middle School/</w:t>
      </w:r>
      <w:r w:rsidR="009A39A9" w:rsidRPr="00804E51">
        <w:rPr>
          <w:rFonts w:ascii="Avenir Next LT Pro" w:eastAsia="Times New Roman" w:hAnsi="Avenir Next LT Pro" w:cs="Arial"/>
        </w:rPr>
        <w:t>Senior School</w:t>
      </w:r>
      <w:r w:rsidR="00A3235B" w:rsidRPr="00804E51">
        <w:rPr>
          <w:rFonts w:ascii="Avenir Next LT Pro" w:eastAsia="Times New Roman" w:hAnsi="Avenir Next LT Pro" w:cs="Arial"/>
        </w:rPr>
        <w:t>/Sixth Form</w:t>
      </w:r>
    </w:p>
    <w:p w14:paraId="5EC422EC" w14:textId="77777777" w:rsidR="00FE04A1" w:rsidRPr="00804E51" w:rsidRDefault="00FE04A1">
      <w:pPr>
        <w:spacing w:after="0"/>
        <w:jc w:val="both"/>
        <w:rPr>
          <w:rFonts w:ascii="Avenir Next LT Pro" w:eastAsia="Times New Roman" w:hAnsi="Avenir Next LT Pro" w:cs="Arial"/>
        </w:rPr>
      </w:pPr>
    </w:p>
    <w:p w14:paraId="257CA249" w14:textId="77777777" w:rsidR="00FE04A1" w:rsidRPr="00804E51" w:rsidRDefault="008462A7">
      <w:pPr>
        <w:jc w:val="both"/>
        <w:rPr>
          <w:rFonts w:ascii="Avenir Next LT Pro" w:eastAsia="Times New Roman" w:hAnsi="Avenir Next LT Pro"/>
        </w:rPr>
      </w:pPr>
      <w:r w:rsidRPr="00804E51">
        <w:rPr>
          <w:rFonts w:ascii="Avenir Next LT Pro" w:eastAsia="Times New Roman" w:hAnsi="Avenir Next LT Pro"/>
          <w:b/>
          <w:i/>
        </w:rPr>
        <w:t>Aims:</w:t>
      </w:r>
      <w:r w:rsidRPr="00804E51">
        <w:rPr>
          <w:rFonts w:ascii="Avenir Next LT Pro" w:eastAsia="Times New Roman" w:hAnsi="Avenir Next LT Pro"/>
        </w:rPr>
        <w:t xml:space="preserve"> </w:t>
      </w:r>
      <w:r w:rsidRPr="00804E51">
        <w:rPr>
          <w:rFonts w:ascii="Avenir Next LT Pro" w:hAnsi="Avenir Next LT Pro" w:cs="Arial"/>
        </w:rPr>
        <w:t>This policy complies with the statutory requirement laid out in the SEND Code of Practice 0-2</w:t>
      </w:r>
      <w:r w:rsidRPr="00804E51">
        <w:rPr>
          <w:rFonts w:ascii="Avenir Next LT Pro" w:eastAsia="Times New Roman" w:hAnsi="Avenir Next LT Pro" w:cs="Arial"/>
          <w:lang w:eastAsia="en-GB"/>
        </w:rPr>
        <w:t>5</w:t>
      </w:r>
      <w:r w:rsidRPr="00804E51">
        <w:rPr>
          <w:rFonts w:ascii="Avenir Next LT Pro" w:hAnsi="Avenir Next LT Pro" w:cs="Arial"/>
        </w:rPr>
        <w:t xml:space="preserve"> (201</w:t>
      </w:r>
      <w:r w:rsidRPr="00804E51">
        <w:rPr>
          <w:rFonts w:ascii="Avenir Next LT Pro" w:eastAsia="Times New Roman" w:hAnsi="Avenir Next LT Pro" w:cs="Arial"/>
          <w:lang w:eastAsia="en-GB"/>
        </w:rPr>
        <w:t>4</w:t>
      </w:r>
      <w:r w:rsidRPr="00804E51">
        <w:rPr>
          <w:rFonts w:ascii="Avenir Next LT Pro" w:hAnsi="Avenir Next LT Pro" w:cs="Arial"/>
        </w:rPr>
        <w:t>) (updated May 2015) and has been written with reference to the following guidance and documents:</w:t>
      </w:r>
    </w:p>
    <w:p w14:paraId="2496D88D" w14:textId="77777777" w:rsidR="0021601A" w:rsidRPr="00804E51" w:rsidRDefault="0021601A" w:rsidP="0021601A">
      <w:pPr>
        <w:pStyle w:val="CommentText"/>
        <w:numPr>
          <w:ilvl w:val="0"/>
          <w:numId w:val="1"/>
        </w:numPr>
        <w:spacing w:after="0"/>
        <w:jc w:val="both"/>
        <w:rPr>
          <w:rFonts w:ascii="Avenir Next LT Pro" w:hAnsi="Avenir Next LT Pro" w:cs="Arial"/>
          <w:sz w:val="22"/>
          <w:szCs w:val="22"/>
        </w:rPr>
      </w:pPr>
      <w:r w:rsidRPr="00804E51">
        <w:rPr>
          <w:rFonts w:ascii="Avenir Next LT Pro" w:hAnsi="Avenir Next LT Pro" w:cs="Arial"/>
          <w:sz w:val="22"/>
          <w:szCs w:val="22"/>
          <w:lang w:eastAsia="en-GB"/>
        </w:rPr>
        <w:t>GDST guidelines</w:t>
      </w:r>
      <w:r w:rsidRPr="00804E51">
        <w:rPr>
          <w:rFonts w:ascii="Avenir Next LT Pro" w:hAnsi="Avenir Next LT Pro" w:cs="Arial"/>
          <w:sz w:val="22"/>
          <w:szCs w:val="22"/>
        </w:rPr>
        <w:t xml:space="preserve"> </w:t>
      </w:r>
    </w:p>
    <w:p w14:paraId="0EF4147A" w14:textId="77777777" w:rsidR="0021601A" w:rsidRPr="00804E51" w:rsidRDefault="0021601A" w:rsidP="0021601A">
      <w:pPr>
        <w:pStyle w:val="ListParagraph"/>
        <w:numPr>
          <w:ilvl w:val="0"/>
          <w:numId w:val="1"/>
        </w:numPr>
        <w:spacing w:after="0" w:line="240" w:lineRule="auto"/>
        <w:jc w:val="both"/>
        <w:rPr>
          <w:rFonts w:ascii="Avenir Next LT Pro" w:eastAsia="Times New Roman" w:hAnsi="Avenir Next LT Pro" w:cs="Arial"/>
          <w:lang w:eastAsia="en-GB"/>
        </w:rPr>
      </w:pPr>
      <w:r w:rsidRPr="00804E51">
        <w:rPr>
          <w:rFonts w:ascii="Avenir Next LT Pro" w:eastAsia="Times New Roman" w:hAnsi="Avenir Next LT Pro" w:cs="Arial"/>
          <w:lang w:eastAsia="en-GB"/>
        </w:rPr>
        <w:t>Teachers Standards 2012</w:t>
      </w:r>
    </w:p>
    <w:p w14:paraId="4C4326E1" w14:textId="77777777" w:rsidR="0021601A" w:rsidRPr="00804E51" w:rsidRDefault="0021601A" w:rsidP="0021601A">
      <w:pPr>
        <w:pStyle w:val="ListParagraph"/>
        <w:numPr>
          <w:ilvl w:val="0"/>
          <w:numId w:val="1"/>
        </w:numPr>
        <w:spacing w:after="0"/>
        <w:jc w:val="both"/>
        <w:rPr>
          <w:rFonts w:ascii="Avenir Next LT Pro" w:hAnsi="Avenir Next LT Pro" w:cs="Arial"/>
        </w:rPr>
      </w:pPr>
      <w:r w:rsidRPr="00804E51">
        <w:rPr>
          <w:rFonts w:ascii="Avenir Next LT Pro" w:hAnsi="Avenir Next LT Pro" w:cs="Arial"/>
        </w:rPr>
        <w:t>Equality Act 2010: advice for schools DfE Feb 2013</w:t>
      </w:r>
    </w:p>
    <w:p w14:paraId="271C9193" w14:textId="77777777" w:rsidR="0021601A" w:rsidRPr="00804E51" w:rsidRDefault="0021601A" w:rsidP="0021601A">
      <w:pPr>
        <w:pStyle w:val="ListParagraph"/>
        <w:numPr>
          <w:ilvl w:val="0"/>
          <w:numId w:val="1"/>
        </w:numPr>
        <w:spacing w:after="0" w:line="240" w:lineRule="auto"/>
        <w:jc w:val="both"/>
        <w:rPr>
          <w:rFonts w:ascii="Avenir Next LT Pro" w:eastAsia="Times New Roman" w:hAnsi="Avenir Next LT Pro" w:cs="Arial"/>
          <w:lang w:eastAsia="en-GB"/>
        </w:rPr>
      </w:pPr>
      <w:r w:rsidRPr="00804E51">
        <w:rPr>
          <w:rFonts w:ascii="Avenir Next LT Pro" w:eastAsia="Times New Roman" w:hAnsi="Avenir Next LT Pro" w:cs="Arial"/>
          <w:lang w:eastAsia="en-GB"/>
        </w:rPr>
        <w:t>The National Curriculum in England Key Stage 1 and 2 framework document Sept 2013</w:t>
      </w:r>
    </w:p>
    <w:p w14:paraId="396A893C" w14:textId="77777777" w:rsidR="00FE04A1" w:rsidRPr="00804E51" w:rsidRDefault="008462A7">
      <w:pPr>
        <w:pStyle w:val="ListParagraph"/>
        <w:numPr>
          <w:ilvl w:val="0"/>
          <w:numId w:val="1"/>
        </w:numPr>
        <w:spacing w:after="0"/>
        <w:jc w:val="both"/>
        <w:rPr>
          <w:rFonts w:ascii="Avenir Next LT Pro" w:hAnsi="Avenir Next LT Pro" w:cs="Arial"/>
        </w:rPr>
      </w:pPr>
      <w:r w:rsidRPr="00804E51">
        <w:rPr>
          <w:rFonts w:ascii="Avenir Next LT Pro" w:hAnsi="Avenir Next LT Pro" w:cs="Arial"/>
        </w:rPr>
        <w:t>Children and Families Act 201</w:t>
      </w:r>
      <w:r w:rsidRPr="00804E51">
        <w:rPr>
          <w:rFonts w:ascii="Avenir Next LT Pro" w:eastAsia="Times New Roman" w:hAnsi="Avenir Next LT Pro" w:cs="Arial"/>
          <w:lang w:eastAsia="en-GB"/>
        </w:rPr>
        <w:t>4</w:t>
      </w:r>
    </w:p>
    <w:p w14:paraId="22F9C8B1" w14:textId="77777777" w:rsidR="00FE04A1" w:rsidRPr="00804E51" w:rsidRDefault="008462A7">
      <w:pPr>
        <w:pStyle w:val="ListParagraph"/>
        <w:numPr>
          <w:ilvl w:val="0"/>
          <w:numId w:val="1"/>
        </w:numPr>
        <w:spacing w:after="0"/>
        <w:jc w:val="both"/>
        <w:rPr>
          <w:rFonts w:ascii="Avenir Next LT Pro" w:hAnsi="Avenir Next LT Pro" w:cs="Arial"/>
        </w:rPr>
      </w:pPr>
      <w:r w:rsidRPr="00804E51">
        <w:rPr>
          <w:rFonts w:ascii="Avenir Next LT Pro" w:hAnsi="Avenir Next LT Pro" w:cs="Arial"/>
        </w:rPr>
        <w:t>SEND Code of Practice 0-2</w:t>
      </w:r>
      <w:r w:rsidRPr="00804E51">
        <w:rPr>
          <w:rFonts w:ascii="Avenir Next LT Pro" w:eastAsia="Times New Roman" w:hAnsi="Avenir Next LT Pro" w:cs="Arial"/>
          <w:lang w:eastAsia="en-GB"/>
        </w:rPr>
        <w:t>5</w:t>
      </w:r>
      <w:r w:rsidRPr="00804E51">
        <w:rPr>
          <w:rFonts w:ascii="Avenir Next LT Pro" w:hAnsi="Avenir Next LT Pro" w:cs="Arial"/>
        </w:rPr>
        <w:t xml:space="preserve"> (201</w:t>
      </w:r>
      <w:r w:rsidRPr="00804E51">
        <w:rPr>
          <w:rFonts w:ascii="Avenir Next LT Pro" w:eastAsia="Times New Roman" w:hAnsi="Avenir Next LT Pro" w:cs="Arial"/>
          <w:lang w:eastAsia="en-GB"/>
        </w:rPr>
        <w:t>4</w:t>
      </w:r>
      <w:r w:rsidRPr="00804E51">
        <w:rPr>
          <w:rFonts w:ascii="Avenir Next LT Pro" w:hAnsi="Avenir Next LT Pro" w:cs="Arial"/>
        </w:rPr>
        <w:t xml:space="preserve">) </w:t>
      </w:r>
    </w:p>
    <w:p w14:paraId="6394E7FE" w14:textId="77777777" w:rsidR="00FE04A1" w:rsidRPr="00804E51" w:rsidRDefault="008462A7">
      <w:pPr>
        <w:pStyle w:val="ListParagraph"/>
        <w:numPr>
          <w:ilvl w:val="0"/>
          <w:numId w:val="1"/>
        </w:numPr>
        <w:spacing w:after="0" w:line="240" w:lineRule="auto"/>
        <w:jc w:val="both"/>
        <w:rPr>
          <w:rFonts w:ascii="Avenir Next LT Pro" w:eastAsia="Times New Roman" w:hAnsi="Avenir Next LT Pro" w:cs="Arial"/>
          <w:lang w:eastAsia="en-GB"/>
        </w:rPr>
      </w:pPr>
      <w:r w:rsidRPr="00804E51">
        <w:rPr>
          <w:rFonts w:ascii="Avenir Next LT Pro" w:eastAsia="Times New Roman" w:hAnsi="Avenir Next LT Pro" w:cs="Arial"/>
          <w:lang w:eastAsia="en-GB"/>
        </w:rPr>
        <w:t>Schools SEN Information Report Regulations (2014)</w:t>
      </w:r>
    </w:p>
    <w:p w14:paraId="6294F63B" w14:textId="77777777" w:rsidR="00FE04A1" w:rsidRPr="00804E51" w:rsidRDefault="008462A7">
      <w:pPr>
        <w:pStyle w:val="ListParagraph"/>
        <w:numPr>
          <w:ilvl w:val="0"/>
          <w:numId w:val="1"/>
        </w:numPr>
        <w:spacing w:after="0" w:line="240" w:lineRule="auto"/>
        <w:jc w:val="both"/>
        <w:rPr>
          <w:rFonts w:ascii="Avenir Next LT Pro" w:eastAsia="Times New Roman" w:hAnsi="Avenir Next LT Pro" w:cs="Arial"/>
          <w:lang w:eastAsia="en-GB"/>
        </w:rPr>
      </w:pPr>
      <w:bookmarkStart w:id="0" w:name="2"/>
      <w:bookmarkEnd w:id="0"/>
      <w:r w:rsidRPr="00804E51">
        <w:rPr>
          <w:rFonts w:ascii="Avenir Next LT Pro" w:eastAsia="Times New Roman" w:hAnsi="Avenir Next LT Pro" w:cs="Arial"/>
          <w:lang w:eastAsia="en-GB"/>
        </w:rPr>
        <w:t>Statutory Guidance on Supporting pupils at school with medical conditions April 2014</w:t>
      </w:r>
    </w:p>
    <w:p w14:paraId="0BD1A5F9" w14:textId="19980D63" w:rsidR="007B4DC9" w:rsidRPr="00804E51" w:rsidRDefault="007B4DC9">
      <w:pPr>
        <w:pStyle w:val="CommentText"/>
        <w:numPr>
          <w:ilvl w:val="0"/>
          <w:numId w:val="1"/>
        </w:numPr>
        <w:spacing w:after="0"/>
        <w:jc w:val="both"/>
        <w:rPr>
          <w:rFonts w:ascii="Avenir Next LT Pro" w:hAnsi="Avenir Next LT Pro" w:cs="Arial"/>
          <w:sz w:val="22"/>
          <w:szCs w:val="22"/>
        </w:rPr>
      </w:pPr>
      <w:r w:rsidRPr="00804E51">
        <w:rPr>
          <w:rFonts w:ascii="Avenir Next LT Pro" w:hAnsi="Avenir Next LT Pro" w:cs="Arial"/>
          <w:sz w:val="22"/>
          <w:szCs w:val="22"/>
        </w:rPr>
        <w:t>GDPR (2018)</w:t>
      </w:r>
    </w:p>
    <w:p w14:paraId="79465552" w14:textId="5C971C75" w:rsidR="00593B06" w:rsidRPr="00804E51" w:rsidRDefault="00593B06">
      <w:pPr>
        <w:pStyle w:val="CommentText"/>
        <w:numPr>
          <w:ilvl w:val="0"/>
          <w:numId w:val="1"/>
        </w:numPr>
        <w:spacing w:after="0"/>
        <w:jc w:val="both"/>
        <w:rPr>
          <w:rFonts w:ascii="Avenir Next LT Pro" w:hAnsi="Avenir Next LT Pro" w:cs="Arial"/>
          <w:sz w:val="22"/>
          <w:szCs w:val="22"/>
        </w:rPr>
      </w:pPr>
      <w:r w:rsidRPr="00804E51">
        <w:rPr>
          <w:rFonts w:ascii="Avenir Next LT Pro" w:hAnsi="Avenir Next LT Pro" w:cs="Arial"/>
          <w:sz w:val="22"/>
          <w:szCs w:val="22"/>
        </w:rPr>
        <w:t>SEND Green paper</w:t>
      </w:r>
      <w:r w:rsidR="000778A3" w:rsidRPr="00804E51">
        <w:rPr>
          <w:rFonts w:ascii="Avenir Next LT Pro" w:hAnsi="Avenir Next LT Pro" w:cs="Arial"/>
          <w:sz w:val="22"/>
          <w:szCs w:val="22"/>
        </w:rPr>
        <w:t xml:space="preserve"> March 2022</w:t>
      </w:r>
    </w:p>
    <w:p w14:paraId="49A39CD0" w14:textId="24C3B18E" w:rsidR="0021601A" w:rsidRPr="00804E51" w:rsidRDefault="0021601A" w:rsidP="0021601A">
      <w:pPr>
        <w:pStyle w:val="CommentText"/>
        <w:spacing w:after="0"/>
        <w:jc w:val="both"/>
        <w:rPr>
          <w:rFonts w:ascii="Avenir Next LT Pro" w:hAnsi="Avenir Next LT Pro" w:cs="Arial"/>
          <w:sz w:val="22"/>
          <w:szCs w:val="22"/>
        </w:rPr>
      </w:pPr>
    </w:p>
    <w:p w14:paraId="027F4DD6" w14:textId="0B1A8ADD" w:rsidR="0021601A" w:rsidRPr="00804E51" w:rsidRDefault="0021601A" w:rsidP="0021601A">
      <w:pPr>
        <w:pStyle w:val="CommentText"/>
        <w:spacing w:after="0"/>
        <w:jc w:val="both"/>
        <w:rPr>
          <w:rFonts w:ascii="Avenir Next LT Pro" w:hAnsi="Avenir Next LT Pro" w:cs="Arial"/>
          <w:sz w:val="22"/>
          <w:szCs w:val="22"/>
        </w:rPr>
      </w:pPr>
      <w:r w:rsidRPr="00804E51">
        <w:rPr>
          <w:rFonts w:ascii="Avenir Next LT Pro" w:hAnsi="Avenir Next LT Pro" w:cs="Arial"/>
          <w:sz w:val="22"/>
          <w:szCs w:val="22"/>
        </w:rPr>
        <w:t>With reference to the IB Programme:</w:t>
      </w:r>
    </w:p>
    <w:p w14:paraId="08C60E75" w14:textId="77777777" w:rsidR="0021601A" w:rsidRPr="00804E51" w:rsidRDefault="0021601A" w:rsidP="0021601A">
      <w:pPr>
        <w:pStyle w:val="CommentText"/>
        <w:spacing w:after="0"/>
        <w:jc w:val="both"/>
        <w:rPr>
          <w:rFonts w:ascii="Avenir Next LT Pro" w:hAnsi="Avenir Next LT Pro" w:cs="Arial"/>
          <w:sz w:val="22"/>
          <w:szCs w:val="22"/>
        </w:rPr>
      </w:pPr>
    </w:p>
    <w:p w14:paraId="1561F13A" w14:textId="77777777" w:rsidR="0021601A" w:rsidRPr="00804E51" w:rsidRDefault="0021601A" w:rsidP="0021601A">
      <w:pPr>
        <w:pStyle w:val="CommentText"/>
        <w:numPr>
          <w:ilvl w:val="0"/>
          <w:numId w:val="1"/>
        </w:numPr>
        <w:spacing w:after="0"/>
        <w:jc w:val="both"/>
        <w:rPr>
          <w:rFonts w:ascii="Avenir Next LT Pro" w:hAnsi="Avenir Next LT Pro" w:cs="Arial"/>
          <w:sz w:val="22"/>
          <w:szCs w:val="22"/>
        </w:rPr>
      </w:pPr>
      <w:r w:rsidRPr="00804E51">
        <w:rPr>
          <w:rFonts w:ascii="Avenir Next LT Pro" w:hAnsi="Avenir Next LT Pro" w:cs="Arial"/>
          <w:sz w:val="22"/>
          <w:szCs w:val="22"/>
        </w:rPr>
        <w:t>Learning Diversity in the International Baccalaureate Programme</w:t>
      </w:r>
    </w:p>
    <w:p w14:paraId="69700819" w14:textId="77777777" w:rsidR="0021601A" w:rsidRPr="00804E51" w:rsidRDefault="0021601A" w:rsidP="0021601A">
      <w:pPr>
        <w:pStyle w:val="CommentText"/>
        <w:numPr>
          <w:ilvl w:val="0"/>
          <w:numId w:val="1"/>
        </w:numPr>
        <w:spacing w:after="0"/>
        <w:jc w:val="both"/>
        <w:rPr>
          <w:rFonts w:ascii="Avenir Next LT Pro" w:hAnsi="Avenir Next LT Pro" w:cs="Arial"/>
          <w:sz w:val="22"/>
          <w:szCs w:val="22"/>
        </w:rPr>
      </w:pPr>
      <w:r w:rsidRPr="00804E51">
        <w:rPr>
          <w:rFonts w:ascii="Avenir Next LT Pro" w:hAnsi="Avenir Next LT Pro" w:cs="Arial"/>
          <w:sz w:val="22"/>
          <w:szCs w:val="22"/>
        </w:rPr>
        <w:t>Special Educational Needs within the International Baccalaureate Programmes (IBO 2010)</w:t>
      </w:r>
    </w:p>
    <w:p w14:paraId="09F3929C" w14:textId="77777777" w:rsidR="0021601A" w:rsidRPr="00804E51" w:rsidRDefault="0021601A" w:rsidP="0021601A">
      <w:pPr>
        <w:pStyle w:val="CommentText"/>
        <w:numPr>
          <w:ilvl w:val="0"/>
          <w:numId w:val="1"/>
        </w:numPr>
        <w:spacing w:after="0"/>
        <w:jc w:val="both"/>
        <w:rPr>
          <w:rFonts w:ascii="Avenir Next LT Pro" w:hAnsi="Avenir Next LT Pro" w:cs="Arial"/>
          <w:sz w:val="22"/>
          <w:szCs w:val="22"/>
        </w:rPr>
      </w:pPr>
      <w:r w:rsidRPr="00804E51">
        <w:rPr>
          <w:rFonts w:ascii="Avenir Next LT Pro" w:hAnsi="Avenir Next LT Pro" w:cs="Arial"/>
          <w:sz w:val="22"/>
          <w:szCs w:val="22"/>
        </w:rPr>
        <w:t>Meeting Student Learning Diversity in the Classroom (IBO 2013)</w:t>
      </w:r>
    </w:p>
    <w:p w14:paraId="604C10E2" w14:textId="77777777" w:rsidR="0021601A" w:rsidRPr="00804E51" w:rsidRDefault="0021601A" w:rsidP="0021601A">
      <w:pPr>
        <w:pStyle w:val="CommentText"/>
        <w:numPr>
          <w:ilvl w:val="0"/>
          <w:numId w:val="1"/>
        </w:numPr>
        <w:spacing w:after="0"/>
        <w:jc w:val="both"/>
        <w:rPr>
          <w:rFonts w:ascii="Avenir Next LT Pro" w:hAnsi="Avenir Next LT Pro" w:cs="Arial"/>
          <w:sz w:val="22"/>
          <w:szCs w:val="22"/>
        </w:rPr>
      </w:pPr>
      <w:r w:rsidRPr="00804E51">
        <w:rPr>
          <w:rFonts w:ascii="Avenir Next LT Pro" w:hAnsi="Avenir Next LT Pro" w:cs="Arial"/>
          <w:sz w:val="22"/>
          <w:szCs w:val="22"/>
        </w:rPr>
        <w:t>Candidates with Assessment Access Requirements (IBO 2013)</w:t>
      </w:r>
    </w:p>
    <w:p w14:paraId="6130A05E" w14:textId="77777777" w:rsidR="0021601A" w:rsidRPr="00804E51" w:rsidRDefault="0021601A" w:rsidP="0021601A">
      <w:pPr>
        <w:pStyle w:val="CommentText"/>
        <w:numPr>
          <w:ilvl w:val="0"/>
          <w:numId w:val="1"/>
        </w:numPr>
        <w:spacing w:after="0"/>
        <w:jc w:val="both"/>
        <w:rPr>
          <w:rFonts w:ascii="Avenir Next LT Pro" w:hAnsi="Avenir Next LT Pro" w:cs="Arial"/>
          <w:sz w:val="22"/>
          <w:szCs w:val="22"/>
        </w:rPr>
      </w:pPr>
      <w:r w:rsidRPr="00804E51">
        <w:rPr>
          <w:rFonts w:ascii="Avenir Next LT Pro" w:hAnsi="Avenir Next LT Pro" w:cs="Arial"/>
          <w:sz w:val="22"/>
          <w:szCs w:val="22"/>
        </w:rPr>
        <w:t>Programme Standards and Practices (IBO 2014)</w:t>
      </w:r>
    </w:p>
    <w:p w14:paraId="04D8E773" w14:textId="3E6BFB95" w:rsidR="00FE04A1" w:rsidRPr="00804E51" w:rsidRDefault="00C35476">
      <w:pPr>
        <w:pStyle w:val="CommentText"/>
        <w:spacing w:before="240"/>
        <w:jc w:val="both"/>
        <w:rPr>
          <w:rFonts w:ascii="Avenir Next LT Pro" w:eastAsia="Times New Roman" w:hAnsi="Avenir Next LT Pro" w:cs="Arial"/>
          <w:sz w:val="22"/>
          <w:szCs w:val="22"/>
          <w:lang w:eastAsia="en-GB"/>
        </w:rPr>
      </w:pPr>
      <w:r w:rsidRPr="00804E51">
        <w:rPr>
          <w:rFonts w:ascii="Avenir Next LT Pro" w:eastAsia="Arial" w:hAnsi="Avenir Next LT Pro" w:cs="Arial"/>
          <w:sz w:val="22"/>
          <w:szCs w:val="22"/>
        </w:rPr>
        <w:t>Royal High</w:t>
      </w:r>
      <w:r w:rsidRPr="00804E51">
        <w:rPr>
          <w:rFonts w:ascii="Avenir Next LT Pro" w:eastAsia="Arial" w:hAnsi="Avenir Next LT Pro" w:cs="Arial"/>
          <w:color w:val="FF0000"/>
          <w:sz w:val="22"/>
          <w:szCs w:val="22"/>
        </w:rPr>
        <w:t xml:space="preserve"> </w:t>
      </w:r>
      <w:r w:rsidRPr="00804E51">
        <w:rPr>
          <w:rFonts w:ascii="Avenir Next LT Pro" w:eastAsia="Arial" w:hAnsi="Avenir Next LT Pro" w:cs="Arial"/>
          <w:sz w:val="22"/>
          <w:szCs w:val="22"/>
        </w:rPr>
        <w:t xml:space="preserve">Bath </w:t>
      </w:r>
      <w:r w:rsidR="008462A7" w:rsidRPr="00804E51">
        <w:rPr>
          <w:rFonts w:ascii="Avenir Next LT Pro" w:eastAsia="Times New Roman" w:hAnsi="Avenir Next LT Pro" w:cs="Arial"/>
          <w:sz w:val="22"/>
          <w:szCs w:val="22"/>
          <w:lang w:eastAsia="en-GB"/>
        </w:rPr>
        <w:t xml:space="preserve">seeks to uphold the highest standards </w:t>
      </w:r>
      <w:r w:rsidR="00440726" w:rsidRPr="00804E51">
        <w:rPr>
          <w:rFonts w:ascii="Avenir Next LT Pro" w:eastAsia="Times New Roman" w:hAnsi="Avenir Next LT Pro" w:cs="Arial"/>
          <w:sz w:val="22"/>
          <w:szCs w:val="22"/>
          <w:lang w:eastAsia="en-GB"/>
        </w:rPr>
        <w:t>about</w:t>
      </w:r>
      <w:r w:rsidR="008462A7" w:rsidRPr="00804E51">
        <w:rPr>
          <w:rFonts w:ascii="Avenir Next LT Pro" w:eastAsia="Times New Roman" w:hAnsi="Avenir Next LT Pro" w:cs="Arial"/>
          <w:sz w:val="22"/>
          <w:szCs w:val="22"/>
          <w:lang w:eastAsia="en-GB"/>
        </w:rPr>
        <w:t xml:space="preserve"> SEND. At </w:t>
      </w:r>
      <w:r w:rsidR="00440726" w:rsidRPr="00804E51">
        <w:rPr>
          <w:rFonts w:ascii="Avenir Next LT Pro" w:eastAsia="Times New Roman" w:hAnsi="Avenir Next LT Pro" w:cs="Arial"/>
          <w:sz w:val="22"/>
          <w:szCs w:val="22"/>
          <w:lang w:eastAsia="en-GB"/>
        </w:rPr>
        <w:t>the</w:t>
      </w:r>
      <w:r w:rsidR="008462A7" w:rsidRPr="00804E51">
        <w:rPr>
          <w:rFonts w:ascii="Avenir Next LT Pro" w:eastAsia="Times New Roman" w:hAnsi="Avenir Next LT Pro" w:cs="Arial"/>
          <w:sz w:val="22"/>
          <w:szCs w:val="22"/>
          <w:lang w:eastAsia="en-GB"/>
        </w:rPr>
        <w:t xml:space="preserve"> Royal High participation in education is a process that necessitates all staff being given the opportunity to make decisions and know their opinions will be valued. The co-production of this policy is written in the spirit of the current reforms in legislation.</w:t>
      </w:r>
    </w:p>
    <w:p w14:paraId="44E62CF1" w14:textId="6DA5FACB" w:rsidR="000C450F" w:rsidRPr="00804E51" w:rsidRDefault="007B4DC9">
      <w:pPr>
        <w:jc w:val="both"/>
        <w:rPr>
          <w:rFonts w:ascii="Avenir Next LT Pro" w:hAnsi="Avenir Next LT Pro" w:cs="Arial"/>
        </w:rPr>
      </w:pPr>
      <w:r w:rsidRPr="7F5A7411">
        <w:rPr>
          <w:rFonts w:ascii="Avenir Next LT Pro" w:hAnsi="Avenir Next LT Pro" w:cs="Arial"/>
        </w:rPr>
        <w:t>Royal High</w:t>
      </w:r>
      <w:r w:rsidR="008462A7" w:rsidRPr="7F5A7411">
        <w:rPr>
          <w:rFonts w:ascii="Avenir Next LT Pro" w:hAnsi="Avenir Next LT Pro" w:cs="Arial"/>
        </w:rPr>
        <w:t xml:space="preserve"> Bath is </w:t>
      </w:r>
      <w:r w:rsidR="008462A7" w:rsidRPr="00CF64DA">
        <w:rPr>
          <w:rFonts w:ascii="Avenir Next LT Pro" w:hAnsi="Avenir Next LT Pro" w:cs="Arial"/>
        </w:rPr>
        <w:t>one of</w:t>
      </w:r>
      <w:r w:rsidR="003D5C0E" w:rsidRPr="00CF64DA">
        <w:rPr>
          <w:rFonts w:ascii="Avenir Next LT Pro" w:hAnsi="Avenir Next LT Pro" w:cs="Arial"/>
        </w:rPr>
        <w:t xml:space="preserve"> </w:t>
      </w:r>
      <w:r w:rsidR="003D5C0E" w:rsidRPr="00F13A5F">
        <w:rPr>
          <w:rFonts w:ascii="Avenir Next LT Pro" w:hAnsi="Avenir Next LT Pro" w:cs="Arial"/>
          <w:highlight w:val="yellow"/>
        </w:rPr>
        <w:t>2</w:t>
      </w:r>
      <w:r w:rsidR="00CF64DA" w:rsidRPr="00F13A5F">
        <w:rPr>
          <w:rFonts w:ascii="Avenir Next LT Pro" w:hAnsi="Avenir Next LT Pro" w:cs="Arial"/>
          <w:highlight w:val="yellow"/>
        </w:rPr>
        <w:t>5</w:t>
      </w:r>
      <w:r w:rsidR="003D5C0E" w:rsidRPr="00F13A5F">
        <w:rPr>
          <w:rFonts w:ascii="Avenir Next LT Pro" w:hAnsi="Avenir Next LT Pro" w:cs="Arial"/>
          <w:highlight w:val="yellow"/>
        </w:rPr>
        <w:t xml:space="preserve"> schools </w:t>
      </w:r>
      <w:r w:rsidR="008462A7" w:rsidRPr="00F13A5F">
        <w:rPr>
          <w:rFonts w:ascii="Avenir Next LT Pro" w:hAnsi="Avenir Next LT Pro" w:cs="Arial"/>
          <w:highlight w:val="yellow"/>
        </w:rPr>
        <w:t>and 2 academies adm</w:t>
      </w:r>
      <w:r w:rsidR="006872B9" w:rsidRPr="00F13A5F">
        <w:rPr>
          <w:rFonts w:ascii="Avenir Next LT Pro" w:hAnsi="Avenir Next LT Pro" w:cs="Arial"/>
          <w:highlight w:val="yellow"/>
        </w:rPr>
        <w:t>inistered from 10 Bressenden Place, Westminster, London, SW15 5DH</w:t>
      </w:r>
      <w:r w:rsidR="006872B9" w:rsidRPr="7F5A7411">
        <w:rPr>
          <w:rFonts w:ascii="Avenir Next LT Pro" w:hAnsi="Avenir Next LT Pro" w:cs="Arial"/>
        </w:rPr>
        <w:t xml:space="preserve"> </w:t>
      </w:r>
      <w:r w:rsidR="008462A7" w:rsidRPr="7F5A7411">
        <w:rPr>
          <w:rFonts w:ascii="Avenir Next LT Pro" w:hAnsi="Avenir Next LT Pro" w:cs="Arial"/>
        </w:rPr>
        <w:t>by the Girls’ Day School Trust (GDST). It is the only one of the Trust schools to offer boarding</w:t>
      </w:r>
      <w:r w:rsidR="000C450F" w:rsidRPr="7F5A7411">
        <w:rPr>
          <w:rFonts w:ascii="Avenir Next LT Pro" w:hAnsi="Avenir Next LT Pro" w:cs="Arial"/>
        </w:rPr>
        <w:t>. The GDST</w:t>
      </w:r>
      <w:r w:rsidR="008462A7" w:rsidRPr="7F5A7411">
        <w:rPr>
          <w:rFonts w:ascii="Avenir Next LT Pro" w:hAnsi="Avenir Next LT Pro" w:cs="Arial"/>
        </w:rPr>
        <w:t xml:space="preserve"> is a registered charity committed to providing education of a high quality, for students of academic promise at modest fees and it provides excellent centralised support for its schools. </w:t>
      </w:r>
    </w:p>
    <w:p w14:paraId="30CFDB35" w14:textId="3748C2DC" w:rsidR="00FE04A1" w:rsidRPr="00804E51" w:rsidRDefault="007B4DC9">
      <w:pPr>
        <w:jc w:val="both"/>
        <w:rPr>
          <w:rFonts w:ascii="Avenir Next LT Pro" w:hAnsi="Avenir Next LT Pro" w:cs="Arial"/>
        </w:rPr>
      </w:pPr>
      <w:r w:rsidRPr="00804E51">
        <w:rPr>
          <w:rFonts w:ascii="Avenir Next LT Pro" w:hAnsi="Avenir Next LT Pro" w:cs="Arial"/>
        </w:rPr>
        <w:t>Students</w:t>
      </w:r>
      <w:r w:rsidR="008462A7" w:rsidRPr="00804E51">
        <w:rPr>
          <w:rFonts w:ascii="Avenir Next LT Pro" w:hAnsi="Avenir Next LT Pro" w:cs="Arial"/>
        </w:rPr>
        <w:t xml:space="preserve"> are admitted </w:t>
      </w:r>
      <w:r w:rsidR="00440726" w:rsidRPr="00804E51">
        <w:rPr>
          <w:rFonts w:ascii="Avenir Next LT Pro" w:hAnsi="Avenir Next LT Pro" w:cs="Arial"/>
        </w:rPr>
        <w:t>based on</w:t>
      </w:r>
      <w:r w:rsidR="008462A7" w:rsidRPr="00804E51">
        <w:rPr>
          <w:rFonts w:ascii="Avenir Next LT Pro" w:hAnsi="Avenir Next LT Pro" w:cs="Arial"/>
        </w:rPr>
        <w:t xml:space="preserve"> ability demonstrated in an entrance test and through the interview process</w:t>
      </w:r>
      <w:r w:rsidR="0025341B" w:rsidRPr="00804E51">
        <w:rPr>
          <w:rFonts w:ascii="Avenir Next LT Pro" w:hAnsi="Avenir Next LT Pro" w:cs="Arial"/>
        </w:rPr>
        <w:t xml:space="preserve"> (please see our admissions policy for further details)</w:t>
      </w:r>
      <w:r w:rsidR="008462A7" w:rsidRPr="00804E51">
        <w:rPr>
          <w:rFonts w:ascii="Avenir Next LT Pro" w:hAnsi="Avenir Next LT Pro" w:cs="Arial"/>
        </w:rPr>
        <w:t xml:space="preserve">. The Royal High operates a whole school approach in academic and pastoral departments. </w:t>
      </w:r>
    </w:p>
    <w:p w14:paraId="311957C5" w14:textId="5BD4F16C" w:rsidR="00E256B6" w:rsidRPr="00804E51" w:rsidRDefault="008462A7" w:rsidP="00E256B6">
      <w:pPr>
        <w:rPr>
          <w:rFonts w:ascii="Avenir Next LT Pro" w:hAnsi="Avenir Next LT Pro" w:cs="Arial"/>
        </w:rPr>
      </w:pPr>
      <w:r w:rsidRPr="00804E51">
        <w:rPr>
          <w:rFonts w:ascii="Avenir Next LT Pro" w:hAnsi="Avenir Next LT Pro" w:cs="Arial"/>
        </w:rPr>
        <w:t>The Royal High has three, constituent parts:</w:t>
      </w:r>
    </w:p>
    <w:p w14:paraId="34490067" w14:textId="0CE96468" w:rsidR="00FE04A1" w:rsidRPr="00804E51" w:rsidRDefault="009A39A9" w:rsidP="007B4DC9">
      <w:pPr>
        <w:pStyle w:val="ListParagraph"/>
        <w:numPr>
          <w:ilvl w:val="0"/>
          <w:numId w:val="32"/>
        </w:numPr>
        <w:rPr>
          <w:rFonts w:ascii="Avenir Next LT Pro" w:hAnsi="Avenir Next LT Pro" w:cs="Arial"/>
        </w:rPr>
      </w:pPr>
      <w:r w:rsidRPr="00804E51">
        <w:rPr>
          <w:rFonts w:ascii="Avenir Next LT Pro" w:hAnsi="Avenir Next LT Pro" w:cs="Arial"/>
        </w:rPr>
        <w:lastRenderedPageBreak/>
        <w:t xml:space="preserve">The </w:t>
      </w:r>
      <w:r w:rsidR="00F13A5F">
        <w:rPr>
          <w:rFonts w:ascii="Avenir Next LT Pro" w:hAnsi="Avenir Next LT Pro" w:cs="Arial"/>
        </w:rPr>
        <w:t>Middle</w:t>
      </w:r>
      <w:r w:rsidR="008462A7" w:rsidRPr="00804E51">
        <w:rPr>
          <w:rFonts w:ascii="Avenir Next LT Pro" w:hAnsi="Avenir Next LT Pro" w:cs="Arial"/>
        </w:rPr>
        <w:t xml:space="preserve"> Schoo</w:t>
      </w:r>
      <w:r w:rsidR="00083B22" w:rsidRPr="00804E51">
        <w:rPr>
          <w:rFonts w:ascii="Avenir Next LT Pro" w:hAnsi="Avenir Next LT Pro" w:cs="Arial"/>
        </w:rPr>
        <w:t>l (Head, M</w:t>
      </w:r>
      <w:r w:rsidR="001C3A84" w:rsidRPr="00804E51">
        <w:rPr>
          <w:rFonts w:ascii="Avenir Next LT Pro" w:hAnsi="Avenir Next LT Pro" w:cs="Arial"/>
        </w:rPr>
        <w:t>rs Claire Lilley</w:t>
      </w:r>
      <w:r w:rsidR="008462A7" w:rsidRPr="00804E51">
        <w:rPr>
          <w:rFonts w:ascii="Avenir Next LT Pro" w:hAnsi="Avenir Next LT Pro" w:cs="Arial"/>
        </w:rPr>
        <w:t xml:space="preserve">) </w:t>
      </w:r>
      <w:r w:rsidR="00F13A5F">
        <w:rPr>
          <w:rFonts w:ascii="Avenir Next LT Pro" w:hAnsi="Avenir Next LT Pro" w:cs="Arial"/>
        </w:rPr>
        <w:t xml:space="preserve">students are admitted into Y5 and 6 in a Middle School Hub. </w:t>
      </w:r>
    </w:p>
    <w:p w14:paraId="6FA12F1B" w14:textId="47454B1B" w:rsidR="00FE04A1" w:rsidRPr="00804E51" w:rsidRDefault="00686B61">
      <w:pPr>
        <w:numPr>
          <w:ilvl w:val="0"/>
          <w:numId w:val="25"/>
        </w:numPr>
        <w:spacing w:after="0" w:line="240" w:lineRule="auto"/>
        <w:jc w:val="both"/>
        <w:rPr>
          <w:rFonts w:ascii="Avenir Next LT Pro" w:hAnsi="Avenir Next LT Pro" w:cs="Arial"/>
        </w:rPr>
      </w:pPr>
      <w:r w:rsidRPr="00804E51">
        <w:rPr>
          <w:rFonts w:ascii="Avenir Next LT Pro" w:hAnsi="Avenir Next LT Pro" w:cs="Arial"/>
        </w:rPr>
        <w:t xml:space="preserve">The Senior School (11-16) is a </w:t>
      </w:r>
      <w:r w:rsidR="007B4DC9" w:rsidRPr="00804E51">
        <w:rPr>
          <w:rFonts w:ascii="Avenir Next LT Pro" w:hAnsi="Avenir Next LT Pro" w:cs="Arial"/>
        </w:rPr>
        <w:t xml:space="preserve">selective </w:t>
      </w:r>
      <w:r w:rsidRPr="00804E51">
        <w:rPr>
          <w:rFonts w:ascii="Avenir Next LT Pro" w:hAnsi="Avenir Next LT Pro" w:cs="Arial"/>
        </w:rPr>
        <w:t>school.</w:t>
      </w:r>
    </w:p>
    <w:p w14:paraId="159907C9" w14:textId="77777777" w:rsidR="00FE04A1" w:rsidRPr="00804E51" w:rsidRDefault="00FE04A1">
      <w:pPr>
        <w:spacing w:after="0" w:line="240" w:lineRule="auto"/>
        <w:jc w:val="both"/>
        <w:rPr>
          <w:rFonts w:ascii="Avenir Next LT Pro" w:hAnsi="Avenir Next LT Pro" w:cs="Arial"/>
        </w:rPr>
      </w:pPr>
    </w:p>
    <w:p w14:paraId="2ACC6FEE" w14:textId="70BDAEDD" w:rsidR="00FE04A1" w:rsidRPr="00804E51" w:rsidRDefault="008462A7">
      <w:pPr>
        <w:numPr>
          <w:ilvl w:val="0"/>
          <w:numId w:val="25"/>
        </w:numPr>
        <w:spacing w:after="0" w:line="240" w:lineRule="auto"/>
        <w:jc w:val="both"/>
        <w:rPr>
          <w:rFonts w:ascii="Avenir Next LT Pro" w:hAnsi="Avenir Next LT Pro" w:cs="Arial"/>
        </w:rPr>
      </w:pPr>
      <w:r w:rsidRPr="00804E51">
        <w:rPr>
          <w:rFonts w:ascii="Avenir Next LT Pro" w:hAnsi="Avenir Next LT Pro" w:cs="Arial"/>
        </w:rPr>
        <w:t xml:space="preserve">The Sixth Form (Head of Sixth, </w:t>
      </w:r>
      <w:r w:rsidR="00C26E7C" w:rsidRPr="00804E51">
        <w:rPr>
          <w:rFonts w:ascii="Avenir Next LT Pro" w:hAnsi="Avenir Next LT Pro" w:cs="Arial"/>
        </w:rPr>
        <w:t>Mrs Amanda Ladbury-Webb</w:t>
      </w:r>
      <w:r w:rsidRPr="00804E51">
        <w:rPr>
          <w:rFonts w:ascii="Avenir Next LT Pro" w:hAnsi="Avenir Next LT Pro" w:cs="Arial"/>
        </w:rPr>
        <w:t>) is based in the Winfield Centre, a facility located at the lower end of the main school</w:t>
      </w:r>
      <w:r w:rsidR="00686B61" w:rsidRPr="00804E51">
        <w:rPr>
          <w:rFonts w:ascii="Avenir Next LT Pro" w:hAnsi="Avenir Next LT Pro" w:cs="Arial"/>
        </w:rPr>
        <w:t xml:space="preserve"> site. </w:t>
      </w:r>
    </w:p>
    <w:p w14:paraId="7FEEC2FE" w14:textId="77777777" w:rsidR="00FE04A1" w:rsidRPr="00804E51" w:rsidRDefault="00FE04A1">
      <w:pPr>
        <w:spacing w:after="0" w:line="240" w:lineRule="auto"/>
        <w:jc w:val="both"/>
        <w:rPr>
          <w:rFonts w:ascii="Avenir Next LT Pro" w:hAnsi="Avenir Next LT Pro" w:cs="Arial"/>
        </w:rPr>
      </w:pPr>
    </w:p>
    <w:p w14:paraId="05BB79B2" w14:textId="79ED432B" w:rsidR="00FE04A1" w:rsidRPr="00804E51" w:rsidRDefault="00701FFC">
      <w:pPr>
        <w:spacing w:after="0" w:line="240" w:lineRule="auto"/>
        <w:jc w:val="both"/>
        <w:rPr>
          <w:rFonts w:ascii="Avenir Next LT Pro" w:hAnsi="Avenir Next LT Pro" w:cs="Arial"/>
        </w:rPr>
      </w:pPr>
      <w:r w:rsidRPr="7F5A7411">
        <w:rPr>
          <w:rFonts w:ascii="Avenir Next LT Pro" w:hAnsi="Avenir Next LT Pro" w:cs="Arial"/>
        </w:rPr>
        <w:t xml:space="preserve">The </w:t>
      </w:r>
      <w:r w:rsidR="609116E9" w:rsidRPr="7F5A7411">
        <w:rPr>
          <w:rFonts w:ascii="Avenir Next LT Pro" w:hAnsi="Avenir Next LT Pro" w:cs="Arial"/>
        </w:rPr>
        <w:t>overall Head is Ms Heidi Jane Boyes</w:t>
      </w:r>
      <w:r w:rsidR="005C5E55" w:rsidRPr="7F5A7411">
        <w:rPr>
          <w:rFonts w:ascii="Avenir Next LT Pro" w:hAnsi="Avenir Next LT Pro" w:cs="Arial"/>
        </w:rPr>
        <w:t xml:space="preserve"> </w:t>
      </w:r>
      <w:r w:rsidR="00803684" w:rsidRPr="7F5A7411">
        <w:rPr>
          <w:rFonts w:ascii="Avenir Next LT Pro" w:hAnsi="Avenir Next LT Pro" w:cs="Arial"/>
        </w:rPr>
        <w:t>who</w:t>
      </w:r>
      <w:r w:rsidR="008462A7" w:rsidRPr="7F5A7411">
        <w:rPr>
          <w:rFonts w:ascii="Avenir Next LT Pro" w:hAnsi="Avenir Next LT Pro" w:cs="Arial"/>
        </w:rPr>
        <w:t xml:space="preserve"> is closely involved in the day to day running of all parts of The Royal High</w:t>
      </w:r>
      <w:r w:rsidR="005C5E55" w:rsidRPr="7F5A7411">
        <w:rPr>
          <w:rFonts w:ascii="Avenir Next LT Pro" w:hAnsi="Avenir Next LT Pro" w:cs="Arial"/>
        </w:rPr>
        <w:t xml:space="preserve"> Bath</w:t>
      </w:r>
      <w:r w:rsidR="008462A7" w:rsidRPr="7F5A7411">
        <w:rPr>
          <w:rFonts w:ascii="Avenir Next LT Pro" w:hAnsi="Avenir Next LT Pro" w:cs="Arial"/>
        </w:rPr>
        <w:t xml:space="preserve">. </w:t>
      </w:r>
    </w:p>
    <w:p w14:paraId="0438590A" w14:textId="77777777" w:rsidR="00FE04A1" w:rsidRPr="00804E51" w:rsidRDefault="008462A7">
      <w:pPr>
        <w:spacing w:after="0"/>
        <w:jc w:val="both"/>
        <w:rPr>
          <w:rFonts w:ascii="Avenir Next LT Pro" w:hAnsi="Avenir Next LT Pro" w:cs="Arial"/>
        </w:rPr>
      </w:pPr>
      <w:r w:rsidRPr="00804E51">
        <w:rPr>
          <w:rFonts w:ascii="Avenir Next LT Pro" w:hAnsi="Avenir Next LT Pro" w:cs="Arial"/>
        </w:rPr>
        <w:t xml:space="preserve"> </w:t>
      </w:r>
    </w:p>
    <w:p w14:paraId="00BC9107" w14:textId="5E83D342" w:rsidR="00FE04A1" w:rsidRPr="00804E51" w:rsidRDefault="00F13A5F">
      <w:pPr>
        <w:jc w:val="both"/>
        <w:rPr>
          <w:rFonts w:ascii="Avenir Next LT Pro" w:eastAsia="Times New Roman" w:hAnsi="Avenir Next LT Pro" w:cs="Arial"/>
          <w:lang w:eastAsia="en-GB"/>
        </w:rPr>
      </w:pPr>
      <w:r>
        <w:rPr>
          <w:rFonts w:ascii="Avenir Next LT Pro" w:eastAsia="Times New Roman" w:hAnsi="Avenir Next LT Pro" w:cs="Arial"/>
          <w:lang w:eastAsia="en-GB"/>
        </w:rPr>
        <w:t>Holly Whittle</w:t>
      </w:r>
      <w:r w:rsidR="00263DF7">
        <w:rPr>
          <w:rFonts w:ascii="Avenir Next LT Pro" w:eastAsia="Times New Roman" w:hAnsi="Avenir Next LT Pro" w:cs="Arial"/>
          <w:lang w:eastAsia="en-GB"/>
        </w:rPr>
        <w:t xml:space="preserve"> i</w:t>
      </w:r>
      <w:r w:rsidR="004275B4" w:rsidRPr="7F5A7411">
        <w:rPr>
          <w:rFonts w:ascii="Avenir Next LT Pro" w:eastAsia="Times New Roman" w:hAnsi="Avenir Next LT Pro" w:cs="Arial"/>
          <w:lang w:eastAsia="en-GB"/>
        </w:rPr>
        <w:t>s the Head of</w:t>
      </w:r>
      <w:r w:rsidR="00956ED6">
        <w:rPr>
          <w:rFonts w:ascii="Avenir Next LT Pro" w:eastAsia="Times New Roman" w:hAnsi="Avenir Next LT Pro" w:cs="Arial"/>
          <w:lang w:eastAsia="en-GB"/>
        </w:rPr>
        <w:t xml:space="preserve"> Learning Support</w:t>
      </w:r>
      <w:r w:rsidR="004275B4" w:rsidRPr="7F5A7411">
        <w:rPr>
          <w:rFonts w:ascii="Avenir Next LT Pro" w:eastAsia="Times New Roman" w:hAnsi="Avenir Next LT Pro" w:cs="Arial"/>
          <w:lang w:eastAsia="en-GB"/>
        </w:rPr>
        <w:t xml:space="preserve"> and</w:t>
      </w:r>
      <w:r w:rsidR="008A479B" w:rsidRPr="7F5A7411">
        <w:rPr>
          <w:rFonts w:ascii="Avenir Next LT Pro" w:eastAsia="Times New Roman" w:hAnsi="Avenir Next LT Pro" w:cs="Arial"/>
          <w:lang w:eastAsia="en-GB"/>
        </w:rPr>
        <w:t xml:space="preserve"> the </w:t>
      </w:r>
      <w:r w:rsidR="003B4CB7" w:rsidRPr="7F5A7411">
        <w:rPr>
          <w:rFonts w:ascii="Avenir Next LT Pro" w:eastAsia="Times New Roman" w:hAnsi="Avenir Next LT Pro" w:cs="Arial"/>
          <w:lang w:eastAsia="en-GB"/>
        </w:rPr>
        <w:t>Special Educational Needs and Disabilities Coordinator (</w:t>
      </w:r>
      <w:r w:rsidR="001C3A84" w:rsidRPr="7F5A7411">
        <w:rPr>
          <w:rFonts w:ascii="Avenir Next LT Pro" w:eastAsia="Times New Roman" w:hAnsi="Avenir Next LT Pro" w:cs="Arial"/>
          <w:lang w:eastAsia="en-GB"/>
        </w:rPr>
        <w:t>SENDC</w:t>
      </w:r>
      <w:r w:rsidR="00B8651A" w:rsidRPr="7F5A7411">
        <w:rPr>
          <w:rFonts w:ascii="Avenir Next LT Pro" w:eastAsia="Times New Roman" w:hAnsi="Avenir Next LT Pro" w:cs="Arial"/>
          <w:lang w:eastAsia="en-GB"/>
        </w:rPr>
        <w:t>O</w:t>
      </w:r>
      <w:r w:rsidR="008462A7" w:rsidRPr="7F5A7411">
        <w:rPr>
          <w:rFonts w:ascii="Avenir Next LT Pro" w:eastAsia="Times New Roman" w:hAnsi="Avenir Next LT Pro" w:cs="Arial"/>
          <w:lang w:eastAsia="en-GB"/>
        </w:rPr>
        <w:t>) for the whole school and can be contacted at</w:t>
      </w:r>
      <w:r w:rsidR="00263DF7">
        <w:rPr>
          <w:rFonts w:ascii="Avenir Next LT Pro" w:eastAsia="Times New Roman" w:hAnsi="Avenir Next LT Pro" w:cs="Arial"/>
          <w:lang w:eastAsia="en-GB"/>
        </w:rPr>
        <w:t xml:space="preserve"> </w:t>
      </w:r>
      <w:hyperlink r:id="rId11" w:history="1">
        <w:r w:rsidRPr="00E91E6D">
          <w:rPr>
            <w:rStyle w:val="Hyperlink"/>
            <w:rFonts w:ascii="Avenir Next LT Pro" w:eastAsia="Times New Roman" w:hAnsi="Avenir Next LT Pro" w:cs="Arial"/>
            <w:lang w:eastAsia="en-GB"/>
          </w:rPr>
          <w:t>h.whittle@rhsb.gdst.net</w:t>
        </w:r>
      </w:hyperlink>
      <w:r w:rsidR="00263DF7">
        <w:rPr>
          <w:rFonts w:ascii="Avenir Next LT Pro" w:eastAsia="Times New Roman" w:hAnsi="Avenir Next LT Pro" w:cs="Arial"/>
          <w:lang w:eastAsia="en-GB"/>
        </w:rPr>
        <w:t xml:space="preserve">. </w:t>
      </w:r>
      <w:r w:rsidR="008462A7" w:rsidRPr="7F5A7411">
        <w:rPr>
          <w:rFonts w:ascii="Avenir Next LT Pro" w:hAnsi="Avenir Next LT Pro" w:cs="Arial"/>
        </w:rPr>
        <w:t>She has specific responsibility for students with SEND.</w:t>
      </w:r>
      <w:r w:rsidR="008462A7" w:rsidRPr="7F5A7411">
        <w:rPr>
          <w:rFonts w:ascii="Avenir Next LT Pro" w:eastAsia="Times New Roman" w:hAnsi="Avenir Next LT Pro" w:cs="Arial"/>
          <w:lang w:eastAsia="en-GB"/>
        </w:rPr>
        <w:t xml:space="preserve"> </w:t>
      </w:r>
      <w:r w:rsidR="00CB3455" w:rsidRPr="7F5A7411">
        <w:rPr>
          <w:rFonts w:ascii="Avenir Next LT Pro" w:eastAsia="Times New Roman" w:hAnsi="Avenir Next LT Pro" w:cs="Arial"/>
          <w:lang w:eastAsia="en-GB"/>
        </w:rPr>
        <w:t xml:space="preserve">Alison </w:t>
      </w:r>
      <w:r w:rsidR="00210600" w:rsidRPr="7F5A7411">
        <w:rPr>
          <w:rFonts w:ascii="Avenir Next LT Pro" w:eastAsia="Times New Roman" w:hAnsi="Avenir Next LT Pro" w:cs="Arial"/>
          <w:lang w:eastAsia="en-GB"/>
        </w:rPr>
        <w:t>Parr is the access arrangements assessor and specialist teacher</w:t>
      </w:r>
      <w:r w:rsidR="00E429CA" w:rsidRPr="7F5A7411">
        <w:rPr>
          <w:rFonts w:ascii="Avenir Next LT Pro" w:eastAsia="Times New Roman" w:hAnsi="Avenir Next LT Pro" w:cs="Arial"/>
          <w:lang w:eastAsia="en-GB"/>
        </w:rPr>
        <w:t xml:space="preserve"> for </w:t>
      </w:r>
      <w:r w:rsidR="005210B4" w:rsidRPr="7F5A7411">
        <w:rPr>
          <w:rFonts w:ascii="Avenir Next LT Pro" w:eastAsia="Times New Roman" w:hAnsi="Avenir Next LT Pro" w:cs="Arial"/>
          <w:lang w:eastAsia="en-GB"/>
        </w:rPr>
        <w:t xml:space="preserve">students in </w:t>
      </w:r>
      <w:r w:rsidR="00E429CA" w:rsidRPr="7F5A7411">
        <w:rPr>
          <w:rFonts w:ascii="Avenir Next LT Pro" w:eastAsia="Times New Roman" w:hAnsi="Avenir Next LT Pro" w:cs="Arial"/>
          <w:lang w:eastAsia="en-GB"/>
        </w:rPr>
        <w:t>Key Stage</w:t>
      </w:r>
      <w:r w:rsidR="00FE5CD2" w:rsidRPr="7F5A7411">
        <w:rPr>
          <w:rFonts w:ascii="Avenir Next LT Pro" w:eastAsia="Times New Roman" w:hAnsi="Avenir Next LT Pro" w:cs="Arial"/>
          <w:lang w:eastAsia="en-GB"/>
        </w:rPr>
        <w:t>s 3, 4 and 5</w:t>
      </w:r>
      <w:r>
        <w:rPr>
          <w:rFonts w:ascii="Avenir Next LT Pro" w:eastAsia="Times New Roman" w:hAnsi="Avenir Next LT Pro" w:cs="Arial"/>
          <w:lang w:eastAsia="en-GB"/>
        </w:rPr>
        <w:t>, as well as being the Deputy SENCO</w:t>
      </w:r>
      <w:r w:rsidR="00210600" w:rsidRPr="7F5A7411">
        <w:rPr>
          <w:rFonts w:ascii="Avenir Next LT Pro" w:eastAsia="Times New Roman" w:hAnsi="Avenir Next LT Pro" w:cs="Arial"/>
          <w:lang w:eastAsia="en-GB"/>
        </w:rPr>
        <w:t xml:space="preserve">. </w:t>
      </w:r>
      <w:r w:rsidR="007B4DC9" w:rsidRPr="7F5A7411">
        <w:rPr>
          <w:rFonts w:ascii="Avenir Next LT Pro" w:eastAsia="Times New Roman" w:hAnsi="Avenir Next LT Pro" w:cs="Arial"/>
          <w:lang w:eastAsia="en-GB"/>
        </w:rPr>
        <w:t xml:space="preserve">The </w:t>
      </w:r>
      <w:r w:rsidR="00B8651A" w:rsidRPr="7F5A7411">
        <w:rPr>
          <w:rFonts w:ascii="Avenir Next LT Pro" w:eastAsia="Times New Roman" w:hAnsi="Avenir Next LT Pro" w:cs="Arial"/>
          <w:lang w:eastAsia="en-GB"/>
        </w:rPr>
        <w:t xml:space="preserve">Head of </w:t>
      </w:r>
      <w:r w:rsidR="00DA6AF8">
        <w:rPr>
          <w:rFonts w:ascii="Avenir Next LT Pro" w:eastAsia="Times New Roman" w:hAnsi="Avenir Next LT Pro" w:cs="Arial"/>
          <w:lang w:eastAsia="en-GB"/>
        </w:rPr>
        <w:t>Learning Support</w:t>
      </w:r>
      <w:r w:rsidR="007B4DC9" w:rsidRPr="7F5A7411">
        <w:rPr>
          <w:rFonts w:ascii="Avenir Next LT Pro" w:eastAsia="Times New Roman" w:hAnsi="Avenir Next LT Pro" w:cs="Arial"/>
          <w:lang w:eastAsia="en-GB"/>
        </w:rPr>
        <w:t xml:space="preserve"> liaises </w:t>
      </w:r>
      <w:r w:rsidR="003D0B0F" w:rsidRPr="7F5A7411">
        <w:rPr>
          <w:rFonts w:ascii="Avenir Next LT Pro" w:eastAsia="Times New Roman" w:hAnsi="Avenir Next LT Pro" w:cs="Arial"/>
          <w:lang w:eastAsia="en-GB"/>
        </w:rPr>
        <w:t xml:space="preserve">as required </w:t>
      </w:r>
      <w:r w:rsidR="007B4DC9" w:rsidRPr="7F5A7411">
        <w:rPr>
          <w:rFonts w:ascii="Avenir Next LT Pro" w:eastAsia="Times New Roman" w:hAnsi="Avenir Next LT Pro" w:cs="Arial"/>
          <w:lang w:eastAsia="en-GB"/>
        </w:rPr>
        <w:t>with the relevant link governor.</w:t>
      </w:r>
      <w:r w:rsidR="00CA4EEF" w:rsidRPr="7F5A7411">
        <w:rPr>
          <w:rFonts w:ascii="Avenir Next LT Pro" w:eastAsia="Times New Roman" w:hAnsi="Avenir Next LT Pro" w:cs="Arial"/>
          <w:lang w:eastAsia="en-GB"/>
        </w:rPr>
        <w:t xml:space="preserve"> </w:t>
      </w:r>
      <w:r w:rsidR="51A00EB4" w:rsidRPr="7F5A7411">
        <w:rPr>
          <w:rFonts w:ascii="Avenir Next LT Pro" w:eastAsia="Times New Roman" w:hAnsi="Avenir Next LT Pro" w:cs="Arial"/>
          <w:lang w:eastAsia="en-GB"/>
        </w:rPr>
        <w:t>Hadrian Briggs</w:t>
      </w:r>
      <w:r w:rsidR="003D49FB" w:rsidRPr="7F5A7411">
        <w:rPr>
          <w:rFonts w:ascii="Avenir Next LT Pro" w:eastAsia="Times New Roman" w:hAnsi="Avenir Next LT Pro" w:cs="Arial"/>
          <w:lang w:eastAsia="en-GB"/>
        </w:rPr>
        <w:t xml:space="preserve"> </w:t>
      </w:r>
      <w:r w:rsidR="008462A7" w:rsidRPr="7F5A7411">
        <w:rPr>
          <w:rFonts w:ascii="Avenir Next LT Pro" w:eastAsia="Times New Roman" w:hAnsi="Avenir Next LT Pro" w:cs="Arial"/>
          <w:lang w:eastAsia="en-GB"/>
        </w:rPr>
        <w:t>is the member of the SLT who oversees the Learning Support departmen</w:t>
      </w:r>
      <w:r w:rsidR="00CA4EEF" w:rsidRPr="7F5A7411">
        <w:rPr>
          <w:rFonts w:ascii="Avenir Next LT Pro" w:eastAsia="Times New Roman" w:hAnsi="Avenir Next LT Pro" w:cs="Arial"/>
          <w:lang w:eastAsia="en-GB"/>
        </w:rPr>
        <w:t>t</w:t>
      </w:r>
      <w:r w:rsidR="002E11FC" w:rsidRPr="7F5A7411">
        <w:rPr>
          <w:rFonts w:ascii="Avenir Next LT Pro" w:eastAsia="Times New Roman" w:hAnsi="Avenir Next LT Pro" w:cs="Arial"/>
          <w:lang w:eastAsia="en-GB"/>
        </w:rPr>
        <w:t xml:space="preserve"> and Head of SEND</w:t>
      </w:r>
      <w:r w:rsidR="00CA4EEF" w:rsidRPr="7F5A7411">
        <w:rPr>
          <w:rFonts w:ascii="Avenir Next LT Pro" w:eastAsia="Times New Roman" w:hAnsi="Avenir Next LT Pro" w:cs="Arial"/>
          <w:lang w:eastAsia="en-GB"/>
        </w:rPr>
        <w:t xml:space="preserve">. </w:t>
      </w:r>
      <w:r w:rsidR="008462A7" w:rsidRPr="7F5A7411">
        <w:rPr>
          <w:rFonts w:ascii="Avenir Next LT Pro" w:eastAsia="Times New Roman" w:hAnsi="Avenir Next LT Pro" w:cs="Arial"/>
          <w:lang w:eastAsia="en-GB"/>
        </w:rPr>
        <w:t xml:space="preserve">In </w:t>
      </w:r>
      <w:r w:rsidR="0514304C" w:rsidRPr="7F5A7411">
        <w:rPr>
          <w:rFonts w:ascii="Avenir Next LT Pro" w:eastAsia="Times New Roman" w:hAnsi="Avenir Next LT Pro" w:cs="Arial"/>
          <w:lang w:eastAsia="en-GB"/>
        </w:rPr>
        <w:t>their</w:t>
      </w:r>
      <w:r w:rsidR="008462A7" w:rsidRPr="7F5A7411">
        <w:rPr>
          <w:rFonts w:ascii="Avenir Next LT Pro" w:eastAsia="Times New Roman" w:hAnsi="Avenir Next LT Pro" w:cs="Arial"/>
          <w:lang w:eastAsia="en-GB"/>
        </w:rPr>
        <w:t xml:space="preserve"> absence, </w:t>
      </w:r>
      <w:r w:rsidR="79BC8EC4" w:rsidRPr="7F5A7411">
        <w:rPr>
          <w:rFonts w:ascii="Avenir Next LT Pro" w:eastAsia="Times New Roman" w:hAnsi="Avenir Next LT Pro" w:cs="Arial"/>
          <w:lang w:eastAsia="en-GB"/>
        </w:rPr>
        <w:t>their</w:t>
      </w:r>
      <w:r w:rsidR="008462A7" w:rsidRPr="7F5A7411">
        <w:rPr>
          <w:rFonts w:ascii="Avenir Next LT Pro" w:eastAsia="Times New Roman" w:hAnsi="Avenir Next LT Pro" w:cs="Arial"/>
          <w:lang w:eastAsia="en-GB"/>
        </w:rPr>
        <w:t xml:space="preserve"> advocates are </w:t>
      </w:r>
      <w:r w:rsidR="003A26F0" w:rsidRPr="7F5A7411">
        <w:rPr>
          <w:rFonts w:ascii="Avenir Next LT Pro" w:eastAsia="Times New Roman" w:hAnsi="Avenir Next LT Pro" w:cs="Arial"/>
          <w:lang w:eastAsia="en-GB"/>
        </w:rPr>
        <w:t xml:space="preserve">Claire Lilley (Head of </w:t>
      </w:r>
      <w:r>
        <w:rPr>
          <w:rFonts w:ascii="Avenir Next LT Pro" w:eastAsia="Times New Roman" w:hAnsi="Avenir Next LT Pro" w:cs="Arial"/>
          <w:lang w:eastAsia="en-GB"/>
        </w:rPr>
        <w:t>Middle School</w:t>
      </w:r>
      <w:r w:rsidR="003A26F0" w:rsidRPr="7F5A7411">
        <w:rPr>
          <w:rFonts w:ascii="Avenir Next LT Pro" w:eastAsia="Times New Roman" w:hAnsi="Avenir Next LT Pro" w:cs="Arial"/>
          <w:lang w:eastAsia="en-GB"/>
        </w:rPr>
        <w:t>)</w:t>
      </w:r>
      <w:r>
        <w:rPr>
          <w:rFonts w:ascii="Avenir Next LT Pro" w:eastAsia="Times New Roman" w:hAnsi="Avenir Next LT Pro" w:cs="Arial"/>
          <w:lang w:eastAsia="en-GB"/>
        </w:rPr>
        <w:t xml:space="preserve"> and</w:t>
      </w:r>
      <w:r w:rsidR="003A26F0" w:rsidRPr="7F5A7411">
        <w:rPr>
          <w:rFonts w:ascii="Avenir Next LT Pro" w:eastAsia="Times New Roman" w:hAnsi="Avenir Next LT Pro" w:cs="Arial"/>
          <w:lang w:eastAsia="en-GB"/>
        </w:rPr>
        <w:t xml:space="preserve"> </w:t>
      </w:r>
      <w:r w:rsidR="009D2E79" w:rsidRPr="7F5A7411">
        <w:rPr>
          <w:rFonts w:ascii="Avenir Next LT Pro" w:eastAsia="Times New Roman" w:hAnsi="Avenir Next LT Pro" w:cs="Arial"/>
          <w:lang w:eastAsia="en-GB"/>
        </w:rPr>
        <w:t xml:space="preserve">Amanda Ladbury-Webb </w:t>
      </w:r>
      <w:r w:rsidR="008462A7" w:rsidRPr="7F5A7411">
        <w:rPr>
          <w:rFonts w:ascii="Avenir Next LT Pro" w:eastAsia="Times New Roman" w:hAnsi="Avenir Next LT Pro" w:cs="Arial"/>
          <w:lang w:eastAsia="en-GB"/>
        </w:rPr>
        <w:t>(Head of Sixth Form</w:t>
      </w:r>
      <w:r>
        <w:rPr>
          <w:rFonts w:ascii="Avenir Next LT Pro" w:eastAsia="Times New Roman" w:hAnsi="Avenir Next LT Pro" w:cs="Arial"/>
          <w:lang w:eastAsia="en-GB"/>
        </w:rPr>
        <w:t>)</w:t>
      </w:r>
    </w:p>
    <w:p w14:paraId="5D147C74" w14:textId="79386271" w:rsidR="00FE04A1" w:rsidRPr="00804E51" w:rsidRDefault="00B53523" w:rsidP="7F5A7411">
      <w:pPr>
        <w:jc w:val="both"/>
        <w:rPr>
          <w:rFonts w:ascii="Avenir Next LT Pro" w:eastAsia="Times New Roman" w:hAnsi="Avenir Next LT Pro" w:cs="Arial"/>
          <w:highlight w:val="yellow"/>
          <w:lang w:eastAsia="en-GB"/>
        </w:rPr>
      </w:pPr>
      <w:r w:rsidRPr="7F5A7411">
        <w:rPr>
          <w:rFonts w:ascii="Avenir Next LT Pro" w:eastAsia="Arial" w:hAnsi="Avenir Next LT Pro" w:cs="Arial"/>
        </w:rPr>
        <w:t xml:space="preserve">Royal High Bath </w:t>
      </w:r>
      <w:r w:rsidR="008462A7" w:rsidRPr="7F5A7411">
        <w:rPr>
          <w:rFonts w:ascii="Avenir Next LT Pro" w:eastAsia="Times New Roman" w:hAnsi="Avenir Next LT Pro" w:cs="Arial"/>
          <w:lang w:eastAsia="en-GB"/>
        </w:rPr>
        <w:t>seeks to deliver a complete and well-rounded education for every student</w:t>
      </w:r>
      <w:r w:rsidR="00DA6AF8">
        <w:rPr>
          <w:rFonts w:ascii="Avenir Next LT Pro" w:eastAsia="Times New Roman" w:hAnsi="Avenir Next LT Pro" w:cs="Arial"/>
          <w:lang w:eastAsia="en-GB"/>
        </w:rPr>
        <w:t xml:space="preserve"> and</w:t>
      </w:r>
      <w:r w:rsidR="008462A7" w:rsidRPr="7F5A7411">
        <w:rPr>
          <w:rFonts w:ascii="Avenir Next LT Pro" w:eastAsia="Times New Roman" w:hAnsi="Avenir Next LT Pro" w:cs="Arial"/>
          <w:lang w:eastAsia="en-GB"/>
        </w:rPr>
        <w:t xml:space="preserve"> </w:t>
      </w:r>
      <w:r w:rsidR="0052058A" w:rsidRPr="7F5A7411">
        <w:rPr>
          <w:rFonts w:ascii="Avenir Next LT Pro" w:eastAsia="Times New Roman" w:hAnsi="Avenir Next LT Pro" w:cs="Arial"/>
          <w:lang w:eastAsia="en-GB"/>
        </w:rPr>
        <w:t>to</w:t>
      </w:r>
      <w:r w:rsidR="008462A7" w:rsidRPr="7F5A7411">
        <w:rPr>
          <w:rFonts w:ascii="Avenir Next LT Pro" w:eastAsia="Times New Roman" w:hAnsi="Avenir Next LT Pro" w:cs="Arial"/>
          <w:lang w:eastAsia="en-GB"/>
        </w:rPr>
        <w:t xml:space="preserve"> encourage challenge and engagement for all</w:t>
      </w:r>
      <w:r w:rsidR="00DA6AF8">
        <w:rPr>
          <w:rFonts w:ascii="Avenir Next LT Pro" w:eastAsia="Times New Roman" w:hAnsi="Avenir Next LT Pro" w:cs="Arial"/>
          <w:lang w:eastAsia="en-GB"/>
        </w:rPr>
        <w:t>.</w:t>
      </w:r>
    </w:p>
    <w:p w14:paraId="75F74FD8" w14:textId="795660D9" w:rsidR="00FE04A1" w:rsidRPr="00804E51" w:rsidRDefault="008462A7">
      <w:pPr>
        <w:spacing w:after="0" w:line="240" w:lineRule="auto"/>
        <w:jc w:val="both"/>
        <w:rPr>
          <w:rFonts w:ascii="Avenir Next LT Pro" w:eastAsia="Times New Roman" w:hAnsi="Avenir Next LT Pro" w:cs="Arial"/>
          <w:lang w:eastAsia="en-GB"/>
        </w:rPr>
      </w:pPr>
      <w:r w:rsidRPr="00804E51">
        <w:rPr>
          <w:rFonts w:ascii="Avenir Next LT Pro" w:eastAsia="Times New Roman" w:hAnsi="Avenir Next LT Pro" w:cs="Arial"/>
          <w:lang w:eastAsia="en-GB"/>
        </w:rPr>
        <w:t xml:space="preserve">The school believes that each student has individual and unique </w:t>
      </w:r>
      <w:r w:rsidR="00B743C8" w:rsidRPr="00804E51">
        <w:rPr>
          <w:rFonts w:ascii="Avenir Next LT Pro" w:eastAsia="Times New Roman" w:hAnsi="Avenir Next LT Pro" w:cs="Arial"/>
          <w:lang w:eastAsia="en-GB"/>
        </w:rPr>
        <w:t>needs,</w:t>
      </w:r>
      <w:r w:rsidRPr="00804E51">
        <w:rPr>
          <w:rFonts w:ascii="Avenir Next LT Pro" w:eastAsia="Times New Roman" w:hAnsi="Avenir Next LT Pro" w:cs="Arial"/>
          <w:lang w:eastAsia="en-GB"/>
        </w:rPr>
        <w:t xml:space="preserve"> and we will do our utmost to accommodate these needs and provide outstanding provision to ensure every student reaches their full potential. Some students may require more support than others and if these students are to achieve their full potential, we must recognise this and plan accordingly. </w:t>
      </w:r>
      <w:r w:rsidR="004450A7" w:rsidRPr="00804E51">
        <w:rPr>
          <w:rFonts w:ascii="Avenir Next LT Pro" w:eastAsia="Times New Roman" w:hAnsi="Avenir Next LT Pro" w:cs="Arial"/>
          <w:lang w:eastAsia="en-GB"/>
        </w:rPr>
        <w:t>However, all information regarding SEND needs are treated as confidential information b</w:t>
      </w:r>
      <w:r w:rsidR="00507E0E" w:rsidRPr="00804E51">
        <w:rPr>
          <w:rFonts w:ascii="Avenir Next LT Pro" w:eastAsia="Times New Roman" w:hAnsi="Avenir Next LT Pro" w:cs="Arial"/>
          <w:lang w:eastAsia="en-GB"/>
        </w:rPr>
        <w:t>y staff.</w:t>
      </w:r>
      <w:r w:rsidRPr="00804E51">
        <w:rPr>
          <w:rFonts w:ascii="Avenir Next LT Pro" w:eastAsia="Times New Roman" w:hAnsi="Avenir Next LT Pro" w:cs="Arial"/>
          <w:lang w:eastAsia="en-GB"/>
        </w:rPr>
        <w:t xml:space="preserve"> </w:t>
      </w:r>
    </w:p>
    <w:p w14:paraId="2BBF17BE" w14:textId="77777777" w:rsidR="00FE04A1" w:rsidRPr="00804E51" w:rsidRDefault="00FE04A1">
      <w:pPr>
        <w:spacing w:after="0" w:line="240" w:lineRule="auto"/>
        <w:jc w:val="both"/>
        <w:rPr>
          <w:rFonts w:ascii="Avenir Next LT Pro" w:eastAsia="Times New Roman" w:hAnsi="Avenir Next LT Pro" w:cs="Arial"/>
          <w:lang w:eastAsia="en-GB"/>
        </w:rPr>
      </w:pPr>
    </w:p>
    <w:p w14:paraId="5CFE9AAE" w14:textId="771CC8B1" w:rsidR="00FE04A1" w:rsidRPr="00804E51" w:rsidRDefault="008462A7">
      <w:pPr>
        <w:spacing w:after="0" w:line="240" w:lineRule="auto"/>
        <w:jc w:val="both"/>
        <w:rPr>
          <w:rFonts w:ascii="Avenir Next LT Pro" w:eastAsia="Times New Roman" w:hAnsi="Avenir Next LT Pro" w:cs="Arial"/>
          <w:lang w:eastAsia="en-GB"/>
        </w:rPr>
      </w:pPr>
      <w:r w:rsidRPr="00804E51">
        <w:rPr>
          <w:rFonts w:ascii="Avenir Next LT Pro" w:eastAsia="Times New Roman" w:hAnsi="Avenir Next LT Pro" w:cs="Arial"/>
          <w:lang w:eastAsia="en-GB"/>
        </w:rPr>
        <w:t xml:space="preserve">Every teacher is responsible for providing good quality </w:t>
      </w:r>
      <w:r w:rsidR="00A06B32" w:rsidRPr="00804E51">
        <w:rPr>
          <w:rFonts w:ascii="Avenir Next LT Pro" w:eastAsia="Times New Roman" w:hAnsi="Avenir Next LT Pro" w:cs="Arial"/>
          <w:lang w:eastAsia="en-GB"/>
        </w:rPr>
        <w:t>adaptive</w:t>
      </w:r>
      <w:r w:rsidR="00A06B32" w:rsidRPr="00804E51">
        <w:rPr>
          <w:rFonts w:ascii="Avenir Next LT Pro" w:eastAsia="Times New Roman" w:hAnsi="Avenir Next LT Pro" w:cs="Arial"/>
          <w:color w:val="00B050"/>
          <w:lang w:eastAsia="en-GB"/>
        </w:rPr>
        <w:t xml:space="preserve"> </w:t>
      </w:r>
      <w:r w:rsidRPr="00804E51">
        <w:rPr>
          <w:rFonts w:ascii="Avenir Next LT Pro" w:eastAsia="Times New Roman" w:hAnsi="Avenir Next LT Pro" w:cs="Arial"/>
          <w:lang w:eastAsia="en-GB"/>
        </w:rPr>
        <w:t xml:space="preserve">teaching as a first response and adopting a ‘whole school’ approach to supporting students who have SEND. Each student is a valued individual within the school community in which all students are encouraged to celebrate their achievements through our inspiring approach. </w:t>
      </w:r>
    </w:p>
    <w:p w14:paraId="2E80EA11" w14:textId="77777777" w:rsidR="00FE04A1" w:rsidRPr="00804E51" w:rsidRDefault="00FE04A1">
      <w:pPr>
        <w:spacing w:after="0" w:line="240" w:lineRule="auto"/>
        <w:jc w:val="both"/>
        <w:rPr>
          <w:rFonts w:ascii="Avenir Next LT Pro" w:hAnsi="Avenir Next LT Pro"/>
          <w:lang w:eastAsia="en-GB"/>
        </w:rPr>
      </w:pPr>
    </w:p>
    <w:p w14:paraId="22A05463" w14:textId="77777777" w:rsidR="00FE04A1" w:rsidRPr="00804E51" w:rsidRDefault="008462A7">
      <w:pPr>
        <w:spacing w:after="0" w:line="240" w:lineRule="auto"/>
        <w:jc w:val="both"/>
        <w:rPr>
          <w:rFonts w:ascii="Avenir Next LT Pro" w:eastAsia="Times New Roman" w:hAnsi="Avenir Next LT Pro" w:cs="Arial"/>
          <w:b/>
          <w:lang w:eastAsia="en-GB"/>
        </w:rPr>
      </w:pPr>
      <w:r w:rsidRPr="00804E51">
        <w:rPr>
          <w:rFonts w:ascii="Avenir Next LT Pro" w:eastAsia="Times New Roman" w:hAnsi="Avenir Next LT Pro" w:cs="Arial"/>
          <w:b/>
          <w:lang w:eastAsia="en-GB"/>
        </w:rPr>
        <w:t>Section 2 Aims – The Longer View</w:t>
      </w:r>
    </w:p>
    <w:p w14:paraId="7BD21501" w14:textId="77777777" w:rsidR="00FE04A1" w:rsidRPr="00804E51" w:rsidRDefault="00FE04A1">
      <w:pPr>
        <w:spacing w:after="0" w:line="240" w:lineRule="auto"/>
        <w:jc w:val="both"/>
        <w:rPr>
          <w:rFonts w:ascii="Avenir Next LT Pro" w:eastAsia="Times New Roman" w:hAnsi="Avenir Next LT Pro" w:cs="Arial"/>
          <w:lang w:eastAsia="en-GB"/>
        </w:rPr>
      </w:pPr>
    </w:p>
    <w:p w14:paraId="457CCCA9" w14:textId="1B11C328" w:rsidR="00FE04A1" w:rsidRPr="00804E51" w:rsidRDefault="000504F0">
      <w:pPr>
        <w:spacing w:after="0" w:line="240" w:lineRule="auto"/>
        <w:jc w:val="both"/>
        <w:rPr>
          <w:rFonts w:ascii="Avenir Next LT Pro" w:eastAsia="Times New Roman" w:hAnsi="Avenir Next LT Pro" w:cs="Arial"/>
          <w:lang w:eastAsia="en-GB"/>
        </w:rPr>
      </w:pPr>
      <w:r w:rsidRPr="00804E51">
        <w:rPr>
          <w:rFonts w:ascii="Avenir Next LT Pro" w:eastAsia="Arial" w:hAnsi="Avenir Next LT Pro" w:cs="Arial"/>
        </w:rPr>
        <w:t>Royal High</w:t>
      </w:r>
      <w:r w:rsidR="00DC30EA" w:rsidRPr="00804E51">
        <w:rPr>
          <w:rFonts w:ascii="Avenir Next LT Pro" w:eastAsia="Arial" w:hAnsi="Avenir Next LT Pro" w:cs="Arial"/>
          <w:color w:val="FF0000"/>
        </w:rPr>
        <w:t xml:space="preserve"> </w:t>
      </w:r>
      <w:r w:rsidRPr="00804E51">
        <w:rPr>
          <w:rFonts w:ascii="Avenir Next LT Pro" w:eastAsia="Arial" w:hAnsi="Avenir Next LT Pro" w:cs="Arial"/>
        </w:rPr>
        <w:t xml:space="preserve">Bath </w:t>
      </w:r>
      <w:r w:rsidR="008462A7" w:rsidRPr="00804E51">
        <w:rPr>
          <w:rFonts w:ascii="Avenir Next LT Pro" w:eastAsia="Times New Roman" w:hAnsi="Avenir Next LT Pro" w:cs="Arial"/>
          <w:lang w:eastAsia="en-GB"/>
        </w:rPr>
        <w:t>aims to deliver an inspiring and exceptional educ</w:t>
      </w:r>
      <w:r w:rsidR="008321E7" w:rsidRPr="00804E51">
        <w:rPr>
          <w:rFonts w:ascii="Avenir Next LT Pro" w:eastAsia="Times New Roman" w:hAnsi="Avenir Next LT Pro" w:cs="Arial"/>
          <w:lang w:eastAsia="en-GB"/>
        </w:rPr>
        <w:t>ational journey for all our student</w:t>
      </w:r>
      <w:r w:rsidR="008462A7" w:rsidRPr="00804E51">
        <w:rPr>
          <w:rFonts w:ascii="Avenir Next LT Pro" w:eastAsia="Times New Roman" w:hAnsi="Avenir Next LT Pro" w:cs="Arial"/>
          <w:lang w:eastAsia="en-GB"/>
        </w:rPr>
        <w:t xml:space="preserve">s and to meet and satisfy the needs of the student and our school aims. Our philosophy is that, with an inclusive whole- school approach to learning, barriers to learning are removed and students are enabled to fulfil their individual potential. </w:t>
      </w:r>
    </w:p>
    <w:p w14:paraId="5FC44EA0" w14:textId="77777777" w:rsidR="00FE04A1" w:rsidRPr="00804E51" w:rsidRDefault="00FE04A1">
      <w:pPr>
        <w:spacing w:after="0" w:line="240" w:lineRule="auto"/>
        <w:jc w:val="both"/>
        <w:rPr>
          <w:rFonts w:ascii="Avenir Next LT Pro" w:eastAsia="Times New Roman" w:hAnsi="Avenir Next LT Pro" w:cs="Arial"/>
          <w:lang w:eastAsia="en-GB"/>
        </w:rPr>
      </w:pPr>
    </w:p>
    <w:p w14:paraId="09094B29" w14:textId="77777777" w:rsidR="00FE04A1" w:rsidRPr="00804E51" w:rsidRDefault="008462A7">
      <w:pPr>
        <w:jc w:val="both"/>
        <w:rPr>
          <w:rFonts w:ascii="Avenir Next LT Pro" w:hAnsi="Avenir Next LT Pro" w:cs="Arial"/>
        </w:rPr>
      </w:pPr>
      <w:r w:rsidRPr="00804E51">
        <w:rPr>
          <w:rFonts w:ascii="Avenir Next LT Pro" w:hAnsi="Avenir Next LT Pro" w:cs="Arial"/>
        </w:rPr>
        <w:t>This policy is developed in support of the following objectives, at the heart of which lies our definition of inclusion:</w:t>
      </w:r>
    </w:p>
    <w:p w14:paraId="4495211C" w14:textId="77777777" w:rsidR="00FE04A1" w:rsidRPr="00804E51" w:rsidRDefault="008462A7">
      <w:pPr>
        <w:jc w:val="both"/>
        <w:rPr>
          <w:rFonts w:ascii="Avenir Next LT Pro" w:hAnsi="Avenir Next LT Pro" w:cs="Arial"/>
          <w:i/>
        </w:rPr>
      </w:pPr>
      <w:r w:rsidRPr="00804E51">
        <w:rPr>
          <w:rFonts w:ascii="Avenir Next LT Pro" w:hAnsi="Avenir Next LT Pro" w:cs="Arial"/>
          <w:i/>
        </w:rPr>
        <w:t>“Inclusion is an ongoing process that aims to increase access and engagement in learning for all students by identifying and removing barriers.”</w:t>
      </w:r>
    </w:p>
    <w:p w14:paraId="2824185F" w14:textId="77777777" w:rsidR="00FE04A1" w:rsidRPr="00F36DE8" w:rsidRDefault="008462A7" w:rsidP="7F5A7411">
      <w:pPr>
        <w:jc w:val="both"/>
        <w:rPr>
          <w:rFonts w:ascii="Avenir Next LT Pro" w:hAnsi="Avenir Next LT Pro" w:cs="Arial"/>
        </w:rPr>
      </w:pPr>
      <w:r w:rsidRPr="00F36DE8">
        <w:rPr>
          <w:rFonts w:ascii="Avenir Next LT Pro" w:hAnsi="Avenir Next LT Pro" w:cs="Arial"/>
        </w:rPr>
        <w:t>Learning Diversity in the International Baccalaureate programmes: special educational needs within the Internationa</w:t>
      </w:r>
      <w:r w:rsidR="0030796C" w:rsidRPr="00F36DE8">
        <w:rPr>
          <w:rFonts w:ascii="Avenir Next LT Pro" w:hAnsi="Avenir Next LT Pro" w:cs="Arial"/>
        </w:rPr>
        <w:t>l Baccalaureate programmes (2016) page 1</w:t>
      </w:r>
    </w:p>
    <w:p w14:paraId="0BC7CF41" w14:textId="77777777" w:rsidR="00FE04A1" w:rsidRPr="00804E51" w:rsidRDefault="008462A7">
      <w:pPr>
        <w:spacing w:after="0" w:line="240" w:lineRule="auto"/>
        <w:jc w:val="both"/>
        <w:rPr>
          <w:rFonts w:ascii="Avenir Next LT Pro" w:eastAsia="Times New Roman" w:hAnsi="Avenir Next LT Pro" w:cs="Arial"/>
          <w:lang w:eastAsia="en-GB"/>
        </w:rPr>
      </w:pPr>
      <w:r w:rsidRPr="00804E51">
        <w:rPr>
          <w:rFonts w:ascii="Avenir Next LT Pro" w:eastAsia="Times New Roman" w:hAnsi="Avenir Next LT Pro" w:cs="Arial"/>
          <w:lang w:eastAsia="en-GB"/>
        </w:rPr>
        <w:t>OBJECTIVES</w:t>
      </w:r>
    </w:p>
    <w:p w14:paraId="0B66A2D2" w14:textId="77777777" w:rsidR="00FE04A1" w:rsidRPr="00804E51" w:rsidRDefault="00FE04A1">
      <w:pPr>
        <w:spacing w:after="0" w:line="240" w:lineRule="auto"/>
        <w:jc w:val="both"/>
        <w:rPr>
          <w:rFonts w:ascii="Avenir Next LT Pro" w:eastAsia="Times New Roman" w:hAnsi="Avenir Next LT Pro" w:cs="Arial"/>
          <w:lang w:eastAsia="en-GB"/>
        </w:rPr>
      </w:pPr>
    </w:p>
    <w:p w14:paraId="7B80FA39" w14:textId="77777777" w:rsidR="00FE04A1" w:rsidRPr="00804E51" w:rsidRDefault="008462A7">
      <w:pPr>
        <w:spacing w:after="0" w:line="240" w:lineRule="auto"/>
        <w:jc w:val="both"/>
        <w:rPr>
          <w:rFonts w:ascii="Avenir Next LT Pro" w:eastAsia="Times New Roman" w:hAnsi="Avenir Next LT Pro" w:cs="Arial"/>
          <w:lang w:eastAsia="en-GB"/>
        </w:rPr>
      </w:pPr>
      <w:r w:rsidRPr="00804E51">
        <w:rPr>
          <w:rFonts w:ascii="Avenir Next LT Pro" w:eastAsia="Times New Roman" w:hAnsi="Avenir Next LT Pro" w:cs="Arial"/>
          <w:lang w:eastAsia="en-GB"/>
        </w:rPr>
        <w:t>Within our inclusive whole school approach, we will:</w:t>
      </w:r>
    </w:p>
    <w:p w14:paraId="1E0C55CB" w14:textId="77777777" w:rsidR="00FE04A1" w:rsidRPr="00804E51" w:rsidRDefault="008462A7">
      <w:pPr>
        <w:pStyle w:val="ListParagraph"/>
        <w:numPr>
          <w:ilvl w:val="0"/>
          <w:numId w:val="3"/>
        </w:numPr>
        <w:spacing w:after="0" w:line="240" w:lineRule="auto"/>
        <w:jc w:val="both"/>
        <w:rPr>
          <w:rFonts w:ascii="Avenir Next LT Pro" w:eastAsia="Times New Roman" w:hAnsi="Avenir Next LT Pro" w:cs="Arial"/>
          <w:lang w:eastAsia="en-GB"/>
        </w:rPr>
      </w:pPr>
      <w:r w:rsidRPr="00804E51">
        <w:rPr>
          <w:rFonts w:ascii="Avenir Next LT Pro" w:eastAsia="Times New Roman" w:hAnsi="Avenir Next LT Pro" w:cs="Arial"/>
          <w:lang w:eastAsia="en-GB"/>
        </w:rPr>
        <w:t xml:space="preserve">work within the guidance provided in the SEND Code of Practice 2014 </w:t>
      </w:r>
    </w:p>
    <w:p w14:paraId="5A44149A" w14:textId="27292471" w:rsidR="00FE04A1" w:rsidRPr="00804E51" w:rsidRDefault="008462A7">
      <w:pPr>
        <w:pStyle w:val="ListParagraph"/>
        <w:numPr>
          <w:ilvl w:val="0"/>
          <w:numId w:val="3"/>
        </w:numPr>
        <w:spacing w:after="0" w:line="240" w:lineRule="auto"/>
        <w:jc w:val="both"/>
        <w:rPr>
          <w:rFonts w:ascii="Avenir Next LT Pro" w:eastAsia="Times New Roman" w:hAnsi="Avenir Next LT Pro" w:cs="Arial"/>
          <w:lang w:eastAsia="en-GB"/>
        </w:rPr>
      </w:pPr>
      <w:r w:rsidRPr="00804E51">
        <w:rPr>
          <w:rFonts w:ascii="Avenir Next LT Pro" w:eastAsia="Times New Roman" w:hAnsi="Avenir Next LT Pro" w:cs="Arial"/>
          <w:lang w:eastAsia="en-GB"/>
        </w:rPr>
        <w:t xml:space="preserve">provide support and advice for all staff working with students who have </w:t>
      </w:r>
      <w:r w:rsidR="00EC38A4" w:rsidRPr="00804E51">
        <w:rPr>
          <w:rFonts w:ascii="Avenir Next LT Pro" w:eastAsia="Times New Roman" w:hAnsi="Avenir Next LT Pro" w:cs="Arial"/>
          <w:lang w:eastAsia="en-GB"/>
        </w:rPr>
        <w:t>SEND.</w:t>
      </w:r>
    </w:p>
    <w:p w14:paraId="00D73935" w14:textId="34E447D3" w:rsidR="00FE04A1" w:rsidRPr="00804E51" w:rsidRDefault="008462A7">
      <w:pPr>
        <w:pStyle w:val="ListParagraph"/>
        <w:numPr>
          <w:ilvl w:val="0"/>
          <w:numId w:val="3"/>
        </w:numPr>
        <w:jc w:val="both"/>
        <w:rPr>
          <w:rFonts w:ascii="Avenir Next LT Pro" w:hAnsi="Avenir Next LT Pro" w:cs="Arial"/>
        </w:rPr>
      </w:pPr>
      <w:r w:rsidRPr="00804E51">
        <w:rPr>
          <w:rFonts w:ascii="Avenir Next LT Pro" w:hAnsi="Avenir Next LT Pro" w:cs="Arial"/>
        </w:rPr>
        <w:t xml:space="preserve">Recognise the importance of the following to encourage and develop future </w:t>
      </w:r>
      <w:r w:rsidR="00EC38A4" w:rsidRPr="00804E51">
        <w:rPr>
          <w:rFonts w:ascii="Avenir Next LT Pro" w:hAnsi="Avenir Next LT Pro" w:cs="Arial"/>
        </w:rPr>
        <w:t>learning.</w:t>
      </w:r>
    </w:p>
    <w:p w14:paraId="5BBA50E3" w14:textId="77777777" w:rsidR="00FE04A1" w:rsidRPr="00804E51" w:rsidRDefault="008462A7">
      <w:pPr>
        <w:pStyle w:val="ListParagraph"/>
        <w:numPr>
          <w:ilvl w:val="1"/>
          <w:numId w:val="30"/>
        </w:numPr>
        <w:jc w:val="both"/>
        <w:rPr>
          <w:rFonts w:ascii="Avenir Next LT Pro" w:hAnsi="Avenir Next LT Pro" w:cs="Arial"/>
        </w:rPr>
      </w:pPr>
      <w:r w:rsidRPr="00804E51">
        <w:rPr>
          <w:rFonts w:ascii="Avenir Next LT Pro" w:hAnsi="Avenir Next LT Pro" w:cs="Arial"/>
        </w:rPr>
        <w:t>valuing all languages and cultures in the affirming of identity and building of self-esteem</w:t>
      </w:r>
    </w:p>
    <w:p w14:paraId="15BDFBDF" w14:textId="6F34C2E0" w:rsidR="00FE04A1" w:rsidRPr="00804E51" w:rsidRDefault="008462A7">
      <w:pPr>
        <w:pStyle w:val="ListParagraph"/>
        <w:numPr>
          <w:ilvl w:val="1"/>
          <w:numId w:val="30"/>
        </w:numPr>
        <w:jc w:val="both"/>
        <w:rPr>
          <w:rFonts w:ascii="Avenir Next LT Pro" w:hAnsi="Avenir Next LT Pro" w:cs="Arial"/>
        </w:rPr>
      </w:pPr>
      <w:r w:rsidRPr="00804E51">
        <w:rPr>
          <w:rFonts w:ascii="Avenir Next LT Pro" w:hAnsi="Avenir Next LT Pro" w:cs="Arial"/>
        </w:rPr>
        <w:t xml:space="preserve">valuing prior knowledge, by both explicitly activating learners’ prior understanding and then using that knowledge to differentiate tasks and </w:t>
      </w:r>
      <w:r w:rsidR="00EC38A4" w:rsidRPr="00804E51">
        <w:rPr>
          <w:rFonts w:ascii="Avenir Next LT Pro" w:hAnsi="Avenir Next LT Pro" w:cs="Arial"/>
        </w:rPr>
        <w:t>activities.</w:t>
      </w:r>
    </w:p>
    <w:p w14:paraId="34744C11" w14:textId="77777777" w:rsidR="00FE04A1" w:rsidRPr="00804E51" w:rsidRDefault="008462A7">
      <w:pPr>
        <w:pStyle w:val="ListParagraph"/>
        <w:numPr>
          <w:ilvl w:val="1"/>
          <w:numId w:val="30"/>
        </w:numPr>
        <w:jc w:val="both"/>
        <w:rPr>
          <w:rFonts w:ascii="Avenir Next LT Pro" w:hAnsi="Avenir Next LT Pro" w:cs="Arial"/>
        </w:rPr>
      </w:pPr>
      <w:r w:rsidRPr="00804E51">
        <w:rPr>
          <w:rFonts w:ascii="Avenir Next LT Pro" w:hAnsi="Avenir Next LT Pro" w:cs="Arial"/>
        </w:rPr>
        <w:lastRenderedPageBreak/>
        <w:t>employing scaffolding techniques, such as providing opportunities for using best language to develop ideas, visual aids, graphic organ</w:t>
      </w:r>
      <w:r w:rsidR="0030796C" w:rsidRPr="00804E51">
        <w:rPr>
          <w:rFonts w:ascii="Avenir Next LT Pro" w:hAnsi="Avenir Next LT Pro" w:cs="Arial"/>
        </w:rPr>
        <w:t>isers etc.</w:t>
      </w:r>
    </w:p>
    <w:p w14:paraId="7463D118" w14:textId="4B8E7972" w:rsidR="0030796C" w:rsidRPr="00F36DE8" w:rsidRDefault="003B4CB7" w:rsidP="50F68917">
      <w:pPr>
        <w:pStyle w:val="ListParagraph"/>
        <w:numPr>
          <w:ilvl w:val="1"/>
          <w:numId w:val="30"/>
        </w:numPr>
        <w:jc w:val="both"/>
        <w:rPr>
          <w:rFonts w:ascii="Avenir Next LT Pro" w:hAnsi="Avenir Next LT Pro" w:cs="Arial"/>
          <w:i/>
          <w:iCs/>
        </w:rPr>
      </w:pPr>
      <w:r w:rsidRPr="00804E51">
        <w:rPr>
          <w:rFonts w:ascii="Avenir Next LT Pro" w:hAnsi="Avenir Next LT Pro" w:cs="Arial"/>
        </w:rPr>
        <w:t>extending learning wherever possible.</w:t>
      </w:r>
    </w:p>
    <w:p w14:paraId="3642A514" w14:textId="77777777" w:rsidR="00F36DE8" w:rsidRPr="00804E51" w:rsidRDefault="00F36DE8" w:rsidP="00F36DE8">
      <w:pPr>
        <w:pStyle w:val="ListParagraph"/>
        <w:ind w:left="1440"/>
        <w:jc w:val="both"/>
        <w:rPr>
          <w:rFonts w:ascii="Avenir Next LT Pro" w:hAnsi="Avenir Next LT Pro" w:cs="Arial"/>
          <w:i/>
          <w:iCs/>
        </w:rPr>
      </w:pPr>
    </w:p>
    <w:p w14:paraId="34597357" w14:textId="77777777" w:rsidR="00FE04A1" w:rsidRPr="00804E51" w:rsidRDefault="008462A7">
      <w:pPr>
        <w:pStyle w:val="ListParagraph"/>
        <w:numPr>
          <w:ilvl w:val="0"/>
          <w:numId w:val="3"/>
        </w:numPr>
        <w:spacing w:after="0" w:line="240" w:lineRule="auto"/>
        <w:jc w:val="both"/>
        <w:rPr>
          <w:rFonts w:ascii="Avenir Next LT Pro" w:eastAsia="Times New Roman" w:hAnsi="Avenir Next LT Pro" w:cs="Arial"/>
          <w:lang w:eastAsia="en-GB"/>
        </w:rPr>
      </w:pPr>
      <w:r w:rsidRPr="00804E51">
        <w:rPr>
          <w:rFonts w:ascii="Avenir Next LT Pro" w:eastAsia="Times New Roman" w:hAnsi="Avenir Next LT Pro" w:cs="Arial"/>
          <w:lang w:eastAsia="en-GB"/>
        </w:rPr>
        <w:t>Where possible, meet every student’s needs within the classroom by ensuring that our planning, high quality teaching and collaborative approach meet the needs of the students in our school.</w:t>
      </w:r>
    </w:p>
    <w:p w14:paraId="66AAA08D" w14:textId="05ED6D48" w:rsidR="00FE04A1" w:rsidRPr="00804E51" w:rsidRDefault="008462A7">
      <w:pPr>
        <w:pStyle w:val="ListParagraph"/>
        <w:numPr>
          <w:ilvl w:val="0"/>
          <w:numId w:val="3"/>
        </w:numPr>
        <w:spacing w:after="0" w:line="240" w:lineRule="auto"/>
        <w:jc w:val="both"/>
        <w:rPr>
          <w:rFonts w:ascii="Avenir Next LT Pro" w:eastAsia="Times New Roman" w:hAnsi="Avenir Next LT Pro" w:cs="Arial"/>
          <w:lang w:eastAsia="en-GB"/>
        </w:rPr>
      </w:pPr>
      <w:r w:rsidRPr="00804E51">
        <w:rPr>
          <w:rFonts w:ascii="Avenir Next LT Pro" w:eastAsia="Times New Roman" w:hAnsi="Avenir Next LT Pro" w:cs="Arial"/>
          <w:lang w:eastAsia="en-GB"/>
        </w:rPr>
        <w:t xml:space="preserve">Consult parents regularly and respect the views and wishes of the </w:t>
      </w:r>
      <w:r w:rsidR="00EC38A4" w:rsidRPr="00804E51">
        <w:rPr>
          <w:rFonts w:ascii="Avenir Next LT Pro" w:eastAsia="Times New Roman" w:hAnsi="Avenir Next LT Pro" w:cs="Arial"/>
          <w:lang w:eastAsia="en-GB"/>
        </w:rPr>
        <w:t>child.</w:t>
      </w:r>
    </w:p>
    <w:p w14:paraId="3ADE3A28" w14:textId="77777777" w:rsidR="00FE04A1" w:rsidRPr="00804E51" w:rsidRDefault="00FE04A1">
      <w:pPr>
        <w:pStyle w:val="ListParagraph"/>
        <w:spacing w:after="0" w:line="240" w:lineRule="auto"/>
        <w:ind w:left="780"/>
        <w:jc w:val="both"/>
        <w:rPr>
          <w:rFonts w:ascii="Avenir Next LT Pro" w:eastAsia="Times New Roman" w:hAnsi="Avenir Next LT Pro" w:cs="Arial"/>
          <w:lang w:eastAsia="en-GB"/>
        </w:rPr>
      </w:pPr>
    </w:p>
    <w:p w14:paraId="7A69F0D0" w14:textId="0A7F67E6" w:rsidR="00FE04A1" w:rsidRPr="00F36DE8" w:rsidRDefault="008462A7" w:rsidP="7F5A7411">
      <w:pPr>
        <w:spacing w:after="0" w:line="240" w:lineRule="auto"/>
        <w:jc w:val="both"/>
        <w:rPr>
          <w:rFonts w:ascii="Avenir Next LT Pro" w:eastAsia="Times New Roman" w:hAnsi="Avenir Next LT Pro" w:cs="Arial"/>
          <w:lang w:eastAsia="en-GB"/>
        </w:rPr>
      </w:pPr>
      <w:r w:rsidRPr="00F36DE8">
        <w:rPr>
          <w:rFonts w:ascii="Avenir Next LT Pro" w:eastAsia="Times New Roman" w:hAnsi="Avenir Next LT Pro" w:cs="Arial"/>
          <w:lang w:eastAsia="en-GB"/>
        </w:rPr>
        <w:t xml:space="preserve">However, if through careful identification and assessment </w:t>
      </w:r>
      <w:r w:rsidR="00F36DE8" w:rsidRPr="00F36DE8">
        <w:rPr>
          <w:rFonts w:ascii="Avenir Next LT Pro" w:eastAsia="Times New Roman" w:hAnsi="Avenir Next LT Pro" w:cs="Arial"/>
          <w:lang w:eastAsia="en-GB"/>
        </w:rPr>
        <w:t>teachers</w:t>
      </w:r>
      <w:r w:rsidRPr="00F36DE8">
        <w:rPr>
          <w:rFonts w:ascii="Avenir Next LT Pro" w:eastAsia="Times New Roman" w:hAnsi="Avenir Next LT Pro" w:cs="Arial"/>
          <w:lang w:eastAsia="en-GB"/>
        </w:rPr>
        <w:t xml:space="preserve"> and/or parents determine that a student is not making satisfactory p</w:t>
      </w:r>
      <w:r w:rsidR="003B4CB7" w:rsidRPr="00F36DE8">
        <w:rPr>
          <w:rFonts w:ascii="Avenir Next LT Pro" w:eastAsia="Times New Roman" w:hAnsi="Avenir Next LT Pro" w:cs="Arial"/>
          <w:lang w:eastAsia="en-GB"/>
        </w:rPr>
        <w:t xml:space="preserve">rogress, </w:t>
      </w:r>
      <w:r w:rsidR="00F36DE8" w:rsidRPr="00F36DE8">
        <w:rPr>
          <w:rFonts w:ascii="Avenir Next LT Pro" w:eastAsia="Times New Roman" w:hAnsi="Avenir Next LT Pro" w:cs="Arial"/>
          <w:lang w:eastAsia="en-GB"/>
        </w:rPr>
        <w:t>they</w:t>
      </w:r>
      <w:r w:rsidR="003B4CB7" w:rsidRPr="00F36DE8">
        <w:rPr>
          <w:rFonts w:ascii="Avenir Next LT Pro" w:eastAsia="Times New Roman" w:hAnsi="Avenir Next LT Pro" w:cs="Arial"/>
          <w:lang w:eastAsia="en-GB"/>
        </w:rPr>
        <w:t xml:space="preserve"> will liaise with the </w:t>
      </w:r>
      <w:r w:rsidR="009A2ACC" w:rsidRPr="00F36DE8">
        <w:rPr>
          <w:rFonts w:ascii="Avenir Next LT Pro" w:eastAsia="Times New Roman" w:hAnsi="Avenir Next LT Pro" w:cs="Arial"/>
          <w:lang w:eastAsia="en-GB"/>
        </w:rPr>
        <w:t xml:space="preserve">Head of </w:t>
      </w:r>
      <w:r w:rsidR="00F36DE8" w:rsidRPr="00F36DE8">
        <w:rPr>
          <w:rFonts w:ascii="Avenir Next LT Pro" w:eastAsia="Times New Roman" w:hAnsi="Avenir Next LT Pro" w:cs="Arial"/>
          <w:lang w:eastAsia="en-GB"/>
        </w:rPr>
        <w:t>Learning Support</w:t>
      </w:r>
      <w:r w:rsidR="00912B26" w:rsidRPr="00F36DE8">
        <w:rPr>
          <w:rFonts w:ascii="Avenir Next LT Pro" w:eastAsia="Times New Roman" w:hAnsi="Avenir Next LT Pro" w:cs="Arial"/>
          <w:lang w:eastAsia="en-GB"/>
        </w:rPr>
        <w:t>.</w:t>
      </w:r>
    </w:p>
    <w:p w14:paraId="4D484510" w14:textId="77777777" w:rsidR="00FE04A1" w:rsidRPr="00804E51" w:rsidRDefault="008462A7">
      <w:pPr>
        <w:spacing w:after="0" w:line="240" w:lineRule="auto"/>
        <w:jc w:val="both"/>
        <w:rPr>
          <w:rFonts w:ascii="Avenir Next LT Pro" w:eastAsia="Times New Roman" w:hAnsi="Avenir Next LT Pro" w:cs="Arial"/>
          <w:lang w:eastAsia="en-GB"/>
        </w:rPr>
      </w:pPr>
      <w:r w:rsidRPr="00804E51">
        <w:rPr>
          <w:rFonts w:ascii="Avenir Next LT Pro" w:eastAsia="Times New Roman" w:hAnsi="Avenir Next LT Pro" w:cs="Arial"/>
          <w:lang w:eastAsia="en-GB"/>
        </w:rPr>
        <w:t>.</w:t>
      </w:r>
    </w:p>
    <w:p w14:paraId="688E470F" w14:textId="77777777" w:rsidR="00FE04A1" w:rsidRPr="00804E51" w:rsidRDefault="008462A7">
      <w:pPr>
        <w:spacing w:after="0" w:line="240" w:lineRule="auto"/>
        <w:jc w:val="both"/>
        <w:rPr>
          <w:rFonts w:ascii="Avenir Next LT Pro" w:eastAsia="Times New Roman" w:hAnsi="Avenir Next LT Pro" w:cs="Arial"/>
          <w:b/>
          <w:lang w:eastAsia="en-GB"/>
        </w:rPr>
      </w:pPr>
      <w:r w:rsidRPr="00804E51">
        <w:rPr>
          <w:rFonts w:ascii="Avenir Next LT Pro" w:eastAsia="Times New Roman" w:hAnsi="Avenir Next LT Pro" w:cs="Arial"/>
          <w:b/>
          <w:lang w:eastAsia="en-GB"/>
        </w:rPr>
        <w:t>Section 3: Identifying Special Needs</w:t>
      </w:r>
    </w:p>
    <w:p w14:paraId="3548F8E5" w14:textId="77777777" w:rsidR="00FE04A1" w:rsidRPr="00804E51" w:rsidRDefault="00FE04A1">
      <w:pPr>
        <w:spacing w:after="0" w:line="240" w:lineRule="auto"/>
        <w:jc w:val="both"/>
        <w:rPr>
          <w:rFonts w:ascii="Avenir Next LT Pro" w:eastAsia="Times New Roman" w:hAnsi="Avenir Next LT Pro" w:cs="Arial"/>
          <w:lang w:eastAsia="en-GB"/>
        </w:rPr>
      </w:pPr>
    </w:p>
    <w:p w14:paraId="4B8138FD" w14:textId="77777777" w:rsidR="00FE04A1" w:rsidRPr="00804E51" w:rsidRDefault="008462A7">
      <w:pPr>
        <w:spacing w:after="0" w:line="240" w:lineRule="auto"/>
        <w:jc w:val="both"/>
        <w:rPr>
          <w:rFonts w:ascii="Avenir Next LT Pro" w:eastAsia="Times New Roman" w:hAnsi="Avenir Next LT Pro" w:cs="Arial"/>
          <w:lang w:eastAsia="en-GB"/>
        </w:rPr>
      </w:pPr>
      <w:r w:rsidRPr="00804E51">
        <w:rPr>
          <w:rFonts w:ascii="Avenir Next LT Pro" w:eastAsia="Times New Roman" w:hAnsi="Avenir Next LT Pro" w:cs="Arial"/>
          <w:lang w:eastAsia="en-GB"/>
        </w:rPr>
        <w:t>A student may have SEND if they have:</w:t>
      </w:r>
    </w:p>
    <w:p w14:paraId="37742CE9" w14:textId="723A5F60" w:rsidR="00FE04A1" w:rsidRPr="00804E51" w:rsidRDefault="008462A7">
      <w:pPr>
        <w:pStyle w:val="ListParagraph"/>
        <w:numPr>
          <w:ilvl w:val="0"/>
          <w:numId w:val="4"/>
        </w:numPr>
        <w:spacing w:after="0" w:line="240" w:lineRule="auto"/>
        <w:jc w:val="both"/>
        <w:rPr>
          <w:rFonts w:ascii="Avenir Next LT Pro" w:eastAsia="Times New Roman" w:hAnsi="Avenir Next LT Pro" w:cs="Arial"/>
          <w:lang w:eastAsia="en-GB"/>
        </w:rPr>
      </w:pPr>
      <w:r w:rsidRPr="00804E51">
        <w:rPr>
          <w:rFonts w:ascii="Avenir Next LT Pro" w:eastAsia="Times New Roman" w:hAnsi="Avenir Next LT Pro" w:cs="Arial"/>
          <w:lang w:eastAsia="en-GB"/>
        </w:rPr>
        <w:t xml:space="preserve">a significantly greater difficulty in learning than </w:t>
      </w:r>
      <w:r w:rsidR="008576A8" w:rsidRPr="00804E51">
        <w:rPr>
          <w:rFonts w:ascii="Avenir Next LT Pro" w:eastAsia="Times New Roman" w:hAnsi="Avenir Next LT Pro" w:cs="Arial"/>
          <w:lang w:eastAsia="en-GB"/>
        </w:rPr>
        <w:t>most</w:t>
      </w:r>
      <w:r w:rsidRPr="00804E51">
        <w:rPr>
          <w:rFonts w:ascii="Avenir Next LT Pro" w:eastAsia="Times New Roman" w:hAnsi="Avenir Next LT Pro" w:cs="Arial"/>
          <w:lang w:eastAsia="en-GB"/>
        </w:rPr>
        <w:t xml:space="preserve"> children the same age</w:t>
      </w:r>
    </w:p>
    <w:p w14:paraId="7EEBA8CD" w14:textId="0EA35DE5" w:rsidR="00FE04A1" w:rsidRPr="00804E51" w:rsidRDefault="008462A7">
      <w:pPr>
        <w:pStyle w:val="ListParagraph"/>
        <w:numPr>
          <w:ilvl w:val="0"/>
          <w:numId w:val="4"/>
        </w:numPr>
        <w:spacing w:after="0" w:line="240" w:lineRule="auto"/>
        <w:jc w:val="both"/>
        <w:rPr>
          <w:rFonts w:ascii="Avenir Next LT Pro" w:eastAsia="Times New Roman" w:hAnsi="Avenir Next LT Pro" w:cs="Arial"/>
          <w:lang w:eastAsia="en-GB"/>
        </w:rPr>
      </w:pPr>
      <w:r w:rsidRPr="00804E51">
        <w:rPr>
          <w:rFonts w:ascii="Avenir Next LT Pro" w:eastAsia="Times New Roman" w:hAnsi="Avenir Next LT Pro" w:cs="Arial"/>
          <w:lang w:eastAsia="en-GB"/>
        </w:rPr>
        <w:t xml:space="preserve">a disability which prevents or hinders them from making use of educational facilities of a kind generally provided for students of the same age in </w:t>
      </w:r>
      <w:r w:rsidR="00941D65" w:rsidRPr="00804E51">
        <w:rPr>
          <w:rFonts w:ascii="Avenir Next LT Pro" w:eastAsia="Times New Roman" w:hAnsi="Avenir Next LT Pro" w:cs="Arial"/>
          <w:lang w:eastAsia="en-GB"/>
        </w:rPr>
        <w:t>school.</w:t>
      </w:r>
    </w:p>
    <w:p w14:paraId="31B7CF96" w14:textId="77777777" w:rsidR="00FE04A1" w:rsidRPr="00804E51" w:rsidRDefault="00FE04A1">
      <w:pPr>
        <w:pStyle w:val="ListParagraph"/>
        <w:spacing w:after="0" w:line="240" w:lineRule="auto"/>
        <w:jc w:val="both"/>
        <w:rPr>
          <w:rFonts w:ascii="Avenir Next LT Pro" w:eastAsia="Times New Roman" w:hAnsi="Avenir Next LT Pro" w:cs="Arial"/>
          <w:lang w:eastAsia="en-GB"/>
        </w:rPr>
      </w:pPr>
    </w:p>
    <w:p w14:paraId="34C15343" w14:textId="22673E96" w:rsidR="00FE04A1" w:rsidRPr="00F36DE8" w:rsidRDefault="008462A7" w:rsidP="7F5A7411">
      <w:pPr>
        <w:spacing w:after="0" w:line="240" w:lineRule="auto"/>
        <w:jc w:val="both"/>
        <w:rPr>
          <w:rFonts w:ascii="Avenir Next LT Pro" w:eastAsia="Times New Roman" w:hAnsi="Avenir Next LT Pro" w:cs="Arial"/>
          <w:i/>
          <w:iCs/>
          <w:lang w:eastAsia="en-GB"/>
        </w:rPr>
      </w:pPr>
      <w:r w:rsidRPr="00F36DE8">
        <w:rPr>
          <w:rFonts w:ascii="Avenir Next LT Pro" w:eastAsia="Times New Roman" w:hAnsi="Avenir Next LT Pro" w:cs="Arial"/>
          <w:i/>
          <w:iCs/>
          <w:lang w:eastAsia="en-GB"/>
        </w:rPr>
        <w:t>‘For children aged two or more, special educational provision is educational or training provision that is additional to or different from that made generally for other children or young people of the same age by mainstream schools, maintained nursery schools, mainstream post -16 institutions or by relevant early years providers.’</w:t>
      </w:r>
      <w:r w:rsidRPr="00F36DE8">
        <w:rPr>
          <w:rFonts w:ascii="Avenir Next LT Pro" w:hAnsi="Avenir Next LT Pro" w:cs="Arial"/>
        </w:rPr>
        <w:t xml:space="preserve"> SEND Code of Practice 0-2</w:t>
      </w:r>
      <w:r w:rsidRPr="00F36DE8">
        <w:rPr>
          <w:rFonts w:ascii="Avenir Next LT Pro" w:eastAsia="Times New Roman" w:hAnsi="Avenir Next LT Pro" w:cs="Arial"/>
          <w:lang w:eastAsia="en-GB"/>
        </w:rPr>
        <w:t>5</w:t>
      </w:r>
      <w:r w:rsidRPr="00F36DE8">
        <w:rPr>
          <w:rFonts w:ascii="Avenir Next LT Pro" w:hAnsi="Avenir Next LT Pro" w:cs="Arial"/>
        </w:rPr>
        <w:t xml:space="preserve"> (201</w:t>
      </w:r>
      <w:r w:rsidRPr="00F36DE8">
        <w:rPr>
          <w:rFonts w:ascii="Avenir Next LT Pro" w:eastAsia="Times New Roman" w:hAnsi="Avenir Next LT Pro" w:cs="Arial"/>
          <w:lang w:eastAsia="en-GB"/>
        </w:rPr>
        <w:t>4</w:t>
      </w:r>
      <w:r w:rsidRPr="00F36DE8">
        <w:rPr>
          <w:rFonts w:ascii="Avenir Next LT Pro" w:hAnsi="Avenir Next LT Pro" w:cs="Arial"/>
        </w:rPr>
        <w:t>) page 16 section XV</w:t>
      </w:r>
    </w:p>
    <w:p w14:paraId="77A40183" w14:textId="77777777" w:rsidR="00C60567" w:rsidRPr="00F36DE8" w:rsidRDefault="00C60567" w:rsidP="7F5A7411">
      <w:pPr>
        <w:spacing w:after="0" w:line="240" w:lineRule="auto"/>
        <w:jc w:val="both"/>
        <w:rPr>
          <w:rFonts w:ascii="Avenir Next LT Pro" w:eastAsia="Times New Roman" w:hAnsi="Avenir Next LT Pro" w:cs="Arial"/>
          <w:i/>
          <w:iCs/>
          <w:lang w:eastAsia="en-GB"/>
        </w:rPr>
      </w:pPr>
    </w:p>
    <w:p w14:paraId="69DAE610" w14:textId="54CBBE0E" w:rsidR="00FE04A1" w:rsidRPr="00F36DE8" w:rsidRDefault="008462A7" w:rsidP="7F5A7411">
      <w:pPr>
        <w:spacing w:after="0" w:line="240" w:lineRule="auto"/>
        <w:jc w:val="both"/>
        <w:rPr>
          <w:rFonts w:ascii="Avenir Next LT Pro" w:eastAsia="Times New Roman" w:hAnsi="Avenir Next LT Pro" w:cs="Arial"/>
          <w:i/>
          <w:iCs/>
          <w:lang w:eastAsia="en-GB"/>
        </w:rPr>
      </w:pPr>
      <w:r w:rsidRPr="00F36DE8">
        <w:rPr>
          <w:rFonts w:ascii="Avenir Next LT Pro" w:eastAsia="Times New Roman" w:hAnsi="Avenir Next LT Pro" w:cs="Arial"/>
          <w:i/>
          <w:iCs/>
          <w:lang w:eastAsia="en-GB"/>
        </w:rPr>
        <w:t xml:space="preserve">‘Many children and young people who have SEN may have a disability under the Equality Act 2010 –that </w:t>
      </w:r>
      <w:r w:rsidR="00315B46" w:rsidRPr="00F36DE8">
        <w:rPr>
          <w:rFonts w:ascii="Avenir Next LT Pro" w:eastAsia="Times New Roman" w:hAnsi="Avenir Next LT Pro" w:cs="Arial"/>
          <w:i/>
          <w:iCs/>
          <w:lang w:eastAsia="en-GB"/>
        </w:rPr>
        <w:t>is ‘</w:t>
      </w:r>
      <w:r w:rsidRPr="00F36DE8">
        <w:rPr>
          <w:rFonts w:ascii="Avenir Next LT Pro" w:eastAsia="Times New Roman" w:hAnsi="Avenir Next LT Pro" w:cs="Arial"/>
          <w:i/>
          <w:iCs/>
          <w:lang w:eastAsia="en-GB"/>
        </w:rPr>
        <w:t xml:space="preserve">...a physical or mental impairment which has a long-term and substantial adverse effect on their ability to carry out normal day-to-day activities’. </w:t>
      </w:r>
    </w:p>
    <w:p w14:paraId="0DB8EE2C" w14:textId="77777777" w:rsidR="00FE04A1" w:rsidRPr="00F36DE8" w:rsidRDefault="008462A7" w:rsidP="7F5A7411">
      <w:pPr>
        <w:spacing w:after="0" w:line="240" w:lineRule="auto"/>
        <w:jc w:val="both"/>
        <w:rPr>
          <w:rFonts w:ascii="Avenir Next LT Pro" w:eastAsia="Times New Roman" w:hAnsi="Avenir Next LT Pro" w:cs="Arial"/>
          <w:i/>
          <w:iCs/>
          <w:lang w:eastAsia="en-GB"/>
        </w:rPr>
      </w:pPr>
      <w:r w:rsidRPr="00F36DE8">
        <w:rPr>
          <w:rFonts w:ascii="Avenir Next LT Pro" w:eastAsia="Times New Roman" w:hAnsi="Avenir Next LT Pro" w:cs="Arial"/>
          <w:i/>
          <w:iCs/>
          <w:lang w:eastAsia="en-GB"/>
        </w:rPr>
        <w:t xml:space="preserve">This definition provides a relatively low threshold and includes more children than many realise: ‘long-term’ is defined as ‘a year or more’ and ‘substantial’ is defined as ‘more than minor or trivial’. </w:t>
      </w:r>
    </w:p>
    <w:p w14:paraId="0A95D937" w14:textId="0097389F" w:rsidR="00FE04A1" w:rsidRPr="00F36DE8" w:rsidRDefault="008462A7" w:rsidP="7F5A7411">
      <w:pPr>
        <w:spacing w:after="0" w:line="240" w:lineRule="auto"/>
        <w:jc w:val="both"/>
        <w:rPr>
          <w:rFonts w:ascii="Avenir Next LT Pro" w:hAnsi="Avenir Next LT Pro" w:cs="Arial"/>
          <w:i/>
          <w:iCs/>
        </w:rPr>
      </w:pPr>
      <w:r w:rsidRPr="00F36DE8">
        <w:rPr>
          <w:rFonts w:ascii="Avenir Next LT Pro" w:eastAsia="Times New Roman" w:hAnsi="Avenir Next LT Pro" w:cs="Arial"/>
          <w:i/>
          <w:iCs/>
          <w:lang w:eastAsia="en-GB"/>
        </w:rPr>
        <w:t xml:space="preserve">This definition includes sensory impairments such as those affecting sight or hearing, and long-term health conditions such as asthma, diabetes, epilepsy, and cancer. Children and young people with such conditions do not necessarily have SEN, but there is a significant overlap between disabled children and young people and those with SEN. Where a disabled child or young person requires special educational </w:t>
      </w:r>
      <w:r w:rsidR="00440726" w:rsidRPr="00F36DE8">
        <w:rPr>
          <w:rFonts w:ascii="Avenir Next LT Pro" w:eastAsia="Times New Roman" w:hAnsi="Avenir Next LT Pro" w:cs="Arial"/>
          <w:i/>
          <w:iCs/>
          <w:lang w:eastAsia="en-GB"/>
        </w:rPr>
        <w:t>provision,</w:t>
      </w:r>
      <w:r w:rsidRPr="00F36DE8">
        <w:rPr>
          <w:rFonts w:ascii="Avenir Next LT Pro" w:eastAsia="Times New Roman" w:hAnsi="Avenir Next LT Pro" w:cs="Arial"/>
          <w:i/>
          <w:iCs/>
          <w:lang w:eastAsia="en-GB"/>
        </w:rPr>
        <w:t xml:space="preserve"> they will also be covered by the SEN definition.</w:t>
      </w:r>
      <w:r w:rsidRPr="00F36DE8">
        <w:rPr>
          <w:rFonts w:ascii="Avenir Next LT Pro" w:hAnsi="Avenir Next LT Pro" w:cs="Arial"/>
          <w:i/>
          <w:iCs/>
        </w:rPr>
        <w:t xml:space="preserve"> </w:t>
      </w:r>
    </w:p>
    <w:p w14:paraId="31BAD48B" w14:textId="77777777" w:rsidR="00FE04A1" w:rsidRPr="00F36DE8" w:rsidRDefault="008462A7" w:rsidP="7F5A7411">
      <w:pPr>
        <w:spacing w:after="0" w:line="240" w:lineRule="auto"/>
        <w:jc w:val="both"/>
        <w:rPr>
          <w:rFonts w:ascii="Avenir Next LT Pro" w:eastAsia="Times New Roman" w:hAnsi="Avenir Next LT Pro" w:cs="Arial"/>
          <w:lang w:eastAsia="en-GB"/>
        </w:rPr>
      </w:pPr>
      <w:r w:rsidRPr="00F36DE8">
        <w:rPr>
          <w:rFonts w:ascii="Avenir Next LT Pro" w:hAnsi="Avenir Next LT Pro" w:cs="Arial"/>
        </w:rPr>
        <w:t>SEND Code of Practice 0-2</w:t>
      </w:r>
      <w:r w:rsidRPr="00F36DE8">
        <w:rPr>
          <w:rFonts w:ascii="Avenir Next LT Pro" w:eastAsia="Times New Roman" w:hAnsi="Avenir Next LT Pro" w:cs="Arial"/>
          <w:lang w:eastAsia="en-GB"/>
        </w:rPr>
        <w:t>5</w:t>
      </w:r>
      <w:r w:rsidRPr="00F36DE8">
        <w:rPr>
          <w:rFonts w:ascii="Avenir Next LT Pro" w:hAnsi="Avenir Next LT Pro" w:cs="Arial"/>
        </w:rPr>
        <w:t xml:space="preserve"> (201</w:t>
      </w:r>
      <w:r w:rsidRPr="00F36DE8">
        <w:rPr>
          <w:rFonts w:ascii="Avenir Next LT Pro" w:eastAsia="Times New Roman" w:hAnsi="Avenir Next LT Pro" w:cs="Arial"/>
          <w:lang w:eastAsia="en-GB"/>
        </w:rPr>
        <w:t>4</w:t>
      </w:r>
      <w:r w:rsidRPr="00F36DE8">
        <w:rPr>
          <w:rFonts w:ascii="Avenir Next LT Pro" w:hAnsi="Avenir Next LT Pro" w:cs="Arial"/>
        </w:rPr>
        <w:t>) page 16 section XVIII</w:t>
      </w:r>
    </w:p>
    <w:p w14:paraId="6778AFDC" w14:textId="77777777" w:rsidR="00FE04A1" w:rsidRPr="00804E51" w:rsidRDefault="00FE04A1">
      <w:pPr>
        <w:spacing w:after="0" w:line="240" w:lineRule="auto"/>
        <w:jc w:val="both"/>
        <w:rPr>
          <w:rFonts w:ascii="Avenir Next LT Pro" w:eastAsia="Times New Roman" w:hAnsi="Avenir Next LT Pro" w:cs="Arial"/>
          <w:lang w:eastAsia="en-GB"/>
        </w:rPr>
      </w:pPr>
    </w:p>
    <w:p w14:paraId="1BFF832F" w14:textId="77777777" w:rsidR="00FE04A1" w:rsidRPr="00804E51" w:rsidRDefault="008462A7">
      <w:pPr>
        <w:spacing w:after="0" w:line="240" w:lineRule="auto"/>
        <w:jc w:val="both"/>
        <w:rPr>
          <w:rFonts w:ascii="Avenir Next LT Pro" w:eastAsia="Times New Roman" w:hAnsi="Avenir Next LT Pro" w:cs="Arial"/>
          <w:lang w:eastAsia="en-GB"/>
        </w:rPr>
      </w:pPr>
      <w:r w:rsidRPr="00804E51">
        <w:rPr>
          <w:rFonts w:ascii="Avenir Next LT Pro" w:eastAsia="Times New Roman" w:hAnsi="Avenir Next LT Pro" w:cs="Arial"/>
          <w:lang w:eastAsia="en-GB"/>
        </w:rPr>
        <w:t xml:space="preserve">The </w:t>
      </w:r>
      <w:r w:rsidRPr="00804E51">
        <w:rPr>
          <w:rFonts w:ascii="Avenir Next LT Pro" w:hAnsi="Avenir Next LT Pro" w:cs="Arial"/>
        </w:rPr>
        <w:t>SEND Code of Practice 0-2</w:t>
      </w:r>
      <w:r w:rsidRPr="00804E51">
        <w:rPr>
          <w:rFonts w:ascii="Avenir Next LT Pro" w:eastAsia="Times New Roman" w:hAnsi="Avenir Next LT Pro" w:cs="Arial"/>
          <w:lang w:eastAsia="en-GB"/>
        </w:rPr>
        <w:t>5</w:t>
      </w:r>
      <w:r w:rsidRPr="00804E51">
        <w:rPr>
          <w:rFonts w:ascii="Avenir Next LT Pro" w:hAnsi="Avenir Next LT Pro" w:cs="Arial"/>
        </w:rPr>
        <w:t xml:space="preserve"> (201</w:t>
      </w:r>
      <w:r w:rsidRPr="00804E51">
        <w:rPr>
          <w:rFonts w:ascii="Avenir Next LT Pro" w:eastAsia="Times New Roman" w:hAnsi="Avenir Next LT Pro" w:cs="Arial"/>
          <w:lang w:eastAsia="en-GB"/>
        </w:rPr>
        <w:t>4) outlines four broad areas with a range of requirements that need to be planned for. They are:</w:t>
      </w:r>
    </w:p>
    <w:p w14:paraId="34586A02" w14:textId="77777777" w:rsidR="00FE04A1" w:rsidRPr="00804E51" w:rsidRDefault="00FE04A1">
      <w:pPr>
        <w:spacing w:after="0" w:line="240" w:lineRule="auto"/>
        <w:jc w:val="both"/>
        <w:rPr>
          <w:rFonts w:ascii="Avenir Next LT Pro" w:eastAsia="Times New Roman" w:hAnsi="Avenir Next LT Pro" w:cs="Arial"/>
          <w:lang w:eastAsia="en-GB"/>
        </w:rPr>
      </w:pPr>
    </w:p>
    <w:p w14:paraId="3EE79097" w14:textId="77777777" w:rsidR="00FE04A1" w:rsidRPr="00804E51" w:rsidRDefault="008462A7">
      <w:pPr>
        <w:pStyle w:val="ListParagraph"/>
        <w:numPr>
          <w:ilvl w:val="0"/>
          <w:numId w:val="5"/>
        </w:numPr>
        <w:spacing w:after="0" w:line="240" w:lineRule="auto"/>
        <w:jc w:val="both"/>
        <w:rPr>
          <w:rFonts w:ascii="Avenir Next LT Pro" w:eastAsia="Times New Roman" w:hAnsi="Avenir Next LT Pro" w:cs="Arial"/>
          <w:lang w:eastAsia="en-GB"/>
        </w:rPr>
      </w:pPr>
      <w:r w:rsidRPr="00804E51">
        <w:rPr>
          <w:rFonts w:ascii="Avenir Next LT Pro" w:eastAsia="Times New Roman" w:hAnsi="Avenir Next LT Pro" w:cs="Arial"/>
          <w:lang w:eastAsia="en-GB"/>
        </w:rPr>
        <w:t>Communication, Interaction and Speech and Language (such as Autistic Spectrum Conditions ASC)</w:t>
      </w:r>
    </w:p>
    <w:p w14:paraId="54A2BDBB" w14:textId="77777777" w:rsidR="00FE04A1" w:rsidRPr="00804E51" w:rsidRDefault="00FE04A1">
      <w:pPr>
        <w:pStyle w:val="ListParagraph"/>
        <w:spacing w:after="0" w:line="240" w:lineRule="auto"/>
        <w:jc w:val="both"/>
        <w:rPr>
          <w:rFonts w:ascii="Avenir Next LT Pro" w:eastAsia="Times New Roman" w:hAnsi="Avenir Next LT Pro" w:cs="Arial"/>
          <w:lang w:eastAsia="en-GB"/>
        </w:rPr>
      </w:pPr>
    </w:p>
    <w:p w14:paraId="025596B7" w14:textId="0E2B8797" w:rsidR="00FE04A1" w:rsidRPr="00804E51" w:rsidRDefault="008462A7">
      <w:pPr>
        <w:pStyle w:val="ListParagraph"/>
        <w:numPr>
          <w:ilvl w:val="0"/>
          <w:numId w:val="5"/>
        </w:numPr>
        <w:spacing w:after="0" w:line="240" w:lineRule="auto"/>
        <w:jc w:val="both"/>
        <w:rPr>
          <w:rFonts w:ascii="Avenir Next LT Pro" w:eastAsia="Times New Roman" w:hAnsi="Avenir Next LT Pro" w:cs="Arial"/>
          <w:lang w:eastAsia="en-GB"/>
        </w:rPr>
      </w:pPr>
      <w:r w:rsidRPr="00804E51">
        <w:rPr>
          <w:rFonts w:ascii="Avenir Next LT Pro" w:eastAsia="Times New Roman" w:hAnsi="Avenir Next LT Pro" w:cs="Arial"/>
          <w:lang w:eastAsia="en-GB"/>
        </w:rPr>
        <w:t>Cognition and Learning (Such as Dyslexia, Dyscalculia</w:t>
      </w:r>
      <w:r w:rsidR="00B936DC" w:rsidRPr="00804E51">
        <w:rPr>
          <w:rFonts w:ascii="Avenir Next LT Pro" w:eastAsia="Times New Roman" w:hAnsi="Avenir Next LT Pro" w:cs="Arial"/>
          <w:lang w:eastAsia="en-GB"/>
        </w:rPr>
        <w:t xml:space="preserve">, Processing speed deficits and </w:t>
      </w:r>
      <w:r w:rsidRPr="00804E51">
        <w:rPr>
          <w:rFonts w:ascii="Avenir Next LT Pro" w:eastAsia="Times New Roman" w:hAnsi="Avenir Next LT Pro" w:cs="Arial"/>
          <w:lang w:eastAsia="en-GB"/>
        </w:rPr>
        <w:t>Working Memory Deficits)</w:t>
      </w:r>
    </w:p>
    <w:p w14:paraId="28838D8C" w14:textId="77777777" w:rsidR="00FE04A1" w:rsidRPr="00804E51" w:rsidRDefault="00FE04A1">
      <w:pPr>
        <w:spacing w:after="0" w:line="240" w:lineRule="auto"/>
        <w:jc w:val="both"/>
        <w:rPr>
          <w:rFonts w:ascii="Avenir Next LT Pro" w:eastAsia="Times New Roman" w:hAnsi="Avenir Next LT Pro" w:cs="Arial"/>
          <w:lang w:eastAsia="en-GB"/>
        </w:rPr>
      </w:pPr>
    </w:p>
    <w:p w14:paraId="59DA0E00" w14:textId="50778054" w:rsidR="00FE04A1" w:rsidRPr="00804E51" w:rsidRDefault="008462A7">
      <w:pPr>
        <w:pStyle w:val="ListParagraph"/>
        <w:numPr>
          <w:ilvl w:val="0"/>
          <w:numId w:val="5"/>
        </w:numPr>
        <w:spacing w:after="0" w:line="240" w:lineRule="auto"/>
        <w:jc w:val="both"/>
        <w:rPr>
          <w:rFonts w:ascii="Avenir Next LT Pro" w:eastAsia="Times New Roman" w:hAnsi="Avenir Next LT Pro" w:cs="Arial"/>
          <w:lang w:eastAsia="en-GB"/>
        </w:rPr>
      </w:pPr>
      <w:r w:rsidRPr="00804E51">
        <w:rPr>
          <w:rFonts w:ascii="Avenir Next LT Pro" w:eastAsia="Times New Roman" w:hAnsi="Avenir Next LT Pro" w:cs="Arial"/>
          <w:lang w:eastAsia="en-GB"/>
        </w:rPr>
        <w:t>Social, Emotional and Menta</w:t>
      </w:r>
      <w:r w:rsidR="001C3A84" w:rsidRPr="00804E51">
        <w:rPr>
          <w:rFonts w:ascii="Avenir Next LT Pro" w:eastAsia="Times New Roman" w:hAnsi="Avenir Next LT Pro" w:cs="Arial"/>
          <w:lang w:eastAsia="en-GB"/>
        </w:rPr>
        <w:t xml:space="preserve">l Health (such as </w:t>
      </w:r>
      <w:r w:rsidRPr="00804E51">
        <w:rPr>
          <w:rFonts w:ascii="Avenir Next LT Pro" w:eastAsia="Times New Roman" w:hAnsi="Avenir Next LT Pro" w:cs="Arial"/>
          <w:lang w:eastAsia="en-GB"/>
        </w:rPr>
        <w:t>Attention Deficit Hyperactive Disorder ADHD)</w:t>
      </w:r>
    </w:p>
    <w:p w14:paraId="1D57F430" w14:textId="77777777" w:rsidR="00FE04A1" w:rsidRPr="00804E51" w:rsidRDefault="00FE04A1">
      <w:pPr>
        <w:pStyle w:val="ListParagraph"/>
        <w:spacing w:after="0" w:line="240" w:lineRule="auto"/>
        <w:jc w:val="both"/>
        <w:rPr>
          <w:rFonts w:ascii="Avenir Next LT Pro" w:eastAsia="Times New Roman" w:hAnsi="Avenir Next LT Pro" w:cs="Arial"/>
          <w:lang w:eastAsia="en-GB"/>
        </w:rPr>
      </w:pPr>
    </w:p>
    <w:p w14:paraId="523F9547" w14:textId="667167F1" w:rsidR="00FE04A1" w:rsidRPr="00804E51" w:rsidRDefault="008462A7">
      <w:pPr>
        <w:pStyle w:val="ListParagraph"/>
        <w:numPr>
          <w:ilvl w:val="0"/>
          <w:numId w:val="5"/>
        </w:numPr>
        <w:spacing w:after="0" w:line="240" w:lineRule="auto"/>
        <w:jc w:val="both"/>
        <w:rPr>
          <w:rFonts w:ascii="Avenir Next LT Pro" w:eastAsia="Times New Roman" w:hAnsi="Avenir Next LT Pro" w:cs="Arial"/>
          <w:lang w:eastAsia="en-GB"/>
        </w:rPr>
      </w:pPr>
      <w:r w:rsidRPr="00804E51">
        <w:rPr>
          <w:rFonts w:ascii="Avenir Next LT Pro" w:eastAsia="Times New Roman" w:hAnsi="Avenir Next LT Pro" w:cs="Arial"/>
          <w:lang w:eastAsia="en-GB"/>
        </w:rPr>
        <w:t xml:space="preserve">Sensory and Physical Needs (such as </w:t>
      </w:r>
      <w:r w:rsidR="00C23B89" w:rsidRPr="00804E51">
        <w:rPr>
          <w:rFonts w:ascii="Avenir Next LT Pro" w:eastAsia="Times New Roman" w:hAnsi="Avenir Next LT Pro" w:cs="Arial"/>
          <w:lang w:eastAsia="en-GB"/>
        </w:rPr>
        <w:t>Vision Impairment</w:t>
      </w:r>
      <w:r w:rsidR="00F37656" w:rsidRPr="00804E51">
        <w:rPr>
          <w:rFonts w:ascii="Avenir Next LT Pro" w:eastAsia="Times New Roman" w:hAnsi="Avenir Next LT Pro" w:cs="Arial"/>
          <w:lang w:eastAsia="en-GB"/>
        </w:rPr>
        <w:t>, Deafness</w:t>
      </w:r>
      <w:r w:rsidRPr="00804E51">
        <w:rPr>
          <w:rFonts w:ascii="Avenir Next LT Pro" w:eastAsia="Times New Roman" w:hAnsi="Avenir Next LT Pro" w:cs="Arial"/>
          <w:lang w:eastAsia="en-GB"/>
        </w:rPr>
        <w:t>, Developmental Co-ordination Disorder DCD)</w:t>
      </w:r>
    </w:p>
    <w:p w14:paraId="6C4E9557" w14:textId="77777777" w:rsidR="00FE04A1" w:rsidRPr="00804E51" w:rsidRDefault="00FE04A1">
      <w:pPr>
        <w:spacing w:after="0" w:line="240" w:lineRule="auto"/>
        <w:jc w:val="both"/>
        <w:rPr>
          <w:rFonts w:ascii="Avenir Next LT Pro" w:eastAsia="Times New Roman" w:hAnsi="Avenir Next LT Pro" w:cs="Arial"/>
          <w:lang w:eastAsia="en-GB"/>
        </w:rPr>
      </w:pPr>
    </w:p>
    <w:p w14:paraId="1DC40E90" w14:textId="77777777" w:rsidR="00FE04A1" w:rsidRPr="00804E51" w:rsidRDefault="008462A7">
      <w:pPr>
        <w:spacing w:after="0" w:line="240" w:lineRule="auto"/>
        <w:jc w:val="both"/>
        <w:rPr>
          <w:rFonts w:ascii="Avenir Next LT Pro" w:eastAsia="Times New Roman" w:hAnsi="Avenir Next LT Pro" w:cs="Arial"/>
          <w:lang w:eastAsia="en-GB"/>
        </w:rPr>
      </w:pPr>
      <w:r w:rsidRPr="00804E51">
        <w:rPr>
          <w:rFonts w:ascii="Avenir Next LT Pro" w:eastAsia="Times New Roman" w:hAnsi="Avenir Next LT Pro" w:cs="Arial"/>
          <w:lang w:eastAsia="en-GB"/>
        </w:rPr>
        <w:t xml:space="preserve">The purpose of identification is to establish what action, if any, the school needs to take, not to fit a student into a category. The school considers the needs of the whole child, not just the special educational needs of the student. </w:t>
      </w:r>
    </w:p>
    <w:p w14:paraId="056F69C8" w14:textId="27AD7F64" w:rsidR="00FE04A1" w:rsidRPr="00804E51" w:rsidRDefault="00FE04A1">
      <w:pPr>
        <w:spacing w:after="0" w:line="240" w:lineRule="auto"/>
        <w:jc w:val="both"/>
        <w:rPr>
          <w:rFonts w:ascii="Avenir Next LT Pro" w:eastAsia="Times New Roman" w:hAnsi="Avenir Next LT Pro" w:cs="Arial"/>
          <w:lang w:eastAsia="en-GB"/>
        </w:rPr>
      </w:pPr>
    </w:p>
    <w:p w14:paraId="1E39CB5D" w14:textId="509FA0EB" w:rsidR="00FE04A1" w:rsidRPr="00804E51" w:rsidRDefault="008462A7">
      <w:pPr>
        <w:spacing w:after="0" w:line="240" w:lineRule="auto"/>
        <w:jc w:val="both"/>
        <w:rPr>
          <w:rFonts w:ascii="Avenir Next LT Pro" w:eastAsia="Times New Roman" w:hAnsi="Avenir Next LT Pro" w:cs="Arial"/>
          <w:lang w:eastAsia="en-GB"/>
        </w:rPr>
      </w:pPr>
      <w:r w:rsidRPr="00804E51">
        <w:rPr>
          <w:rFonts w:ascii="Avenir Next LT Pro" w:eastAsia="Times New Roman" w:hAnsi="Avenir Next LT Pro" w:cs="Arial"/>
          <w:lang w:eastAsia="en-GB"/>
        </w:rPr>
        <w:t xml:space="preserve">At </w:t>
      </w:r>
      <w:r w:rsidR="008576A8" w:rsidRPr="00804E51">
        <w:rPr>
          <w:rFonts w:ascii="Avenir Next LT Pro" w:eastAsia="Times New Roman" w:hAnsi="Avenir Next LT Pro" w:cs="Arial"/>
          <w:lang w:eastAsia="en-GB"/>
        </w:rPr>
        <w:t>times,</w:t>
      </w:r>
      <w:r w:rsidRPr="00804E51">
        <w:rPr>
          <w:rFonts w:ascii="Avenir Next LT Pro" w:eastAsia="Times New Roman" w:hAnsi="Avenir Next LT Pro" w:cs="Arial"/>
          <w:lang w:eastAsia="en-GB"/>
        </w:rPr>
        <w:t xml:space="preserve"> our students may also need support as circumstances may impact on progress and attainment and while the following do not constitute SEN the student may still receive support.</w:t>
      </w:r>
    </w:p>
    <w:p w14:paraId="66AB71DF" w14:textId="77777777" w:rsidR="00CA4EEF" w:rsidRPr="00804E51" w:rsidRDefault="00CA4EEF">
      <w:pPr>
        <w:spacing w:after="0" w:line="240" w:lineRule="auto"/>
        <w:jc w:val="both"/>
        <w:rPr>
          <w:rFonts w:ascii="Avenir Next LT Pro" w:eastAsia="Times New Roman" w:hAnsi="Avenir Next LT Pro" w:cs="Arial"/>
          <w:b/>
          <w:lang w:eastAsia="en-GB"/>
        </w:rPr>
      </w:pPr>
    </w:p>
    <w:p w14:paraId="5A3C69AD" w14:textId="7EA9303C" w:rsidR="00FE04A1" w:rsidRPr="00804E51" w:rsidRDefault="00501656">
      <w:pPr>
        <w:spacing w:after="0" w:line="240" w:lineRule="auto"/>
        <w:jc w:val="both"/>
        <w:rPr>
          <w:rFonts w:ascii="Avenir Next LT Pro" w:eastAsia="Times New Roman" w:hAnsi="Avenir Next LT Pro" w:cs="Arial"/>
          <w:b/>
          <w:lang w:eastAsia="en-GB"/>
        </w:rPr>
      </w:pPr>
      <w:r w:rsidRPr="00804E51">
        <w:rPr>
          <w:rFonts w:ascii="Avenir Next LT Pro" w:eastAsia="Times New Roman" w:hAnsi="Avenir Next LT Pro" w:cs="Arial"/>
          <w:b/>
          <w:lang w:eastAsia="en-GB"/>
        </w:rPr>
        <w:lastRenderedPageBreak/>
        <w:t>Section</w:t>
      </w:r>
      <w:r w:rsidR="008462A7" w:rsidRPr="00804E51">
        <w:rPr>
          <w:rFonts w:ascii="Avenir Next LT Pro" w:eastAsia="Times New Roman" w:hAnsi="Avenir Next LT Pro" w:cs="Arial"/>
          <w:b/>
          <w:lang w:eastAsia="en-GB"/>
        </w:rPr>
        <w:t xml:space="preserve"> 4: A Graduated Approach to SEN Support</w:t>
      </w:r>
    </w:p>
    <w:p w14:paraId="5AAF00BD" w14:textId="77777777" w:rsidR="00FE04A1" w:rsidRPr="00804E51" w:rsidRDefault="00FE04A1">
      <w:pPr>
        <w:spacing w:after="0" w:line="240" w:lineRule="auto"/>
        <w:jc w:val="both"/>
        <w:rPr>
          <w:rFonts w:ascii="Avenir Next LT Pro" w:eastAsia="Times New Roman" w:hAnsi="Avenir Next LT Pro" w:cs="Arial"/>
          <w:lang w:eastAsia="en-GB"/>
        </w:rPr>
      </w:pPr>
    </w:p>
    <w:p w14:paraId="06BC4C46" w14:textId="4766771E" w:rsidR="00FE04A1" w:rsidRPr="00804E51" w:rsidRDefault="008462A7">
      <w:pPr>
        <w:jc w:val="both"/>
        <w:rPr>
          <w:rFonts w:ascii="Avenir Next LT Pro" w:eastAsia="Times New Roman" w:hAnsi="Avenir Next LT Pro" w:cs="Arial"/>
          <w:lang w:eastAsia="en-GB"/>
        </w:rPr>
      </w:pPr>
      <w:r w:rsidRPr="00804E51">
        <w:rPr>
          <w:rFonts w:ascii="Avenir Next LT Pro" w:eastAsia="Times New Roman" w:hAnsi="Avenir Next LT Pro" w:cs="Arial"/>
          <w:lang w:eastAsia="en-GB"/>
        </w:rPr>
        <w:t xml:space="preserve">It is the school’s objective to provide a </w:t>
      </w:r>
      <w:r w:rsidR="00440726" w:rsidRPr="00804E51">
        <w:rPr>
          <w:rFonts w:ascii="Avenir Next LT Pro" w:eastAsia="Times New Roman" w:hAnsi="Avenir Next LT Pro" w:cs="Arial"/>
          <w:lang w:eastAsia="en-GB"/>
        </w:rPr>
        <w:t>high-quality</w:t>
      </w:r>
      <w:r w:rsidRPr="00804E51">
        <w:rPr>
          <w:rFonts w:ascii="Avenir Next LT Pro" w:eastAsia="Times New Roman" w:hAnsi="Avenir Next LT Pro" w:cs="Arial"/>
          <w:lang w:eastAsia="en-GB"/>
        </w:rPr>
        <w:t xml:space="preserve"> education within a broad, </w:t>
      </w:r>
      <w:r w:rsidR="00683E71" w:rsidRPr="00804E51">
        <w:rPr>
          <w:rFonts w:ascii="Avenir Next LT Pro" w:eastAsia="Times New Roman" w:hAnsi="Avenir Next LT Pro" w:cs="Arial"/>
          <w:lang w:eastAsia="en-GB"/>
        </w:rPr>
        <w:t>balanced,</w:t>
      </w:r>
      <w:r w:rsidRPr="00804E51">
        <w:rPr>
          <w:rFonts w:ascii="Avenir Next LT Pro" w:eastAsia="Times New Roman" w:hAnsi="Avenir Next LT Pro" w:cs="Arial"/>
          <w:lang w:eastAsia="en-GB"/>
        </w:rPr>
        <w:t xml:space="preserve"> and relevant curriculum so that all students can reach their full potential and experience opportunities that enhance their self-esteem. To enable this, class and subject teachers use assessment to set targets that are deliberately ambitious and challenging </w:t>
      </w:r>
      <w:r w:rsidR="00440726" w:rsidRPr="00804E51">
        <w:rPr>
          <w:rFonts w:ascii="Avenir Next LT Pro" w:eastAsia="Times New Roman" w:hAnsi="Avenir Next LT Pro" w:cs="Arial"/>
          <w:lang w:eastAsia="en-GB"/>
        </w:rPr>
        <w:t>and</w:t>
      </w:r>
      <w:r w:rsidRPr="00804E51">
        <w:rPr>
          <w:rFonts w:ascii="Avenir Next LT Pro" w:eastAsia="Times New Roman" w:hAnsi="Avenir Next LT Pro" w:cs="Arial"/>
          <w:lang w:eastAsia="en-GB"/>
        </w:rPr>
        <w:t xml:space="preserve"> address potential areas of difficulty. </w:t>
      </w:r>
      <w:r w:rsidR="00440726" w:rsidRPr="00804E51">
        <w:rPr>
          <w:rFonts w:ascii="Avenir Next LT Pro" w:eastAsia="Times New Roman" w:hAnsi="Avenir Next LT Pro" w:cs="Arial"/>
          <w:lang w:eastAsia="en-GB"/>
        </w:rPr>
        <w:t>Most</w:t>
      </w:r>
      <w:r w:rsidRPr="00804E51">
        <w:rPr>
          <w:rFonts w:ascii="Avenir Next LT Pro" w:eastAsia="Times New Roman" w:hAnsi="Avenir Next LT Pro" w:cs="Arial"/>
          <w:lang w:eastAsia="en-GB"/>
        </w:rPr>
        <w:t xml:space="preserve"> students will learn and progress within these arrangements. </w:t>
      </w:r>
    </w:p>
    <w:p w14:paraId="00C6C558" w14:textId="34DABB5E" w:rsidR="00FE04A1" w:rsidRPr="00804E51" w:rsidRDefault="008462A7">
      <w:pPr>
        <w:jc w:val="both"/>
        <w:rPr>
          <w:rFonts w:ascii="Avenir Next LT Pro" w:eastAsia="Times New Roman" w:hAnsi="Avenir Next LT Pro" w:cs="Arial"/>
          <w:lang w:eastAsia="en-GB"/>
        </w:rPr>
      </w:pPr>
      <w:r w:rsidRPr="00804E51">
        <w:rPr>
          <w:rFonts w:ascii="Avenir Next LT Pro" w:eastAsia="Times New Roman" w:hAnsi="Avenir Next LT Pro" w:cs="Arial"/>
          <w:lang w:eastAsia="en-GB"/>
        </w:rPr>
        <w:t>All teachers are responsible and accountable for the progress and development of the students in their classes, including where students access support from teaching assistants or specialist staff. All teachers provid</w:t>
      </w:r>
      <w:r w:rsidR="005B73CB">
        <w:rPr>
          <w:rFonts w:ascii="Avenir Next LT Pro" w:eastAsia="Times New Roman" w:hAnsi="Avenir Next LT Pro" w:cs="Arial"/>
          <w:lang w:eastAsia="en-GB"/>
        </w:rPr>
        <w:t>ing</w:t>
      </w:r>
      <w:r w:rsidRPr="00804E51">
        <w:rPr>
          <w:rFonts w:ascii="Avenir Next LT Pro" w:eastAsia="Times New Roman" w:hAnsi="Avenir Next LT Pro" w:cs="Arial"/>
          <w:lang w:eastAsia="en-GB"/>
        </w:rPr>
        <w:t xml:space="preserve"> </w:t>
      </w:r>
      <w:r w:rsidR="009E32C8" w:rsidRPr="00804E51">
        <w:rPr>
          <w:rFonts w:ascii="Avenir Next LT Pro" w:eastAsia="Times New Roman" w:hAnsi="Avenir Next LT Pro" w:cs="Arial"/>
          <w:lang w:eastAsia="en-GB"/>
        </w:rPr>
        <w:t xml:space="preserve">adaptive strategies - </w:t>
      </w:r>
      <w:r w:rsidRPr="00804E51">
        <w:rPr>
          <w:rFonts w:ascii="Avenir Next LT Pro" w:eastAsia="Times New Roman" w:hAnsi="Avenir Next LT Pro" w:cs="Arial"/>
          <w:lang w:eastAsia="en-GB"/>
        </w:rPr>
        <w:t xml:space="preserve">high quality teaching, </w:t>
      </w:r>
      <w:r w:rsidR="00683E71" w:rsidRPr="00804E51">
        <w:rPr>
          <w:rFonts w:ascii="Avenir Next LT Pro" w:eastAsia="Times New Roman" w:hAnsi="Avenir Next LT Pro" w:cs="Arial"/>
          <w:lang w:eastAsia="en-GB"/>
        </w:rPr>
        <w:t>differentiated,</w:t>
      </w:r>
      <w:r w:rsidR="002078E9" w:rsidRPr="00804E51">
        <w:rPr>
          <w:rFonts w:ascii="Avenir Next LT Pro" w:eastAsia="Times New Roman" w:hAnsi="Avenir Next LT Pro" w:cs="Arial"/>
          <w:lang w:eastAsia="en-GB"/>
        </w:rPr>
        <w:t xml:space="preserve"> and scaffolded</w:t>
      </w:r>
      <w:r w:rsidRPr="00804E51">
        <w:rPr>
          <w:rFonts w:ascii="Avenir Next LT Pro" w:eastAsia="Times New Roman" w:hAnsi="Avenir Next LT Pro" w:cs="Arial"/>
          <w:lang w:eastAsia="en-GB"/>
        </w:rPr>
        <w:t xml:space="preserve"> for individual students, is the first step in responding to students who may or may not have SEND. Additional intervention and support cannot compensate for a lack of good quality teaching.</w:t>
      </w:r>
    </w:p>
    <w:p w14:paraId="648D5F03" w14:textId="219A6D97" w:rsidR="00FE04A1" w:rsidRPr="00804E51" w:rsidRDefault="008462A7">
      <w:pPr>
        <w:jc w:val="both"/>
        <w:rPr>
          <w:rFonts w:ascii="Avenir Next LT Pro" w:eastAsia="Times New Roman" w:hAnsi="Avenir Next LT Pro" w:cs="Arial"/>
          <w:lang w:eastAsia="en-GB"/>
        </w:rPr>
      </w:pPr>
      <w:r w:rsidRPr="00804E51">
        <w:rPr>
          <w:rFonts w:ascii="Avenir Next LT Pro" w:eastAsia="Times New Roman" w:hAnsi="Avenir Next LT Pro" w:cs="Arial"/>
          <w:lang w:eastAsia="en-GB"/>
        </w:rPr>
        <w:t xml:space="preserve">The </w:t>
      </w:r>
      <w:r w:rsidR="00B86632" w:rsidRPr="00804E51">
        <w:rPr>
          <w:rFonts w:ascii="Avenir Next LT Pro" w:eastAsia="Times New Roman" w:hAnsi="Avenir Next LT Pro" w:cs="Arial"/>
          <w:lang w:eastAsia="en-GB"/>
        </w:rPr>
        <w:t>Head of</w:t>
      </w:r>
      <w:r w:rsidR="005B73CB">
        <w:rPr>
          <w:rFonts w:ascii="Avenir Next LT Pro" w:eastAsia="Times New Roman" w:hAnsi="Avenir Next LT Pro" w:cs="Arial"/>
          <w:lang w:eastAsia="en-GB"/>
        </w:rPr>
        <w:t xml:space="preserve"> Learning Support</w:t>
      </w:r>
      <w:r w:rsidR="0020272E" w:rsidRPr="00804E51">
        <w:rPr>
          <w:rFonts w:ascii="Avenir Next LT Pro" w:eastAsia="Times New Roman" w:hAnsi="Avenir Next LT Pro" w:cs="Arial"/>
          <w:lang w:eastAsia="en-GB"/>
        </w:rPr>
        <w:t xml:space="preserve"> (</w:t>
      </w:r>
      <w:r w:rsidR="0044725E" w:rsidRPr="00804E51">
        <w:rPr>
          <w:rFonts w:ascii="Avenir Next LT Pro" w:eastAsia="Times New Roman" w:hAnsi="Avenir Next LT Pro" w:cs="Arial"/>
          <w:lang w:eastAsia="en-GB"/>
        </w:rPr>
        <w:t xml:space="preserve">who is also the </w:t>
      </w:r>
      <w:r w:rsidR="0020272E" w:rsidRPr="00804E51">
        <w:rPr>
          <w:rFonts w:ascii="Avenir Next LT Pro" w:eastAsia="Times New Roman" w:hAnsi="Avenir Next LT Pro" w:cs="Arial"/>
          <w:lang w:eastAsia="en-GB"/>
        </w:rPr>
        <w:t>SENDCO)</w:t>
      </w:r>
      <w:r w:rsidR="00B86632" w:rsidRPr="00804E51">
        <w:rPr>
          <w:rFonts w:ascii="Avenir Next LT Pro" w:eastAsia="Times New Roman" w:hAnsi="Avenir Next LT Pro" w:cs="Arial"/>
          <w:lang w:eastAsia="en-GB"/>
        </w:rPr>
        <w:t xml:space="preserve"> </w:t>
      </w:r>
      <w:r w:rsidRPr="00804E51">
        <w:rPr>
          <w:rFonts w:ascii="Avenir Next LT Pro" w:eastAsia="Times New Roman" w:hAnsi="Avenir Next LT Pro" w:cs="Arial"/>
          <w:lang w:eastAsia="en-GB"/>
        </w:rPr>
        <w:t>can aid teachers’ understanding of strategies to identify and support vulnerable students and raise their knowledge of the SEND most frequently encountered and will communicate these to teachers and support staff through INSET and staff study days. The SENDC</w:t>
      </w:r>
      <w:r w:rsidR="003C0E96" w:rsidRPr="00804E51">
        <w:rPr>
          <w:rFonts w:ascii="Avenir Next LT Pro" w:eastAsia="Times New Roman" w:hAnsi="Avenir Next LT Pro" w:cs="Arial"/>
          <w:lang w:eastAsia="en-GB"/>
        </w:rPr>
        <w:t>O</w:t>
      </w:r>
      <w:r w:rsidRPr="00804E51">
        <w:rPr>
          <w:rFonts w:ascii="Avenir Next LT Pro" w:eastAsia="Times New Roman" w:hAnsi="Avenir Next LT Pro" w:cs="Arial"/>
          <w:lang w:eastAsia="en-GB"/>
        </w:rPr>
        <w:t xml:space="preserve"> also regularly contributes sessions to the school’s series of twilight CPD sessions, </w:t>
      </w:r>
      <w:r w:rsidRPr="00804E51">
        <w:rPr>
          <w:rFonts w:ascii="Avenir Next LT Pro" w:eastAsia="Times New Roman" w:hAnsi="Avenir Next LT Pro" w:cs="Arial"/>
          <w:i/>
          <w:iCs/>
          <w:lang w:eastAsia="en-GB"/>
        </w:rPr>
        <w:t>CPD From Within</w:t>
      </w:r>
      <w:r w:rsidRPr="00804E51">
        <w:rPr>
          <w:rFonts w:ascii="Avenir Next LT Pro" w:eastAsia="Times New Roman" w:hAnsi="Avenir Next LT Pro" w:cs="Arial"/>
          <w:lang w:eastAsia="en-GB"/>
        </w:rPr>
        <w:t xml:space="preserve">. </w:t>
      </w:r>
    </w:p>
    <w:p w14:paraId="1E82F014" w14:textId="6FAA9725" w:rsidR="00FE04A1" w:rsidRPr="00804E51" w:rsidRDefault="008462A7">
      <w:pPr>
        <w:jc w:val="both"/>
        <w:rPr>
          <w:rFonts w:ascii="Avenir Next LT Pro" w:hAnsi="Avenir Next LT Pro" w:cs="Arial"/>
        </w:rPr>
      </w:pPr>
      <w:r w:rsidRPr="00804E51">
        <w:rPr>
          <w:rFonts w:ascii="Avenir Next LT Pro" w:hAnsi="Avenir Next LT Pro" w:cs="Arial"/>
        </w:rPr>
        <w:t xml:space="preserve">Failure to disclose information regarding SEND or medical issues may result in the </w:t>
      </w:r>
      <w:r w:rsidR="009012C3" w:rsidRPr="00804E51">
        <w:rPr>
          <w:rFonts w:ascii="Avenir Next LT Pro" w:hAnsi="Avenir Next LT Pro" w:cs="Arial"/>
        </w:rPr>
        <w:t>school</w:t>
      </w:r>
      <w:r w:rsidRPr="00804E51">
        <w:rPr>
          <w:rFonts w:ascii="Avenir Next LT Pro" w:hAnsi="Avenir Next LT Pro" w:cs="Arial"/>
        </w:rPr>
        <w:t xml:space="preserve"> being unable to offer an adequate level of support for a student.</w:t>
      </w:r>
      <w:r w:rsidRPr="00804E51">
        <w:rPr>
          <w:rFonts w:ascii="Avenir Next LT Pro" w:hAnsi="Avenir Next LT Pro"/>
        </w:rPr>
        <w:t xml:space="preserve"> </w:t>
      </w:r>
      <w:r w:rsidRPr="00804E51">
        <w:rPr>
          <w:rFonts w:ascii="Avenir Next LT Pro" w:hAnsi="Avenir Next LT Pro" w:cs="Arial"/>
        </w:rPr>
        <w:t xml:space="preserve">During the application stage in the admissions process, parents are required to notify the </w:t>
      </w:r>
      <w:r w:rsidR="005C40DA" w:rsidRPr="00804E51">
        <w:rPr>
          <w:rFonts w:ascii="Avenir Next LT Pro" w:hAnsi="Avenir Next LT Pro" w:cs="Arial"/>
        </w:rPr>
        <w:t>school</w:t>
      </w:r>
      <w:r w:rsidRPr="00804E51">
        <w:rPr>
          <w:rFonts w:ascii="Avenir Next LT Pro" w:hAnsi="Avenir Next LT Pro" w:cs="Arial"/>
        </w:rPr>
        <w:t xml:space="preserve"> of any disability, medical issue or special educationa</w:t>
      </w:r>
      <w:r w:rsidR="00843184" w:rsidRPr="00804E51">
        <w:rPr>
          <w:rFonts w:ascii="Avenir Next LT Pro" w:hAnsi="Avenir Next LT Pro" w:cs="Arial"/>
        </w:rPr>
        <w:t xml:space="preserve">l need affecting their child </w:t>
      </w:r>
      <w:r w:rsidRPr="00804E51">
        <w:rPr>
          <w:rFonts w:ascii="Avenir Next LT Pro" w:hAnsi="Avenir Next LT Pro" w:cs="Arial"/>
        </w:rPr>
        <w:t>which has been identified prior to that point. Please see our admissions policy for further information.</w:t>
      </w:r>
    </w:p>
    <w:p w14:paraId="2040E31E" w14:textId="4F7D7949" w:rsidR="00FE04A1" w:rsidRPr="00804E51" w:rsidRDefault="008462A7">
      <w:pPr>
        <w:jc w:val="both"/>
        <w:rPr>
          <w:rFonts w:ascii="Avenir Next LT Pro" w:hAnsi="Avenir Next LT Pro" w:cs="Arial"/>
        </w:rPr>
      </w:pPr>
      <w:r w:rsidRPr="7F5A7411">
        <w:rPr>
          <w:rFonts w:ascii="Avenir Next LT Pro" w:hAnsi="Avenir Next LT Pro" w:cs="Arial"/>
        </w:rPr>
        <w:t xml:space="preserve">The parents of a student with an existing SEND, a Specialist Teacher report, an Educational </w:t>
      </w:r>
      <w:r w:rsidR="008B197A" w:rsidRPr="7F5A7411">
        <w:rPr>
          <w:rFonts w:ascii="Avenir Next LT Pro" w:hAnsi="Avenir Next LT Pro" w:cs="Arial"/>
        </w:rPr>
        <w:t>Psychologist’s,</w:t>
      </w:r>
      <w:r w:rsidRPr="7F5A7411">
        <w:rPr>
          <w:rFonts w:ascii="Avenir Next LT Pro" w:hAnsi="Avenir Next LT Pro" w:cs="Arial"/>
        </w:rPr>
        <w:t xml:space="preserve"> </w:t>
      </w:r>
      <w:r w:rsidR="008576A8" w:rsidRPr="7F5A7411">
        <w:rPr>
          <w:rFonts w:ascii="Avenir Next LT Pro" w:hAnsi="Avenir Next LT Pro" w:cs="Arial"/>
        </w:rPr>
        <w:t xml:space="preserve">or other </w:t>
      </w:r>
      <w:r w:rsidR="00FB05D9" w:rsidRPr="7F5A7411">
        <w:rPr>
          <w:rFonts w:ascii="Avenir Next LT Pro" w:hAnsi="Avenir Next LT Pro" w:cs="Arial"/>
        </w:rPr>
        <w:t>professional’s</w:t>
      </w:r>
      <w:r w:rsidR="008576A8" w:rsidRPr="7F5A7411">
        <w:rPr>
          <w:rFonts w:ascii="Avenir Next LT Pro" w:hAnsi="Avenir Next LT Pro" w:cs="Arial"/>
        </w:rPr>
        <w:t xml:space="preserve"> </w:t>
      </w:r>
      <w:r w:rsidRPr="7F5A7411">
        <w:rPr>
          <w:rFonts w:ascii="Avenir Next LT Pro" w:hAnsi="Avenir Next LT Pro" w:cs="Arial"/>
        </w:rPr>
        <w:t xml:space="preserve">report and/or an Educational Health Care Plan are asked to submit copies to the </w:t>
      </w:r>
      <w:proofErr w:type="gramStart"/>
      <w:r w:rsidR="4C3595C2" w:rsidRPr="7F5A7411">
        <w:rPr>
          <w:rFonts w:ascii="Avenir Next LT Pro" w:hAnsi="Avenir Next LT Pro" w:cs="Arial"/>
        </w:rPr>
        <w:t>Admissions</w:t>
      </w:r>
      <w:proofErr w:type="gramEnd"/>
      <w:r w:rsidRPr="7F5A7411">
        <w:rPr>
          <w:rFonts w:ascii="Avenir Next LT Pro" w:hAnsi="Avenir Next LT Pro" w:cs="Arial"/>
        </w:rPr>
        <w:t xml:space="preserve">, who will then consult with the </w:t>
      </w:r>
      <w:r w:rsidR="00206BBF" w:rsidRPr="7F5A7411">
        <w:rPr>
          <w:rFonts w:ascii="Avenir Next LT Pro" w:hAnsi="Avenir Next LT Pro" w:cs="Arial"/>
        </w:rPr>
        <w:t xml:space="preserve">Head of </w:t>
      </w:r>
      <w:r w:rsidR="00791239">
        <w:rPr>
          <w:rFonts w:ascii="Avenir Next LT Pro" w:hAnsi="Avenir Next LT Pro" w:cs="Arial"/>
        </w:rPr>
        <w:t>Learning Support</w:t>
      </w:r>
      <w:r w:rsidRPr="7F5A7411">
        <w:rPr>
          <w:rFonts w:ascii="Avenir Next LT Pro" w:hAnsi="Avenir Next LT Pro" w:cs="Arial"/>
        </w:rPr>
        <w:t xml:space="preserve">. </w:t>
      </w:r>
    </w:p>
    <w:p w14:paraId="239050EB" w14:textId="54DE3983" w:rsidR="00BE78FB" w:rsidRDefault="008462A7">
      <w:pPr>
        <w:jc w:val="both"/>
        <w:rPr>
          <w:rFonts w:ascii="Avenir Next LT Pro" w:hAnsi="Avenir Next LT Pro" w:cs="Arial"/>
        </w:rPr>
      </w:pPr>
      <w:r w:rsidRPr="00804E51">
        <w:rPr>
          <w:rFonts w:ascii="Avenir Next LT Pro" w:hAnsi="Avenir Next LT Pro" w:cs="Arial"/>
        </w:rPr>
        <w:t xml:space="preserve">The </w:t>
      </w:r>
      <w:r w:rsidR="001C3A84" w:rsidRPr="00804E51">
        <w:rPr>
          <w:rFonts w:ascii="Avenir Next LT Pro" w:hAnsi="Avenir Next LT Pro" w:cs="Arial"/>
        </w:rPr>
        <w:t>SENDC</w:t>
      </w:r>
      <w:r w:rsidR="00D33261" w:rsidRPr="00804E51">
        <w:rPr>
          <w:rFonts w:ascii="Avenir Next LT Pro" w:hAnsi="Avenir Next LT Pro" w:cs="Arial"/>
        </w:rPr>
        <w:t>O</w:t>
      </w:r>
      <w:r w:rsidRPr="00804E51">
        <w:rPr>
          <w:rFonts w:ascii="Avenir Next LT Pro" w:hAnsi="Avenir Next LT Pro" w:cs="Arial"/>
        </w:rPr>
        <w:t xml:space="preserve"> will arrange a meeting with the relevant parties well in advance of admission to discuss the student’s needs and whether the school will be the most appropriate setting to meet those needs. </w:t>
      </w:r>
    </w:p>
    <w:p w14:paraId="44283508" w14:textId="2FDE9724" w:rsidR="00BE78FB" w:rsidRPr="00FF0E86" w:rsidRDefault="00BE78FB">
      <w:pPr>
        <w:jc w:val="both"/>
        <w:rPr>
          <w:rFonts w:ascii="Avenir Next LT Pro" w:hAnsi="Avenir Next LT Pro" w:cs="Arial"/>
        </w:rPr>
      </w:pPr>
      <w:r w:rsidRPr="00FF0E86">
        <w:rPr>
          <w:rFonts w:ascii="Avenir Next LT Pro" w:hAnsi="Avenir Next LT Pro" w:cs="Arial"/>
        </w:rPr>
        <w:t xml:space="preserve">Although, under the </w:t>
      </w:r>
      <w:r w:rsidR="00605868" w:rsidRPr="00FF0E86">
        <w:rPr>
          <w:rFonts w:ascii="Avenir Next LT Pro" w:hAnsi="Avenir Next LT Pro" w:cs="Arial"/>
        </w:rPr>
        <w:t>Education</w:t>
      </w:r>
      <w:r w:rsidRPr="00FF0E86">
        <w:rPr>
          <w:rFonts w:ascii="Avenir Next LT Pro" w:hAnsi="Avenir Next LT Pro" w:cs="Arial"/>
        </w:rPr>
        <w:t xml:space="preserve"> Act, a student or their parents have the right to request </w:t>
      </w:r>
      <w:r w:rsidR="00D875F9" w:rsidRPr="00FF0E86">
        <w:rPr>
          <w:rFonts w:ascii="Avenir Next LT Pro" w:hAnsi="Avenir Next LT Pro" w:cs="Arial"/>
        </w:rPr>
        <w:t>a</w:t>
      </w:r>
      <w:r w:rsidRPr="00FF0E86">
        <w:rPr>
          <w:rFonts w:ascii="Avenir Next LT Pro" w:hAnsi="Avenir Next LT Pro" w:cs="Arial"/>
        </w:rPr>
        <w:t xml:space="preserve"> school to be named on the EHCP</w:t>
      </w:r>
      <w:r w:rsidR="00605868" w:rsidRPr="00FF0E86">
        <w:rPr>
          <w:rFonts w:ascii="Avenir Next LT Pro" w:hAnsi="Avenir Next LT Pro" w:cs="Arial"/>
        </w:rPr>
        <w:t xml:space="preserve">, </w:t>
      </w:r>
      <w:r w:rsidR="008F479A" w:rsidRPr="00FF0E86">
        <w:rPr>
          <w:rFonts w:ascii="Avenir Next LT Pro" w:hAnsi="Avenir Next LT Pro" w:cs="Arial"/>
        </w:rPr>
        <w:t>a</w:t>
      </w:r>
      <w:r w:rsidR="00FF0E86" w:rsidRPr="00FF0E86">
        <w:rPr>
          <w:rFonts w:ascii="Avenir Next LT Pro" w:hAnsi="Avenir Next LT Pro" w:cs="Arial"/>
        </w:rPr>
        <w:t>s</w:t>
      </w:r>
      <w:r w:rsidR="008F479A" w:rsidRPr="00FF0E86">
        <w:rPr>
          <w:rFonts w:ascii="Avenir Next LT Pro" w:hAnsi="Avenir Next LT Pro" w:cs="Arial"/>
        </w:rPr>
        <w:t xml:space="preserve"> their preference, a</w:t>
      </w:r>
      <w:r w:rsidR="00605868" w:rsidRPr="00FF0E86">
        <w:rPr>
          <w:rFonts w:ascii="Avenir Next LT Pro" w:hAnsi="Avenir Next LT Pro" w:cs="Arial"/>
        </w:rPr>
        <w:t>s an Independent School we have the right to refuse admission</w:t>
      </w:r>
      <w:r w:rsidR="008F479A" w:rsidRPr="00FF0E86">
        <w:rPr>
          <w:rFonts w:ascii="Avenir Next LT Pro" w:hAnsi="Avenir Next LT Pro" w:cs="Arial"/>
        </w:rPr>
        <w:t>, and wider scope to decline an EHCP,</w:t>
      </w:r>
      <w:r w:rsidR="00605868" w:rsidRPr="00FF0E86">
        <w:rPr>
          <w:rFonts w:ascii="Avenir Next LT Pro" w:hAnsi="Avenir Next LT Pro" w:cs="Arial"/>
        </w:rPr>
        <w:t xml:space="preserve"> if we do not feel we can support </w:t>
      </w:r>
      <w:r w:rsidR="00FF0E86" w:rsidRPr="00FF0E86">
        <w:rPr>
          <w:rFonts w:ascii="Avenir Next LT Pro" w:hAnsi="Avenir Next LT Pro" w:cs="Arial"/>
        </w:rPr>
        <w:t>the student</w:t>
      </w:r>
      <w:r w:rsidR="00145589" w:rsidRPr="00FF0E86">
        <w:rPr>
          <w:rFonts w:ascii="Avenir Next LT Pro" w:hAnsi="Avenir Next LT Pro" w:cs="Arial"/>
        </w:rPr>
        <w:t xml:space="preserve"> effectively or efficiently.  We strongly advise any student with an EHCP who is looking to transfer to our school to </w:t>
      </w:r>
      <w:proofErr w:type="gramStart"/>
      <w:r w:rsidR="00145589" w:rsidRPr="00FF0E86">
        <w:rPr>
          <w:rFonts w:ascii="Avenir Next LT Pro" w:hAnsi="Avenir Next LT Pro" w:cs="Arial"/>
        </w:rPr>
        <w:t>make contact with</w:t>
      </w:r>
      <w:proofErr w:type="gramEnd"/>
      <w:r w:rsidR="00145589" w:rsidRPr="00FF0E86">
        <w:rPr>
          <w:rFonts w:ascii="Avenir Next LT Pro" w:hAnsi="Avenir Next LT Pro" w:cs="Arial"/>
        </w:rPr>
        <w:t xml:space="preserve"> their Local Authority</w:t>
      </w:r>
      <w:r w:rsidR="00FF0E86" w:rsidRPr="00FF0E86">
        <w:rPr>
          <w:rFonts w:ascii="Avenir Next LT Pro" w:hAnsi="Avenir Next LT Pro" w:cs="Arial"/>
        </w:rPr>
        <w:t xml:space="preserve"> and</w:t>
      </w:r>
      <w:r w:rsidR="00145589" w:rsidRPr="00FF0E86">
        <w:rPr>
          <w:rFonts w:ascii="Avenir Next LT Pro" w:hAnsi="Avenir Next LT Pro" w:cs="Arial"/>
        </w:rPr>
        <w:t xml:space="preserve"> </w:t>
      </w:r>
      <w:r w:rsidR="008F479A" w:rsidRPr="00FF0E86">
        <w:rPr>
          <w:rFonts w:ascii="Avenir Next LT Pro" w:hAnsi="Avenir Next LT Pro" w:cs="Arial"/>
        </w:rPr>
        <w:t xml:space="preserve">work closely with </w:t>
      </w:r>
      <w:r w:rsidR="00D875F9" w:rsidRPr="00FF0E86">
        <w:rPr>
          <w:rFonts w:ascii="Avenir Next LT Pro" w:hAnsi="Avenir Next LT Pro" w:cs="Arial"/>
        </w:rPr>
        <w:t>all parties concerned</w:t>
      </w:r>
      <w:r w:rsidR="00895064" w:rsidRPr="00FF0E86">
        <w:rPr>
          <w:rFonts w:ascii="Avenir Next LT Pro" w:hAnsi="Avenir Next LT Pro" w:cs="Arial"/>
        </w:rPr>
        <w:t xml:space="preserve">. </w:t>
      </w:r>
    </w:p>
    <w:p w14:paraId="03ADAA7B" w14:textId="511DAD91" w:rsidR="00FE04A1" w:rsidRPr="00804E51" w:rsidRDefault="008462A7">
      <w:pPr>
        <w:jc w:val="both"/>
        <w:rPr>
          <w:rFonts w:ascii="Avenir Next LT Pro" w:eastAsia="Times New Roman" w:hAnsi="Avenir Next LT Pro" w:cs="Arial"/>
          <w:lang w:eastAsia="en-GB"/>
        </w:rPr>
      </w:pPr>
      <w:r w:rsidRPr="00804E51">
        <w:rPr>
          <w:rFonts w:ascii="Avenir Next LT Pro" w:eastAsia="Times New Roman" w:hAnsi="Avenir Next LT Pro" w:cs="Arial"/>
          <w:lang w:eastAsia="en-GB"/>
        </w:rPr>
        <w:t xml:space="preserve">Class and subject teachers, supported by the senior leadership team, should make regular assessments of progress for all students. Where there is a concern for a </w:t>
      </w:r>
      <w:r w:rsidR="00440726" w:rsidRPr="00804E51">
        <w:rPr>
          <w:rFonts w:ascii="Avenir Next LT Pro" w:eastAsia="Times New Roman" w:hAnsi="Avenir Next LT Pro" w:cs="Arial"/>
          <w:lang w:eastAsia="en-GB"/>
        </w:rPr>
        <w:t>student</w:t>
      </w:r>
      <w:r w:rsidRPr="00804E51">
        <w:rPr>
          <w:rFonts w:ascii="Avenir Next LT Pro" w:eastAsia="Times New Roman" w:hAnsi="Avenir Next LT Pro" w:cs="Arial"/>
          <w:lang w:eastAsia="en-GB"/>
        </w:rPr>
        <w:t xml:space="preserve">, the class or subject teacher initiates the first steps of a graduated approach </w:t>
      </w:r>
      <w:r w:rsidR="009E2EE7" w:rsidRPr="00804E51">
        <w:rPr>
          <w:rFonts w:ascii="Avenir Next LT Pro" w:eastAsia="Times New Roman" w:hAnsi="Avenir Next LT Pro" w:cs="Arial"/>
          <w:lang w:eastAsia="en-GB"/>
        </w:rPr>
        <w:t>and will inform</w:t>
      </w:r>
      <w:r w:rsidR="00F06657" w:rsidRPr="00804E51">
        <w:rPr>
          <w:rFonts w:ascii="Avenir Next LT Pro" w:eastAsia="Times New Roman" w:hAnsi="Avenir Next LT Pro" w:cs="Arial"/>
          <w:lang w:eastAsia="en-GB"/>
        </w:rPr>
        <w:t>/liaise with</w:t>
      </w:r>
      <w:r w:rsidR="009E2EE7" w:rsidRPr="00804E51">
        <w:rPr>
          <w:rFonts w:ascii="Avenir Next LT Pro" w:eastAsia="Times New Roman" w:hAnsi="Avenir Next LT Pro" w:cs="Arial"/>
          <w:lang w:eastAsia="en-GB"/>
        </w:rPr>
        <w:t xml:space="preserve"> the SENDCO and Head of Key Stage </w:t>
      </w:r>
      <w:r w:rsidRPr="00804E51">
        <w:rPr>
          <w:rFonts w:ascii="Avenir Next LT Pro" w:eastAsia="Times New Roman" w:hAnsi="Avenir Next LT Pro" w:cs="Arial"/>
          <w:lang w:eastAsia="en-GB"/>
        </w:rPr>
        <w:t xml:space="preserve">to </w:t>
      </w:r>
      <w:r w:rsidR="009E7F20" w:rsidRPr="00804E51">
        <w:rPr>
          <w:rFonts w:ascii="Avenir Next LT Pro" w:eastAsia="Times New Roman" w:hAnsi="Avenir Next LT Pro" w:cs="Arial"/>
          <w:lang w:eastAsia="en-GB"/>
        </w:rPr>
        <w:t xml:space="preserve">begin the process of </w:t>
      </w:r>
      <w:r w:rsidR="00F06657" w:rsidRPr="00804E51">
        <w:rPr>
          <w:rFonts w:ascii="Avenir Next LT Pro" w:eastAsia="Times New Roman" w:hAnsi="Avenir Next LT Pro" w:cs="Arial"/>
          <w:lang w:eastAsia="en-GB"/>
        </w:rPr>
        <w:t xml:space="preserve">and </w:t>
      </w:r>
      <w:r w:rsidRPr="00804E51">
        <w:rPr>
          <w:rFonts w:ascii="Avenir Next LT Pro" w:eastAsia="Times New Roman" w:hAnsi="Avenir Next LT Pro" w:cs="Arial"/>
          <w:lang w:eastAsia="en-GB"/>
        </w:rPr>
        <w:t>identifying SEND.</w:t>
      </w:r>
    </w:p>
    <w:p w14:paraId="3871D267" w14:textId="77777777" w:rsidR="00FE04A1" w:rsidRPr="00804E51" w:rsidRDefault="008462A7">
      <w:pPr>
        <w:jc w:val="both"/>
        <w:rPr>
          <w:rFonts w:ascii="Avenir Next LT Pro" w:eastAsia="Times New Roman" w:hAnsi="Avenir Next LT Pro" w:cs="Arial"/>
          <w:b/>
          <w:lang w:eastAsia="en-GB"/>
        </w:rPr>
      </w:pPr>
      <w:r w:rsidRPr="00804E51">
        <w:rPr>
          <w:rFonts w:ascii="Avenir Next LT Pro" w:eastAsia="Times New Roman" w:hAnsi="Avenir Next LT Pro" w:cs="Arial"/>
          <w:b/>
          <w:lang w:eastAsia="en-GB"/>
        </w:rPr>
        <w:t>Assess-Plan-Do-Review Process</w:t>
      </w:r>
    </w:p>
    <w:p w14:paraId="01A18939" w14:textId="18F3BC7C" w:rsidR="00FE04A1" w:rsidRPr="00804E51" w:rsidRDefault="008462A7">
      <w:pPr>
        <w:jc w:val="both"/>
        <w:rPr>
          <w:rFonts w:ascii="Avenir Next LT Pro" w:hAnsi="Avenir Next LT Pro"/>
        </w:rPr>
      </w:pPr>
      <w:r w:rsidRPr="00804E51">
        <w:rPr>
          <w:rFonts w:ascii="Avenir Next LT Pro" w:hAnsi="Avenir Next LT Pro" w:cs="Arial"/>
          <w:b/>
        </w:rPr>
        <w:t>Assess</w:t>
      </w:r>
      <w:r w:rsidRPr="00804E51">
        <w:rPr>
          <w:rFonts w:ascii="Avenir Next LT Pro" w:hAnsi="Avenir Next LT Pro" w:cs="Arial"/>
        </w:rPr>
        <w:t xml:space="preserve">- </w:t>
      </w:r>
      <w:r w:rsidRPr="00804E51">
        <w:rPr>
          <w:rFonts w:ascii="Avenir Next LT Pro" w:hAnsi="Avenir Next LT Pro" w:cs="Arial"/>
          <w:i/>
        </w:rPr>
        <w:t xml:space="preserve">Initial Identification – when a student makes less than expected </w:t>
      </w:r>
      <w:r w:rsidR="00F06657" w:rsidRPr="00804E51">
        <w:rPr>
          <w:rFonts w:ascii="Avenir Next LT Pro" w:hAnsi="Avenir Next LT Pro" w:cs="Arial"/>
          <w:i/>
        </w:rPr>
        <w:t>progress.</w:t>
      </w:r>
      <w:r w:rsidRPr="00804E51">
        <w:rPr>
          <w:rFonts w:ascii="Avenir Next LT Pro" w:hAnsi="Avenir Next LT Pro"/>
        </w:rPr>
        <w:t xml:space="preserve"> </w:t>
      </w:r>
    </w:p>
    <w:p w14:paraId="2D19EDFB" w14:textId="77777777" w:rsidR="00FE04A1" w:rsidRPr="00804E51" w:rsidRDefault="008462A7">
      <w:pPr>
        <w:jc w:val="both"/>
        <w:rPr>
          <w:rFonts w:ascii="Avenir Next LT Pro" w:hAnsi="Avenir Next LT Pro" w:cs="Arial"/>
        </w:rPr>
      </w:pPr>
      <w:r w:rsidRPr="00804E51">
        <w:rPr>
          <w:rFonts w:ascii="Avenir Next LT Pro" w:hAnsi="Avenir Next LT Pro" w:cs="Arial"/>
        </w:rPr>
        <w:t xml:space="preserve">The </w:t>
      </w:r>
      <w:proofErr w:type="gramStart"/>
      <w:r w:rsidRPr="00804E51">
        <w:rPr>
          <w:rFonts w:ascii="Avenir Next LT Pro" w:hAnsi="Avenir Next LT Pro" w:cs="Arial"/>
        </w:rPr>
        <w:t>School</w:t>
      </w:r>
      <w:proofErr w:type="gramEnd"/>
      <w:r w:rsidRPr="00804E51">
        <w:rPr>
          <w:rFonts w:ascii="Avenir Next LT Pro" w:hAnsi="Avenir Next LT Pro" w:cs="Arial"/>
        </w:rPr>
        <w:t xml:space="preserve"> aims to identify students with SEND, or those for whom reasonable adjustments and/or learning support would be valuable in the following ways:</w:t>
      </w:r>
    </w:p>
    <w:p w14:paraId="56CB7858" w14:textId="5ADA7D00" w:rsidR="00FE04A1" w:rsidRPr="00804E51" w:rsidRDefault="008462A7">
      <w:pPr>
        <w:jc w:val="both"/>
        <w:rPr>
          <w:rFonts w:ascii="Avenir Next LT Pro" w:hAnsi="Avenir Next LT Pro" w:cs="Arial"/>
        </w:rPr>
      </w:pPr>
      <w:r w:rsidRPr="00804E51">
        <w:rPr>
          <w:rFonts w:ascii="Avenir Next LT Pro" w:hAnsi="Avenir Next LT Pro" w:cs="Arial"/>
        </w:rPr>
        <w:t>RH</w:t>
      </w:r>
      <w:r w:rsidR="00AC2C63" w:rsidRPr="00804E51">
        <w:rPr>
          <w:rFonts w:ascii="Avenir Next LT Pro" w:hAnsi="Avenir Next LT Pro" w:cs="Arial"/>
        </w:rPr>
        <w:t>B</w:t>
      </w:r>
      <w:r w:rsidRPr="00804E51">
        <w:rPr>
          <w:rFonts w:ascii="Avenir Next LT Pro" w:hAnsi="Avenir Next LT Pro" w:cs="Arial"/>
        </w:rPr>
        <w:t xml:space="preserve"> (</w:t>
      </w:r>
      <w:r w:rsidR="009A2D79">
        <w:rPr>
          <w:rFonts w:ascii="Avenir Next LT Pro" w:hAnsi="Avenir Next LT Pro" w:cs="Arial"/>
        </w:rPr>
        <w:t>Middle School</w:t>
      </w:r>
      <w:r w:rsidRPr="00804E51">
        <w:rPr>
          <w:rFonts w:ascii="Avenir Next LT Pro" w:hAnsi="Avenir Next LT Pro" w:cs="Arial"/>
        </w:rPr>
        <w:t>)</w:t>
      </w:r>
    </w:p>
    <w:p w14:paraId="56D4BC38" w14:textId="03706C4E" w:rsidR="00FE04A1" w:rsidRPr="00804E51" w:rsidRDefault="008462A7">
      <w:pPr>
        <w:numPr>
          <w:ilvl w:val="0"/>
          <w:numId w:val="8"/>
        </w:numPr>
        <w:spacing w:after="0" w:line="240" w:lineRule="auto"/>
        <w:jc w:val="both"/>
        <w:rPr>
          <w:rFonts w:ascii="Avenir Next LT Pro" w:hAnsi="Avenir Next LT Pro" w:cs="Arial"/>
        </w:rPr>
      </w:pPr>
      <w:r w:rsidRPr="00804E51">
        <w:rPr>
          <w:rFonts w:ascii="Avenir Next LT Pro" w:hAnsi="Avenir Next LT Pro" w:cs="Arial"/>
        </w:rPr>
        <w:t xml:space="preserve">Concerns raised directly by staff or by </w:t>
      </w:r>
      <w:r w:rsidR="00367A10" w:rsidRPr="00804E51">
        <w:rPr>
          <w:rFonts w:ascii="Avenir Next LT Pro" w:hAnsi="Avenir Next LT Pro" w:cs="Arial"/>
        </w:rPr>
        <w:t>parents</w:t>
      </w:r>
      <w:r w:rsidR="00895064">
        <w:rPr>
          <w:rFonts w:ascii="Avenir Next LT Pro" w:hAnsi="Avenir Next LT Pro" w:cs="Arial"/>
        </w:rPr>
        <w:t xml:space="preserve"> to SEND Team</w:t>
      </w:r>
      <w:r w:rsidR="00367A10" w:rsidRPr="00804E51">
        <w:rPr>
          <w:rFonts w:ascii="Avenir Next LT Pro" w:hAnsi="Avenir Next LT Pro" w:cs="Arial"/>
        </w:rPr>
        <w:t>.</w:t>
      </w:r>
    </w:p>
    <w:p w14:paraId="3A45963F" w14:textId="1A631A78" w:rsidR="00FE04A1" w:rsidRPr="00804E51" w:rsidRDefault="008462A7">
      <w:pPr>
        <w:numPr>
          <w:ilvl w:val="0"/>
          <w:numId w:val="8"/>
        </w:numPr>
        <w:spacing w:after="0" w:line="240" w:lineRule="auto"/>
        <w:jc w:val="both"/>
        <w:rPr>
          <w:rFonts w:ascii="Avenir Next LT Pro" w:hAnsi="Avenir Next LT Pro" w:cs="Arial"/>
        </w:rPr>
      </w:pPr>
      <w:r w:rsidRPr="00804E51">
        <w:rPr>
          <w:rFonts w:ascii="Avenir Next LT Pro" w:hAnsi="Avenir Next LT Pro" w:cs="Arial"/>
        </w:rPr>
        <w:t>Entry assessment</w:t>
      </w:r>
      <w:r w:rsidR="00AD233F" w:rsidRPr="00804E51">
        <w:rPr>
          <w:rFonts w:ascii="Avenir Next LT Pro" w:hAnsi="Avenir Next LT Pro" w:cs="Arial"/>
        </w:rPr>
        <w:t xml:space="preserve"> (and GL Dyslexia Screener if required)</w:t>
      </w:r>
    </w:p>
    <w:p w14:paraId="1AA1C9ED" w14:textId="77777777" w:rsidR="00FE04A1" w:rsidRPr="00804E51" w:rsidRDefault="008462A7">
      <w:pPr>
        <w:numPr>
          <w:ilvl w:val="0"/>
          <w:numId w:val="8"/>
        </w:numPr>
        <w:spacing w:after="0" w:line="240" w:lineRule="auto"/>
        <w:jc w:val="both"/>
        <w:rPr>
          <w:rFonts w:ascii="Avenir Next LT Pro" w:hAnsi="Avenir Next LT Pro" w:cs="Arial"/>
        </w:rPr>
      </w:pPr>
      <w:r w:rsidRPr="00804E51">
        <w:rPr>
          <w:rFonts w:ascii="Avenir Next LT Pro" w:hAnsi="Avenir Next LT Pro" w:cs="Arial"/>
        </w:rPr>
        <w:t>School Reports from previous school</w:t>
      </w:r>
    </w:p>
    <w:p w14:paraId="4BCC572C" w14:textId="77777777" w:rsidR="00FE04A1" w:rsidRPr="00804E51" w:rsidRDefault="008462A7">
      <w:pPr>
        <w:numPr>
          <w:ilvl w:val="0"/>
          <w:numId w:val="8"/>
        </w:numPr>
        <w:spacing w:after="0" w:line="240" w:lineRule="auto"/>
        <w:jc w:val="both"/>
        <w:rPr>
          <w:rFonts w:ascii="Avenir Next LT Pro" w:hAnsi="Avenir Next LT Pro" w:cs="Arial"/>
        </w:rPr>
      </w:pPr>
      <w:r w:rsidRPr="00804E51">
        <w:rPr>
          <w:rFonts w:ascii="Avenir Next LT Pro" w:hAnsi="Avenir Next LT Pro" w:cs="Arial"/>
        </w:rPr>
        <w:t>Careful monitoring of those at risk of underachievement</w:t>
      </w:r>
    </w:p>
    <w:p w14:paraId="79391729" w14:textId="56425CAF" w:rsidR="00FE04A1" w:rsidRPr="00804E51" w:rsidRDefault="008462A7">
      <w:pPr>
        <w:numPr>
          <w:ilvl w:val="0"/>
          <w:numId w:val="8"/>
        </w:numPr>
        <w:spacing w:after="0" w:line="240" w:lineRule="auto"/>
        <w:jc w:val="both"/>
        <w:rPr>
          <w:rFonts w:ascii="Avenir Next LT Pro" w:hAnsi="Avenir Next LT Pro" w:cs="Arial"/>
        </w:rPr>
      </w:pPr>
      <w:r w:rsidRPr="00804E51">
        <w:rPr>
          <w:rFonts w:ascii="Avenir Next LT Pro" w:hAnsi="Avenir Next LT Pro" w:cs="Arial"/>
        </w:rPr>
        <w:t xml:space="preserve">Reading/spelling class assessments </w:t>
      </w:r>
      <w:r w:rsidR="00367A10" w:rsidRPr="00804E51">
        <w:rPr>
          <w:rFonts w:ascii="Avenir Next LT Pro" w:hAnsi="Avenir Next LT Pro" w:cs="Arial"/>
        </w:rPr>
        <w:t>(CATS/</w:t>
      </w:r>
      <w:r w:rsidR="009A2D79" w:rsidRPr="00804E51">
        <w:rPr>
          <w:rFonts w:ascii="Avenir Next LT Pro" w:hAnsi="Avenir Next LT Pro" w:cs="Arial"/>
        </w:rPr>
        <w:t xml:space="preserve"> </w:t>
      </w:r>
      <w:r w:rsidR="00A477AD" w:rsidRPr="00804E51">
        <w:rPr>
          <w:rFonts w:ascii="Avenir Next LT Pro" w:hAnsi="Avenir Next LT Pro" w:cs="Arial"/>
        </w:rPr>
        <w:t>GL Assessment for NGRT and NGM</w:t>
      </w:r>
      <w:r w:rsidR="007B74CE" w:rsidRPr="00804E51">
        <w:rPr>
          <w:rFonts w:ascii="Avenir Next LT Pro" w:hAnsi="Avenir Next LT Pro" w:cs="Arial"/>
        </w:rPr>
        <w:t>T</w:t>
      </w:r>
      <w:r w:rsidR="00A94FD7" w:rsidRPr="00804E51">
        <w:rPr>
          <w:rFonts w:ascii="Avenir Next LT Pro" w:hAnsi="Avenir Next LT Pro" w:cs="Arial"/>
        </w:rPr>
        <w:t>)</w:t>
      </w:r>
    </w:p>
    <w:p w14:paraId="1E3A7A7B" w14:textId="30ECC073" w:rsidR="00FE04A1" w:rsidRPr="00804E51" w:rsidRDefault="008462A7">
      <w:pPr>
        <w:numPr>
          <w:ilvl w:val="0"/>
          <w:numId w:val="8"/>
        </w:numPr>
        <w:spacing w:after="0" w:line="240" w:lineRule="auto"/>
        <w:jc w:val="both"/>
        <w:rPr>
          <w:rFonts w:ascii="Avenir Next LT Pro" w:hAnsi="Avenir Next LT Pro" w:cs="Arial"/>
        </w:rPr>
      </w:pPr>
      <w:r w:rsidRPr="00804E51">
        <w:rPr>
          <w:rFonts w:ascii="Avenir Next LT Pro" w:hAnsi="Avenir Next LT Pro" w:cs="Arial"/>
        </w:rPr>
        <w:t xml:space="preserve">Academic Review and Assessment Procedures </w:t>
      </w:r>
      <w:r w:rsidR="00797D49" w:rsidRPr="00804E51">
        <w:rPr>
          <w:rFonts w:ascii="Avenir Next LT Pro" w:hAnsi="Avenir Next LT Pro" w:cs="Arial"/>
        </w:rPr>
        <w:t>e.g.,</w:t>
      </w:r>
      <w:r w:rsidR="00665C11" w:rsidRPr="00804E51">
        <w:rPr>
          <w:rFonts w:ascii="Avenir Next LT Pro" w:hAnsi="Avenir Next LT Pro" w:cs="Arial"/>
        </w:rPr>
        <w:t xml:space="preserve"> </w:t>
      </w:r>
      <w:r w:rsidR="007B74CE" w:rsidRPr="00804E51">
        <w:rPr>
          <w:rFonts w:ascii="Avenir Next LT Pro" w:hAnsi="Avenir Next LT Pro" w:cs="Arial"/>
        </w:rPr>
        <w:t>Excel tracking sheets</w:t>
      </w:r>
    </w:p>
    <w:p w14:paraId="44797A74" w14:textId="3D532BC4" w:rsidR="00FE04A1" w:rsidRPr="00804E51" w:rsidRDefault="008462A7">
      <w:pPr>
        <w:numPr>
          <w:ilvl w:val="0"/>
          <w:numId w:val="8"/>
        </w:numPr>
        <w:spacing w:after="0" w:line="240" w:lineRule="auto"/>
        <w:jc w:val="both"/>
        <w:rPr>
          <w:rFonts w:ascii="Avenir Next LT Pro" w:hAnsi="Avenir Next LT Pro" w:cs="Arial"/>
        </w:rPr>
      </w:pPr>
      <w:r w:rsidRPr="00804E51">
        <w:rPr>
          <w:rFonts w:ascii="Avenir Next LT Pro" w:hAnsi="Avenir Next LT Pro" w:cs="Arial"/>
        </w:rPr>
        <w:lastRenderedPageBreak/>
        <w:t xml:space="preserve">Standardised Assessment Scores from </w:t>
      </w:r>
      <w:r w:rsidR="00771E97" w:rsidRPr="00804E51">
        <w:rPr>
          <w:rFonts w:ascii="Avenir Next LT Pro" w:hAnsi="Avenir Next LT Pro" w:cs="Arial"/>
        </w:rPr>
        <w:t>CATS</w:t>
      </w:r>
      <w:r w:rsidR="009A2D79">
        <w:rPr>
          <w:rFonts w:ascii="Avenir Next LT Pro" w:hAnsi="Avenir Next LT Pro" w:cs="Arial"/>
        </w:rPr>
        <w:t xml:space="preserve"> </w:t>
      </w:r>
    </w:p>
    <w:p w14:paraId="035B8FB5" w14:textId="77777777" w:rsidR="00FE04A1" w:rsidRPr="00804E51" w:rsidRDefault="008462A7">
      <w:pPr>
        <w:numPr>
          <w:ilvl w:val="0"/>
          <w:numId w:val="8"/>
        </w:numPr>
        <w:spacing w:after="0" w:line="240" w:lineRule="auto"/>
        <w:jc w:val="both"/>
        <w:rPr>
          <w:rFonts w:ascii="Avenir Next LT Pro" w:hAnsi="Avenir Next LT Pro" w:cs="Arial"/>
        </w:rPr>
      </w:pPr>
      <w:r w:rsidRPr="00804E51">
        <w:rPr>
          <w:rFonts w:ascii="Avenir Next LT Pro" w:hAnsi="Avenir Next LT Pro" w:cs="Arial"/>
        </w:rPr>
        <w:t xml:space="preserve">Diagnosis by external agencies </w:t>
      </w:r>
    </w:p>
    <w:p w14:paraId="6AA4C4E1" w14:textId="48D68F7D" w:rsidR="00FE04A1" w:rsidRPr="00804E51" w:rsidRDefault="008462A7">
      <w:pPr>
        <w:numPr>
          <w:ilvl w:val="0"/>
          <w:numId w:val="8"/>
        </w:numPr>
        <w:spacing w:after="0" w:line="240" w:lineRule="auto"/>
        <w:jc w:val="both"/>
        <w:rPr>
          <w:rFonts w:ascii="Avenir Next LT Pro" w:hAnsi="Avenir Next LT Pro" w:cs="Arial"/>
        </w:rPr>
      </w:pPr>
      <w:r w:rsidRPr="00804E51">
        <w:rPr>
          <w:rFonts w:ascii="Avenir Next LT Pro" w:hAnsi="Avenir Next LT Pro" w:cs="Arial"/>
        </w:rPr>
        <w:t xml:space="preserve">By Specialist Teacher assessment including attainment, </w:t>
      </w:r>
      <w:r w:rsidR="008B197A" w:rsidRPr="00804E51">
        <w:rPr>
          <w:rFonts w:ascii="Avenir Next LT Pro" w:hAnsi="Avenir Next LT Pro" w:cs="Arial"/>
        </w:rPr>
        <w:t>ability,</w:t>
      </w:r>
      <w:r w:rsidRPr="00804E51">
        <w:rPr>
          <w:rFonts w:ascii="Avenir Next LT Pro" w:hAnsi="Avenir Next LT Pro" w:cs="Arial"/>
        </w:rPr>
        <w:t xml:space="preserve"> and diagnostic </w:t>
      </w:r>
      <w:r w:rsidR="00771E97" w:rsidRPr="00804E51">
        <w:rPr>
          <w:rFonts w:ascii="Avenir Next LT Pro" w:hAnsi="Avenir Next LT Pro" w:cs="Arial"/>
        </w:rPr>
        <w:t>testing.</w:t>
      </w:r>
    </w:p>
    <w:p w14:paraId="4E21D96F" w14:textId="77777777" w:rsidR="00FE04A1" w:rsidRPr="00804E51" w:rsidRDefault="00FE04A1">
      <w:pPr>
        <w:spacing w:after="0" w:line="240" w:lineRule="auto"/>
        <w:ind w:left="283"/>
        <w:jc w:val="both"/>
        <w:rPr>
          <w:rFonts w:ascii="Avenir Next LT Pro" w:hAnsi="Avenir Next LT Pro" w:cs="Arial"/>
        </w:rPr>
      </w:pPr>
    </w:p>
    <w:p w14:paraId="039F4E2C" w14:textId="5FFEA053" w:rsidR="00FE04A1" w:rsidRPr="00804E51" w:rsidRDefault="008462A7">
      <w:pPr>
        <w:spacing w:after="0" w:line="240" w:lineRule="auto"/>
        <w:jc w:val="both"/>
        <w:rPr>
          <w:rFonts w:ascii="Avenir Next LT Pro" w:hAnsi="Avenir Next LT Pro" w:cs="Arial"/>
        </w:rPr>
      </w:pPr>
      <w:r w:rsidRPr="00804E51">
        <w:rPr>
          <w:rFonts w:ascii="Avenir Next LT Pro" w:hAnsi="Avenir Next LT Pro" w:cs="Arial"/>
        </w:rPr>
        <w:t>RH</w:t>
      </w:r>
      <w:r w:rsidR="00C35B69" w:rsidRPr="00804E51">
        <w:rPr>
          <w:rFonts w:ascii="Avenir Next LT Pro" w:hAnsi="Avenir Next LT Pro" w:cs="Arial"/>
        </w:rPr>
        <w:t>B</w:t>
      </w:r>
      <w:r w:rsidR="00DC30EA" w:rsidRPr="00804E51">
        <w:rPr>
          <w:rFonts w:ascii="Avenir Next LT Pro" w:hAnsi="Avenir Next LT Pro" w:cs="Arial"/>
        </w:rPr>
        <w:t xml:space="preserve"> </w:t>
      </w:r>
      <w:r w:rsidRPr="00804E51">
        <w:rPr>
          <w:rFonts w:ascii="Avenir Next LT Pro" w:hAnsi="Avenir Next LT Pro" w:cs="Arial"/>
        </w:rPr>
        <w:t>(Senior)</w:t>
      </w:r>
    </w:p>
    <w:p w14:paraId="11868F1B" w14:textId="77777777" w:rsidR="00FE04A1" w:rsidRPr="00804E51" w:rsidRDefault="00FE04A1">
      <w:pPr>
        <w:spacing w:after="0" w:line="240" w:lineRule="auto"/>
        <w:jc w:val="both"/>
        <w:rPr>
          <w:rFonts w:ascii="Avenir Next LT Pro" w:hAnsi="Avenir Next LT Pro" w:cs="Arial"/>
        </w:rPr>
      </w:pPr>
    </w:p>
    <w:p w14:paraId="74168979" w14:textId="62CF6159" w:rsidR="00E47230" w:rsidRPr="00804E51" w:rsidRDefault="00E47230">
      <w:pPr>
        <w:pStyle w:val="ListParagraph"/>
        <w:numPr>
          <w:ilvl w:val="0"/>
          <w:numId w:val="17"/>
        </w:numPr>
        <w:spacing w:after="0" w:line="240" w:lineRule="auto"/>
        <w:jc w:val="both"/>
        <w:rPr>
          <w:rFonts w:ascii="Avenir Next LT Pro" w:hAnsi="Avenir Next LT Pro" w:cs="Arial"/>
        </w:rPr>
      </w:pPr>
      <w:r w:rsidRPr="00804E51">
        <w:rPr>
          <w:rFonts w:ascii="Avenir Next LT Pro" w:hAnsi="Avenir Next LT Pro" w:cs="Arial"/>
        </w:rPr>
        <w:t>Student self – referral</w:t>
      </w:r>
      <w:r w:rsidR="009A2D79">
        <w:rPr>
          <w:rFonts w:ascii="Avenir Next LT Pro" w:hAnsi="Avenir Next LT Pro" w:cs="Arial"/>
        </w:rPr>
        <w:t>,</w:t>
      </w:r>
    </w:p>
    <w:p w14:paraId="722CBD39" w14:textId="6644AFBB" w:rsidR="00FE04A1" w:rsidRDefault="008462A7">
      <w:pPr>
        <w:pStyle w:val="ListParagraph"/>
        <w:numPr>
          <w:ilvl w:val="0"/>
          <w:numId w:val="17"/>
        </w:numPr>
        <w:spacing w:after="0" w:line="240" w:lineRule="auto"/>
        <w:jc w:val="both"/>
        <w:rPr>
          <w:rFonts w:ascii="Avenir Next LT Pro" w:hAnsi="Avenir Next LT Pro" w:cs="Arial"/>
        </w:rPr>
      </w:pPr>
      <w:r w:rsidRPr="00804E51">
        <w:rPr>
          <w:rFonts w:ascii="Avenir Next LT Pro" w:hAnsi="Avenir Next LT Pro" w:cs="Arial"/>
        </w:rPr>
        <w:t>Parental concern</w:t>
      </w:r>
    </w:p>
    <w:p w14:paraId="4291ADD9" w14:textId="43D0D39E" w:rsidR="00781ADB" w:rsidRPr="00804E51" w:rsidRDefault="00781ADB">
      <w:pPr>
        <w:pStyle w:val="ListParagraph"/>
        <w:numPr>
          <w:ilvl w:val="0"/>
          <w:numId w:val="17"/>
        </w:numPr>
        <w:spacing w:after="0" w:line="240" w:lineRule="auto"/>
        <w:jc w:val="both"/>
        <w:rPr>
          <w:rFonts w:ascii="Avenir Next LT Pro" w:hAnsi="Avenir Next LT Pro" w:cs="Arial"/>
        </w:rPr>
      </w:pPr>
      <w:r>
        <w:rPr>
          <w:rFonts w:ascii="Avenir Next LT Pro" w:hAnsi="Avenir Next LT Pro" w:cs="Arial"/>
        </w:rPr>
        <w:t>Staff concern</w:t>
      </w:r>
    </w:p>
    <w:p w14:paraId="3964194F" w14:textId="14EEF6FE" w:rsidR="00FE04A1" w:rsidRPr="00804E51" w:rsidRDefault="008462A7">
      <w:pPr>
        <w:pStyle w:val="ListParagraph"/>
        <w:numPr>
          <w:ilvl w:val="0"/>
          <w:numId w:val="17"/>
        </w:numPr>
        <w:spacing w:after="0" w:line="240" w:lineRule="auto"/>
        <w:jc w:val="both"/>
        <w:rPr>
          <w:rFonts w:ascii="Avenir Next LT Pro" w:hAnsi="Avenir Next LT Pro" w:cs="Arial"/>
        </w:rPr>
      </w:pPr>
      <w:r w:rsidRPr="00804E51">
        <w:rPr>
          <w:rFonts w:ascii="Avenir Next LT Pro" w:hAnsi="Avenir Next LT Pro" w:cs="Arial"/>
        </w:rPr>
        <w:t xml:space="preserve">MIDYIS </w:t>
      </w:r>
      <w:r w:rsidR="00A11298" w:rsidRPr="00804E51">
        <w:rPr>
          <w:rFonts w:ascii="Avenir Next LT Pro" w:hAnsi="Avenir Next LT Pro" w:cs="Arial"/>
        </w:rPr>
        <w:t xml:space="preserve">and/or CATS </w:t>
      </w:r>
      <w:r w:rsidRPr="00804E51">
        <w:rPr>
          <w:rFonts w:ascii="Avenir Next LT Pro" w:hAnsi="Avenir Next LT Pro" w:cs="Arial"/>
        </w:rPr>
        <w:t>results (Year 7)</w:t>
      </w:r>
    </w:p>
    <w:p w14:paraId="502BD13A" w14:textId="77777777" w:rsidR="00FE04A1" w:rsidRPr="00804E51" w:rsidRDefault="008462A7">
      <w:pPr>
        <w:pStyle w:val="ListParagraph"/>
        <w:numPr>
          <w:ilvl w:val="0"/>
          <w:numId w:val="17"/>
        </w:numPr>
        <w:spacing w:after="0" w:line="240" w:lineRule="auto"/>
        <w:jc w:val="both"/>
        <w:rPr>
          <w:rFonts w:ascii="Avenir Next LT Pro" w:hAnsi="Avenir Next LT Pro" w:cs="Arial"/>
        </w:rPr>
      </w:pPr>
      <w:r w:rsidRPr="00804E51">
        <w:rPr>
          <w:rFonts w:ascii="Avenir Next LT Pro" w:hAnsi="Avenir Next LT Pro" w:cs="Arial"/>
        </w:rPr>
        <w:t>Information from previous school and from parents</w:t>
      </w:r>
    </w:p>
    <w:p w14:paraId="3C067CA1" w14:textId="49F35A9B" w:rsidR="00FE04A1" w:rsidRPr="00804E51" w:rsidRDefault="00781ADB">
      <w:pPr>
        <w:pStyle w:val="ListParagraph"/>
        <w:numPr>
          <w:ilvl w:val="0"/>
          <w:numId w:val="17"/>
        </w:numPr>
        <w:spacing w:after="0" w:line="240" w:lineRule="auto"/>
        <w:jc w:val="both"/>
        <w:rPr>
          <w:rFonts w:ascii="Avenir Next LT Pro" w:hAnsi="Avenir Next LT Pro" w:cs="Arial"/>
        </w:rPr>
      </w:pPr>
      <w:r>
        <w:rPr>
          <w:rFonts w:ascii="Avenir Next LT Pro" w:hAnsi="Avenir Next LT Pro" w:cs="Arial"/>
        </w:rPr>
        <w:t xml:space="preserve">Middle </w:t>
      </w:r>
      <w:r w:rsidR="009A39A9" w:rsidRPr="00804E51">
        <w:rPr>
          <w:rFonts w:ascii="Avenir Next LT Pro" w:hAnsi="Avenir Next LT Pro" w:cs="Arial"/>
        </w:rPr>
        <w:t>S</w:t>
      </w:r>
      <w:r w:rsidR="008462A7" w:rsidRPr="00804E51">
        <w:rPr>
          <w:rFonts w:ascii="Avenir Next LT Pro" w:hAnsi="Avenir Next LT Pro" w:cs="Arial"/>
        </w:rPr>
        <w:t>chool reports (Year 6)</w:t>
      </w:r>
    </w:p>
    <w:p w14:paraId="5FE80F2B" w14:textId="6580DD7A" w:rsidR="00FE04A1" w:rsidRPr="00804E51" w:rsidRDefault="008462A7">
      <w:pPr>
        <w:pStyle w:val="ListParagraph"/>
        <w:numPr>
          <w:ilvl w:val="0"/>
          <w:numId w:val="17"/>
        </w:numPr>
        <w:spacing w:after="0" w:line="240" w:lineRule="auto"/>
        <w:jc w:val="both"/>
        <w:rPr>
          <w:rFonts w:ascii="Avenir Next LT Pro" w:hAnsi="Avenir Next LT Pro" w:cs="Arial"/>
        </w:rPr>
      </w:pPr>
      <w:r w:rsidRPr="00804E51">
        <w:rPr>
          <w:rFonts w:ascii="Avenir Next LT Pro" w:hAnsi="Avenir Next LT Pro" w:cs="Arial"/>
        </w:rPr>
        <w:t>Entrance</w:t>
      </w:r>
      <w:r w:rsidR="00B96251" w:rsidRPr="00804E51">
        <w:rPr>
          <w:rFonts w:ascii="Avenir Next LT Pro" w:hAnsi="Avenir Next LT Pro" w:cs="Arial"/>
        </w:rPr>
        <w:t xml:space="preserve">/Transfer </w:t>
      </w:r>
      <w:r w:rsidRPr="00804E51">
        <w:rPr>
          <w:rFonts w:ascii="Avenir Next LT Pro" w:hAnsi="Avenir Next LT Pro" w:cs="Arial"/>
        </w:rPr>
        <w:t>Exam (Year 6)</w:t>
      </w:r>
    </w:p>
    <w:p w14:paraId="649AC6ED" w14:textId="77777777" w:rsidR="00FE04A1" w:rsidRPr="00804E51" w:rsidRDefault="008462A7">
      <w:pPr>
        <w:pStyle w:val="ListParagraph"/>
        <w:numPr>
          <w:ilvl w:val="0"/>
          <w:numId w:val="17"/>
        </w:numPr>
        <w:spacing w:after="0" w:line="240" w:lineRule="auto"/>
        <w:jc w:val="both"/>
        <w:rPr>
          <w:rFonts w:ascii="Avenir Next LT Pro" w:hAnsi="Avenir Next LT Pro" w:cs="Arial"/>
        </w:rPr>
      </w:pPr>
      <w:r w:rsidRPr="00804E51">
        <w:rPr>
          <w:rFonts w:ascii="Avenir Next LT Pro" w:hAnsi="Avenir Next LT Pro" w:cs="Arial"/>
        </w:rPr>
        <w:t>Years 6-7 Transfer form (By September of Year 7)</w:t>
      </w:r>
    </w:p>
    <w:p w14:paraId="20CE57ED" w14:textId="77777777" w:rsidR="00FE04A1" w:rsidRPr="00804E51" w:rsidRDefault="008462A7">
      <w:pPr>
        <w:pStyle w:val="ListParagraph"/>
        <w:numPr>
          <w:ilvl w:val="0"/>
          <w:numId w:val="17"/>
        </w:numPr>
        <w:spacing w:after="0" w:line="240" w:lineRule="auto"/>
        <w:jc w:val="both"/>
        <w:rPr>
          <w:rFonts w:ascii="Avenir Next LT Pro" w:hAnsi="Avenir Next LT Pro" w:cs="Arial"/>
        </w:rPr>
      </w:pPr>
      <w:r w:rsidRPr="00804E51">
        <w:rPr>
          <w:rFonts w:ascii="Avenir Next LT Pro" w:hAnsi="Avenir Next LT Pro" w:cs="Arial"/>
        </w:rPr>
        <w:t>Academic Review and Assessment Procedures (October Year 7 and on-going)</w:t>
      </w:r>
    </w:p>
    <w:p w14:paraId="270FF32B" w14:textId="179C9AF6" w:rsidR="00FE04A1" w:rsidRPr="00804E51" w:rsidRDefault="008462A7">
      <w:pPr>
        <w:pStyle w:val="ListParagraph"/>
        <w:numPr>
          <w:ilvl w:val="0"/>
          <w:numId w:val="17"/>
        </w:numPr>
        <w:spacing w:after="0" w:line="240" w:lineRule="auto"/>
        <w:jc w:val="both"/>
        <w:rPr>
          <w:rFonts w:ascii="Avenir Next LT Pro" w:hAnsi="Avenir Next LT Pro" w:cs="Arial"/>
        </w:rPr>
      </w:pPr>
      <w:r w:rsidRPr="00804E51">
        <w:rPr>
          <w:rFonts w:ascii="Avenir Next LT Pro" w:hAnsi="Avenir Next LT Pro" w:cs="Arial"/>
        </w:rPr>
        <w:t>Concerns raised directly wi</w:t>
      </w:r>
      <w:r w:rsidR="004A7F9E" w:rsidRPr="00804E51">
        <w:rPr>
          <w:rFonts w:ascii="Avenir Next LT Pro" w:hAnsi="Avenir Next LT Pro" w:cs="Arial"/>
        </w:rPr>
        <w:t>th Heads of Key Stages (</w:t>
      </w:r>
      <w:proofErr w:type="spellStart"/>
      <w:r w:rsidR="004A7F9E" w:rsidRPr="00804E51">
        <w:rPr>
          <w:rFonts w:ascii="Avenir Next LT Pro" w:hAnsi="Avenir Next LT Pro" w:cs="Arial"/>
        </w:rPr>
        <w:t>HoKS</w:t>
      </w:r>
      <w:proofErr w:type="spellEnd"/>
      <w:r w:rsidRPr="00804E51">
        <w:rPr>
          <w:rFonts w:ascii="Avenir Next LT Pro" w:hAnsi="Avenir Next LT Pro" w:cs="Arial"/>
        </w:rPr>
        <w:t>)</w:t>
      </w:r>
      <w:r w:rsidR="00F87F92" w:rsidRPr="00804E51">
        <w:rPr>
          <w:rFonts w:ascii="Avenir Next LT Pro" w:hAnsi="Avenir Next LT Pro" w:cs="Arial"/>
        </w:rPr>
        <w:t xml:space="preserve"> or Heads of Year (</w:t>
      </w:r>
      <w:proofErr w:type="spellStart"/>
      <w:r w:rsidR="00F87F92" w:rsidRPr="00804E51">
        <w:rPr>
          <w:rFonts w:ascii="Avenir Next LT Pro" w:hAnsi="Avenir Next LT Pro" w:cs="Arial"/>
        </w:rPr>
        <w:t>HoYs</w:t>
      </w:r>
      <w:proofErr w:type="spellEnd"/>
      <w:r w:rsidR="00F87F92" w:rsidRPr="00804E51">
        <w:rPr>
          <w:rFonts w:ascii="Avenir Next LT Pro" w:hAnsi="Avenir Next LT Pro" w:cs="Arial"/>
        </w:rPr>
        <w:t>)</w:t>
      </w:r>
    </w:p>
    <w:p w14:paraId="29F08AD2" w14:textId="293B3453" w:rsidR="00FE04A1" w:rsidRPr="00804E51" w:rsidRDefault="008462A7">
      <w:pPr>
        <w:pStyle w:val="ListParagraph"/>
        <w:numPr>
          <w:ilvl w:val="0"/>
          <w:numId w:val="17"/>
        </w:numPr>
        <w:spacing w:after="0" w:line="240" w:lineRule="auto"/>
        <w:jc w:val="both"/>
        <w:rPr>
          <w:rFonts w:ascii="Avenir Next LT Pro" w:hAnsi="Avenir Next LT Pro" w:cs="Arial"/>
        </w:rPr>
      </w:pPr>
      <w:r w:rsidRPr="00804E51">
        <w:rPr>
          <w:rFonts w:ascii="Avenir Next LT Pro" w:hAnsi="Avenir Next LT Pro" w:cs="Arial"/>
        </w:rPr>
        <w:t xml:space="preserve">Concerns raised from form tutors and/or subject teachers about the learning </w:t>
      </w:r>
      <w:r w:rsidR="00E47230" w:rsidRPr="00804E51">
        <w:rPr>
          <w:rFonts w:ascii="Avenir Next LT Pro" w:hAnsi="Avenir Next LT Pro" w:cs="Arial"/>
        </w:rPr>
        <w:t>progress.</w:t>
      </w:r>
    </w:p>
    <w:p w14:paraId="0C0A57BC" w14:textId="4C00259A" w:rsidR="00FE04A1" w:rsidRPr="00804E51" w:rsidRDefault="008462A7">
      <w:pPr>
        <w:pStyle w:val="ListParagraph"/>
        <w:numPr>
          <w:ilvl w:val="0"/>
          <w:numId w:val="17"/>
        </w:numPr>
        <w:spacing w:after="0" w:line="240" w:lineRule="auto"/>
        <w:jc w:val="both"/>
        <w:rPr>
          <w:rFonts w:ascii="Avenir Next LT Pro" w:hAnsi="Avenir Next LT Pro" w:cs="Arial"/>
        </w:rPr>
      </w:pPr>
      <w:r w:rsidRPr="00804E51">
        <w:rPr>
          <w:rFonts w:ascii="Avenir Next LT Pro" w:hAnsi="Avenir Next LT Pro" w:cs="Arial"/>
        </w:rPr>
        <w:t xml:space="preserve">Diagnosis and reports by Educational Psychologists or Specialist Teachers or other outside agencies and professionals </w:t>
      </w:r>
    </w:p>
    <w:p w14:paraId="03D478AE" w14:textId="22D6C279" w:rsidR="00FE04A1" w:rsidRPr="00804E51" w:rsidRDefault="008462A7">
      <w:pPr>
        <w:pStyle w:val="ListParagraph"/>
        <w:numPr>
          <w:ilvl w:val="0"/>
          <w:numId w:val="17"/>
        </w:numPr>
        <w:spacing w:after="0" w:line="240" w:lineRule="auto"/>
        <w:jc w:val="both"/>
        <w:rPr>
          <w:rFonts w:ascii="Avenir Next LT Pro" w:hAnsi="Avenir Next LT Pro" w:cs="Arial"/>
        </w:rPr>
      </w:pPr>
      <w:r w:rsidRPr="00804E51">
        <w:rPr>
          <w:rFonts w:ascii="Avenir Next LT Pro" w:hAnsi="Avenir Next LT Pro" w:cs="Arial"/>
        </w:rPr>
        <w:t xml:space="preserve">By Specialist Teacher assessment by </w:t>
      </w:r>
      <w:r w:rsidR="00C2355A">
        <w:rPr>
          <w:rFonts w:ascii="Avenir Next LT Pro" w:hAnsi="Avenir Next LT Pro" w:cs="Arial"/>
        </w:rPr>
        <w:t>an appropriate member of the Learning Support Team</w:t>
      </w:r>
      <w:r w:rsidRPr="00804E51">
        <w:rPr>
          <w:rFonts w:ascii="Avenir Next LT Pro" w:hAnsi="Avenir Next LT Pro" w:cs="Arial"/>
        </w:rPr>
        <w:t xml:space="preserve">, including attainment, </w:t>
      </w:r>
      <w:r w:rsidR="008B197A" w:rsidRPr="00804E51">
        <w:rPr>
          <w:rFonts w:ascii="Avenir Next LT Pro" w:hAnsi="Avenir Next LT Pro" w:cs="Arial"/>
        </w:rPr>
        <w:t>ability,</w:t>
      </w:r>
      <w:r w:rsidRPr="00804E51">
        <w:rPr>
          <w:rFonts w:ascii="Avenir Next LT Pro" w:hAnsi="Avenir Next LT Pro" w:cs="Arial"/>
        </w:rPr>
        <w:t xml:space="preserve"> and diagnostic </w:t>
      </w:r>
      <w:r w:rsidR="00E47230" w:rsidRPr="00804E51">
        <w:rPr>
          <w:rFonts w:ascii="Avenir Next LT Pro" w:hAnsi="Avenir Next LT Pro" w:cs="Arial"/>
        </w:rPr>
        <w:t>testing.</w:t>
      </w:r>
    </w:p>
    <w:p w14:paraId="0926533A" w14:textId="77777777" w:rsidR="00CA4EEF" w:rsidRPr="00804E51" w:rsidRDefault="00CA4EEF">
      <w:pPr>
        <w:jc w:val="both"/>
        <w:rPr>
          <w:rFonts w:ascii="Avenir Next LT Pro" w:hAnsi="Avenir Next LT Pro" w:cs="Arial"/>
          <w:sz w:val="2"/>
          <w:szCs w:val="2"/>
        </w:rPr>
      </w:pPr>
    </w:p>
    <w:p w14:paraId="1E538B66" w14:textId="67D3ABAD" w:rsidR="00FE04A1" w:rsidRPr="00804E51" w:rsidRDefault="008462A7">
      <w:pPr>
        <w:jc w:val="both"/>
        <w:rPr>
          <w:rFonts w:ascii="Avenir Next LT Pro" w:hAnsi="Avenir Next LT Pro" w:cs="Arial"/>
        </w:rPr>
      </w:pPr>
      <w:r w:rsidRPr="00804E51">
        <w:rPr>
          <w:rFonts w:ascii="Avenir Next LT Pro" w:hAnsi="Avenir Next LT Pro" w:cs="Arial"/>
        </w:rPr>
        <w:t>RH</w:t>
      </w:r>
      <w:r w:rsidR="00C267B0" w:rsidRPr="00804E51">
        <w:rPr>
          <w:rFonts w:ascii="Avenir Next LT Pro" w:hAnsi="Avenir Next LT Pro" w:cs="Arial"/>
        </w:rPr>
        <w:t>B</w:t>
      </w:r>
      <w:r w:rsidRPr="00804E51">
        <w:rPr>
          <w:rFonts w:ascii="Avenir Next LT Pro" w:hAnsi="Avenir Next LT Pro" w:cs="Arial"/>
        </w:rPr>
        <w:t xml:space="preserve"> (Sixth Form)</w:t>
      </w:r>
    </w:p>
    <w:p w14:paraId="4888606A" w14:textId="77777777" w:rsidR="00234615" w:rsidRPr="00804E51" w:rsidRDefault="00234615">
      <w:pPr>
        <w:pStyle w:val="ListParagraph"/>
        <w:numPr>
          <w:ilvl w:val="0"/>
          <w:numId w:val="18"/>
        </w:numPr>
        <w:spacing w:after="0" w:line="240" w:lineRule="auto"/>
        <w:jc w:val="both"/>
        <w:rPr>
          <w:rFonts w:ascii="Avenir Next LT Pro" w:hAnsi="Avenir Next LT Pro" w:cs="Arial"/>
        </w:rPr>
      </w:pPr>
      <w:r w:rsidRPr="00804E51">
        <w:rPr>
          <w:rFonts w:ascii="Avenir Next LT Pro" w:hAnsi="Avenir Next LT Pro" w:cs="Arial"/>
        </w:rPr>
        <w:t>Student self-referral</w:t>
      </w:r>
    </w:p>
    <w:p w14:paraId="06178BCB" w14:textId="00549943" w:rsidR="00FE04A1" w:rsidRPr="00804E51" w:rsidRDefault="008462A7">
      <w:pPr>
        <w:pStyle w:val="ListParagraph"/>
        <w:numPr>
          <w:ilvl w:val="0"/>
          <w:numId w:val="18"/>
        </w:numPr>
        <w:spacing w:after="0" w:line="240" w:lineRule="auto"/>
        <w:jc w:val="both"/>
        <w:rPr>
          <w:rFonts w:ascii="Avenir Next LT Pro" w:hAnsi="Avenir Next LT Pro" w:cs="Arial"/>
        </w:rPr>
      </w:pPr>
      <w:r w:rsidRPr="00804E51">
        <w:rPr>
          <w:rFonts w:ascii="Avenir Next LT Pro" w:hAnsi="Avenir Next LT Pro" w:cs="Arial"/>
        </w:rPr>
        <w:t>Information from previous school and from parents</w:t>
      </w:r>
    </w:p>
    <w:p w14:paraId="505AA604" w14:textId="77777777" w:rsidR="00FE04A1" w:rsidRPr="00804E51" w:rsidRDefault="008462A7">
      <w:pPr>
        <w:pStyle w:val="ListParagraph"/>
        <w:numPr>
          <w:ilvl w:val="0"/>
          <w:numId w:val="18"/>
        </w:numPr>
        <w:jc w:val="both"/>
        <w:rPr>
          <w:rFonts w:ascii="Avenir Next LT Pro" w:hAnsi="Avenir Next LT Pro" w:cs="Arial"/>
        </w:rPr>
      </w:pPr>
      <w:r w:rsidRPr="00804E51">
        <w:rPr>
          <w:rFonts w:ascii="Avenir Next LT Pro" w:hAnsi="Avenir Next LT Pro" w:cs="Arial"/>
        </w:rPr>
        <w:t>Year 11 transfer data</w:t>
      </w:r>
    </w:p>
    <w:p w14:paraId="409FB4EE" w14:textId="0732ADC7" w:rsidR="00CA4EEF" w:rsidRPr="00804E51" w:rsidRDefault="008462A7" w:rsidP="00CA4EEF">
      <w:pPr>
        <w:pStyle w:val="ListParagraph"/>
        <w:numPr>
          <w:ilvl w:val="0"/>
          <w:numId w:val="17"/>
        </w:numPr>
        <w:spacing w:after="0" w:line="240" w:lineRule="auto"/>
        <w:jc w:val="both"/>
        <w:rPr>
          <w:rFonts w:ascii="Avenir Next LT Pro" w:hAnsi="Avenir Next LT Pro" w:cs="Arial"/>
        </w:rPr>
      </w:pPr>
      <w:r w:rsidRPr="00804E51">
        <w:rPr>
          <w:rFonts w:ascii="Avenir Next LT Pro" w:hAnsi="Avenir Next LT Pro" w:cs="Arial"/>
        </w:rPr>
        <w:t xml:space="preserve">Academic Review and Assessment </w:t>
      </w:r>
      <w:r w:rsidR="000E7345" w:rsidRPr="00804E51">
        <w:rPr>
          <w:rFonts w:ascii="Avenir Next LT Pro" w:hAnsi="Avenir Next LT Pro" w:cs="Arial"/>
        </w:rPr>
        <w:t>Procedures (ALIS data)</w:t>
      </w:r>
    </w:p>
    <w:p w14:paraId="49ECE142" w14:textId="77DA20AE" w:rsidR="00FE04A1" w:rsidRPr="00804E51" w:rsidRDefault="008462A7">
      <w:pPr>
        <w:pStyle w:val="ListParagraph"/>
        <w:numPr>
          <w:ilvl w:val="0"/>
          <w:numId w:val="17"/>
        </w:numPr>
        <w:spacing w:after="0" w:line="240" w:lineRule="auto"/>
        <w:jc w:val="both"/>
        <w:rPr>
          <w:rFonts w:ascii="Avenir Next LT Pro" w:hAnsi="Avenir Next LT Pro" w:cs="Arial"/>
        </w:rPr>
      </w:pPr>
      <w:r w:rsidRPr="00804E51">
        <w:rPr>
          <w:rFonts w:ascii="Avenir Next LT Pro" w:hAnsi="Avenir Next LT Pro" w:cs="Arial"/>
        </w:rPr>
        <w:t>Concerns raised from form tutors and/or subject teachers about the learning progress</w:t>
      </w:r>
      <w:r w:rsidR="00CA4EEF" w:rsidRPr="00804E51">
        <w:rPr>
          <w:rFonts w:ascii="Avenir Next LT Pro" w:hAnsi="Avenir Next LT Pro" w:cs="Arial"/>
        </w:rPr>
        <w:t xml:space="preserve">, </w:t>
      </w:r>
      <w:r w:rsidR="00797D49" w:rsidRPr="00804E51">
        <w:rPr>
          <w:rFonts w:ascii="Avenir Next LT Pro" w:hAnsi="Avenir Next LT Pro" w:cs="Arial"/>
        </w:rPr>
        <w:t>e.g.,</w:t>
      </w:r>
      <w:r w:rsidR="00CA4EEF" w:rsidRPr="00804E51">
        <w:rPr>
          <w:rFonts w:ascii="Avenir Next LT Pro" w:hAnsi="Avenir Next LT Pro" w:cs="Arial"/>
        </w:rPr>
        <w:t xml:space="preserve"> by </w:t>
      </w:r>
      <w:r w:rsidR="00FB05D9" w:rsidRPr="00804E51">
        <w:rPr>
          <w:rFonts w:ascii="Avenir Next LT Pro" w:hAnsi="Avenir Next LT Pro" w:cs="Arial"/>
        </w:rPr>
        <w:t>CPOMS</w:t>
      </w:r>
      <w:r w:rsidR="00CA4EEF" w:rsidRPr="00804E51">
        <w:rPr>
          <w:rFonts w:ascii="Avenir Next LT Pro" w:hAnsi="Avenir Next LT Pro" w:cs="Arial"/>
        </w:rPr>
        <w:t>.</w:t>
      </w:r>
    </w:p>
    <w:p w14:paraId="1F8A6FCE" w14:textId="77777777" w:rsidR="00FE04A1" w:rsidRPr="00804E51" w:rsidRDefault="008462A7">
      <w:pPr>
        <w:pStyle w:val="ListParagraph"/>
        <w:numPr>
          <w:ilvl w:val="0"/>
          <w:numId w:val="17"/>
        </w:numPr>
        <w:spacing w:after="0" w:line="240" w:lineRule="auto"/>
        <w:jc w:val="both"/>
        <w:rPr>
          <w:rFonts w:ascii="Avenir Next LT Pro" w:hAnsi="Avenir Next LT Pro" w:cs="Arial"/>
        </w:rPr>
      </w:pPr>
      <w:r w:rsidRPr="00804E51">
        <w:rPr>
          <w:rFonts w:ascii="Avenir Next LT Pro" w:hAnsi="Avenir Next LT Pro" w:cs="Arial"/>
        </w:rPr>
        <w:t xml:space="preserve">Diagnosis and reports by Educational Psychologists or Specialist Teachers or other outside agencies and professionals </w:t>
      </w:r>
    </w:p>
    <w:p w14:paraId="1CEFE89C" w14:textId="02CDC3C3" w:rsidR="00FE04A1" w:rsidRPr="00804E51" w:rsidRDefault="008462A7">
      <w:pPr>
        <w:pStyle w:val="ListParagraph"/>
        <w:numPr>
          <w:ilvl w:val="0"/>
          <w:numId w:val="17"/>
        </w:numPr>
        <w:spacing w:after="0" w:line="240" w:lineRule="auto"/>
        <w:jc w:val="both"/>
        <w:rPr>
          <w:rFonts w:ascii="Avenir Next LT Pro" w:hAnsi="Avenir Next LT Pro" w:cs="Arial"/>
        </w:rPr>
      </w:pPr>
      <w:r w:rsidRPr="00804E51">
        <w:rPr>
          <w:rFonts w:ascii="Avenir Next LT Pro" w:hAnsi="Avenir Next LT Pro" w:cs="Arial"/>
        </w:rPr>
        <w:t xml:space="preserve">By Specialist Teacher </w:t>
      </w:r>
      <w:r w:rsidR="26047E3C" w:rsidRPr="00804E51">
        <w:rPr>
          <w:rFonts w:ascii="Avenir Next LT Pro" w:hAnsi="Avenir Next LT Pro" w:cs="Arial"/>
        </w:rPr>
        <w:t>assessment</w:t>
      </w:r>
      <w:r w:rsidR="00C2355A">
        <w:rPr>
          <w:rFonts w:ascii="Avenir Next LT Pro" w:hAnsi="Avenir Next LT Pro" w:cs="Arial"/>
        </w:rPr>
        <w:t xml:space="preserve"> by an appropriate member of the SEN team</w:t>
      </w:r>
      <w:r w:rsidR="26047E3C" w:rsidRPr="00804E51">
        <w:rPr>
          <w:rFonts w:ascii="Avenir Next LT Pro" w:hAnsi="Avenir Next LT Pro" w:cs="Arial"/>
        </w:rPr>
        <w:t>, including</w:t>
      </w:r>
      <w:r w:rsidRPr="00804E51">
        <w:rPr>
          <w:rFonts w:ascii="Avenir Next LT Pro" w:hAnsi="Avenir Next LT Pro" w:cs="Arial"/>
        </w:rPr>
        <w:t xml:space="preserve"> attainment, </w:t>
      </w:r>
      <w:r w:rsidR="008B197A" w:rsidRPr="00804E51">
        <w:rPr>
          <w:rFonts w:ascii="Avenir Next LT Pro" w:hAnsi="Avenir Next LT Pro" w:cs="Arial"/>
        </w:rPr>
        <w:t>ability,</w:t>
      </w:r>
      <w:r w:rsidRPr="00804E51">
        <w:rPr>
          <w:rFonts w:ascii="Avenir Next LT Pro" w:hAnsi="Avenir Next LT Pro" w:cs="Arial"/>
        </w:rPr>
        <w:t xml:space="preserve"> and diagnostic </w:t>
      </w:r>
      <w:r w:rsidR="00234615" w:rsidRPr="00804E51">
        <w:rPr>
          <w:rFonts w:ascii="Avenir Next LT Pro" w:hAnsi="Avenir Next LT Pro" w:cs="Arial"/>
        </w:rPr>
        <w:t>testing.</w:t>
      </w:r>
    </w:p>
    <w:p w14:paraId="3ABB7A0B" w14:textId="77777777" w:rsidR="00FE04A1" w:rsidRPr="00804E51" w:rsidRDefault="00FE04A1">
      <w:pPr>
        <w:ind w:left="360"/>
        <w:jc w:val="both"/>
        <w:rPr>
          <w:rFonts w:ascii="Avenir Next LT Pro" w:hAnsi="Avenir Next LT Pro" w:cs="Arial"/>
        </w:rPr>
      </w:pPr>
    </w:p>
    <w:p w14:paraId="4545DBE0" w14:textId="23460C49" w:rsidR="00FE04A1" w:rsidRPr="00804E51" w:rsidRDefault="008462A7">
      <w:pPr>
        <w:jc w:val="both"/>
        <w:rPr>
          <w:rFonts w:ascii="Avenir Next LT Pro" w:hAnsi="Avenir Next LT Pro" w:cs="Arial"/>
        </w:rPr>
      </w:pPr>
      <w:r w:rsidRPr="00804E51">
        <w:rPr>
          <w:rFonts w:ascii="Avenir Next LT Pro" w:hAnsi="Avenir Next LT Pro" w:cs="Arial"/>
        </w:rPr>
        <w:t xml:space="preserve">Information about the student’s progress, alongside national data and expectations of progress using high quality and accurate formative assessment, effective tools and early assessment materials must be collated and considered by the </w:t>
      </w:r>
      <w:r w:rsidR="000A5FD7" w:rsidRPr="00804E51">
        <w:rPr>
          <w:rFonts w:ascii="Avenir Next LT Pro" w:hAnsi="Avenir Next LT Pro" w:cs="Arial"/>
        </w:rPr>
        <w:t>Head of</w:t>
      </w:r>
      <w:r w:rsidR="00C2355A">
        <w:rPr>
          <w:rFonts w:ascii="Avenir Next LT Pro" w:hAnsi="Avenir Next LT Pro" w:cs="Arial"/>
        </w:rPr>
        <w:t xml:space="preserve"> Learning Support who</w:t>
      </w:r>
      <w:r w:rsidRPr="00804E51">
        <w:rPr>
          <w:rFonts w:ascii="Avenir Next LT Pro" w:hAnsi="Avenir Next LT Pro" w:cs="Arial"/>
        </w:rPr>
        <w:t xml:space="preserve"> should</w:t>
      </w:r>
      <w:r w:rsidR="00C2355A">
        <w:rPr>
          <w:rFonts w:ascii="Avenir Next LT Pro" w:hAnsi="Avenir Next LT Pro" w:cs="Arial"/>
        </w:rPr>
        <w:t xml:space="preserve"> then</w:t>
      </w:r>
      <w:r w:rsidRPr="00804E51">
        <w:rPr>
          <w:rFonts w:ascii="Avenir Next LT Pro" w:hAnsi="Avenir Next LT Pro" w:cs="Arial"/>
        </w:rPr>
        <w:t xml:space="preserve"> determine if that student has SEND and</w:t>
      </w:r>
      <w:r w:rsidR="00F64D50">
        <w:rPr>
          <w:rFonts w:ascii="Avenir Next LT Pro" w:hAnsi="Avenir Next LT Pro" w:cs="Arial"/>
        </w:rPr>
        <w:t>, if so,</w:t>
      </w:r>
      <w:r w:rsidRPr="00804E51">
        <w:rPr>
          <w:rFonts w:ascii="Avenir Next LT Pro" w:hAnsi="Avenir Next LT Pro" w:cs="Arial"/>
        </w:rPr>
        <w:t xml:space="preserve"> this </w:t>
      </w:r>
      <w:r w:rsidR="00F64D50">
        <w:rPr>
          <w:rFonts w:ascii="Avenir Next LT Pro" w:hAnsi="Avenir Next LT Pro" w:cs="Arial"/>
        </w:rPr>
        <w:t>will</w:t>
      </w:r>
      <w:r w:rsidRPr="00804E51">
        <w:rPr>
          <w:rFonts w:ascii="Avenir Next LT Pro" w:hAnsi="Avenir Next LT Pro" w:cs="Arial"/>
        </w:rPr>
        <w:t xml:space="preserve"> be entered on the SEND register. </w:t>
      </w:r>
    </w:p>
    <w:p w14:paraId="2410FF16" w14:textId="548B04A0" w:rsidR="00FE04A1" w:rsidRPr="00804E51" w:rsidRDefault="008462A7">
      <w:pPr>
        <w:jc w:val="both"/>
        <w:rPr>
          <w:rFonts w:ascii="Avenir Next LT Pro" w:hAnsi="Avenir Next LT Pro" w:cs="Arial"/>
        </w:rPr>
      </w:pPr>
      <w:r w:rsidRPr="00804E51">
        <w:rPr>
          <w:rFonts w:ascii="Avenir Next LT Pro" w:hAnsi="Avenir Next LT Pro" w:cs="Arial"/>
        </w:rPr>
        <w:t>If the student has a higher level of need, advice from external agencies and professionals will be sought such as children and mental health services (CAMHS), educational psychologists (EP), occupational therapists (OT) or speech and language teachers (SALT)</w:t>
      </w:r>
      <w:r w:rsidR="00AD713C" w:rsidRPr="00804E51">
        <w:rPr>
          <w:rFonts w:ascii="Avenir Next LT Pro" w:hAnsi="Avenir Next LT Pro" w:cs="Arial"/>
        </w:rPr>
        <w:t xml:space="preserve"> and outreach services such as Sensory Support Services and Autism</w:t>
      </w:r>
      <w:r w:rsidR="004277BB" w:rsidRPr="00804E51">
        <w:rPr>
          <w:rFonts w:ascii="Avenir Next LT Pro" w:hAnsi="Avenir Next LT Pro" w:cs="Arial"/>
        </w:rPr>
        <w:t xml:space="preserve"> Outreach services</w:t>
      </w:r>
      <w:r w:rsidRPr="00804E51">
        <w:rPr>
          <w:rFonts w:ascii="Avenir Next LT Pro" w:hAnsi="Avenir Next LT Pro" w:cs="Arial"/>
        </w:rPr>
        <w:t>.</w:t>
      </w:r>
    </w:p>
    <w:p w14:paraId="3B16B93F" w14:textId="37CC6A61" w:rsidR="00FE04A1" w:rsidRPr="00804E51" w:rsidRDefault="008462A7">
      <w:pPr>
        <w:jc w:val="both"/>
        <w:rPr>
          <w:rFonts w:ascii="Avenir Next LT Pro" w:hAnsi="Avenir Next LT Pro" w:cs="Arial"/>
        </w:rPr>
      </w:pPr>
      <w:r w:rsidRPr="00804E51">
        <w:rPr>
          <w:rFonts w:ascii="Avenir Next LT Pro" w:hAnsi="Avenir Next LT Pro" w:cs="Arial"/>
        </w:rPr>
        <w:t xml:space="preserve">Identifying and assessing students whose first language is not English requires particular care and all aspects of the student’s performance in different areas of learning and development must be considered to establish whether lack of progress is due to limitations in their command of English or if it arises from SEND. The </w:t>
      </w:r>
      <w:r w:rsidR="00903FD6" w:rsidRPr="00804E51">
        <w:rPr>
          <w:rFonts w:ascii="Avenir Next LT Pro" w:hAnsi="Avenir Next LT Pro" w:cs="Arial"/>
        </w:rPr>
        <w:t xml:space="preserve">Head of International </w:t>
      </w:r>
      <w:r w:rsidR="1889CF99" w:rsidRPr="00804E51">
        <w:rPr>
          <w:rFonts w:ascii="Avenir Next LT Pro" w:hAnsi="Avenir Next LT Pro" w:cs="Arial"/>
        </w:rPr>
        <w:t>Students will</w:t>
      </w:r>
      <w:r w:rsidRPr="00804E51">
        <w:rPr>
          <w:rFonts w:ascii="Avenir Next LT Pro" w:hAnsi="Avenir Next LT Pro" w:cs="Arial"/>
        </w:rPr>
        <w:t xml:space="preserve"> work closely with staff and </w:t>
      </w:r>
      <w:r w:rsidR="000A5FD7" w:rsidRPr="00804E51">
        <w:rPr>
          <w:rFonts w:ascii="Avenir Next LT Pro" w:hAnsi="Avenir Next LT Pro" w:cs="Arial"/>
        </w:rPr>
        <w:t xml:space="preserve">Head of </w:t>
      </w:r>
      <w:r w:rsidR="000C5067">
        <w:rPr>
          <w:rFonts w:ascii="Avenir Next LT Pro" w:hAnsi="Avenir Next LT Pro" w:cs="Arial"/>
        </w:rPr>
        <w:t>Learning Support</w:t>
      </w:r>
      <w:r w:rsidR="000A5FD7" w:rsidRPr="00804E51">
        <w:rPr>
          <w:rFonts w:ascii="Avenir Next LT Pro" w:hAnsi="Avenir Next LT Pro" w:cs="Arial"/>
        </w:rPr>
        <w:t xml:space="preserve"> </w:t>
      </w:r>
      <w:r w:rsidRPr="00804E51">
        <w:rPr>
          <w:rFonts w:ascii="Avenir Next LT Pro" w:hAnsi="Avenir Next LT Pro" w:cs="Arial"/>
        </w:rPr>
        <w:t>to advise about expectations of progress. Difficulties related solely to limitations in EAL are not SEN.</w:t>
      </w:r>
    </w:p>
    <w:p w14:paraId="71CD7FF3" w14:textId="1AC18694" w:rsidR="00FE04A1" w:rsidRPr="00804E51" w:rsidRDefault="008462A7">
      <w:pPr>
        <w:jc w:val="both"/>
        <w:rPr>
          <w:rFonts w:ascii="Avenir Next LT Pro" w:hAnsi="Avenir Next LT Pro" w:cs="Arial"/>
          <w:i/>
        </w:rPr>
      </w:pPr>
      <w:r w:rsidRPr="00804E51">
        <w:rPr>
          <w:rFonts w:ascii="Avenir Next LT Pro" w:hAnsi="Avenir Next LT Pro" w:cs="Arial"/>
          <w:b/>
        </w:rPr>
        <w:t>Plan</w:t>
      </w:r>
      <w:r w:rsidRPr="00804E51">
        <w:rPr>
          <w:rFonts w:ascii="Avenir Next LT Pro" w:hAnsi="Avenir Next LT Pro" w:cs="Arial"/>
        </w:rPr>
        <w:t xml:space="preserve"> </w:t>
      </w:r>
      <w:r w:rsidRPr="00804E51">
        <w:rPr>
          <w:rFonts w:ascii="Avenir Next LT Pro" w:hAnsi="Avenir Next LT Pro" w:cs="Arial"/>
          <w:i/>
        </w:rPr>
        <w:t xml:space="preserve">– Planning for SEND support: Equipping parents and </w:t>
      </w:r>
      <w:r w:rsidR="00BA54DF" w:rsidRPr="00804E51">
        <w:rPr>
          <w:rFonts w:ascii="Avenir Next LT Pro" w:hAnsi="Avenir Next LT Pro" w:cs="Arial"/>
          <w:i/>
        </w:rPr>
        <w:t>teachers.</w:t>
      </w:r>
    </w:p>
    <w:p w14:paraId="73B273DA" w14:textId="77777777" w:rsidR="00FE04A1" w:rsidRPr="00804E51" w:rsidRDefault="008462A7">
      <w:pPr>
        <w:spacing w:after="0" w:line="240" w:lineRule="auto"/>
        <w:jc w:val="both"/>
        <w:rPr>
          <w:rFonts w:ascii="Avenir Next LT Pro" w:hAnsi="Avenir Next LT Pro" w:cs="Arial"/>
        </w:rPr>
      </w:pPr>
      <w:r w:rsidRPr="00804E51">
        <w:rPr>
          <w:rFonts w:ascii="Avenir Next LT Pro" w:hAnsi="Avenir Next LT Pro" w:cs="Arial"/>
        </w:rPr>
        <w:t>Initial Meeting:</w:t>
      </w:r>
    </w:p>
    <w:p w14:paraId="201365A9" w14:textId="77777777" w:rsidR="00AD203C" w:rsidRPr="00804E51" w:rsidRDefault="00AD203C" w:rsidP="00AD203C">
      <w:pPr>
        <w:spacing w:line="240" w:lineRule="auto"/>
        <w:jc w:val="both"/>
        <w:rPr>
          <w:rFonts w:ascii="Avenir Next LT Pro" w:hAnsi="Avenir Next LT Pro" w:cs="Arial"/>
          <w:sz w:val="2"/>
          <w:szCs w:val="2"/>
        </w:rPr>
      </w:pPr>
    </w:p>
    <w:p w14:paraId="232FDACA" w14:textId="4E95FF25" w:rsidR="00FE04A1" w:rsidRPr="00804E51" w:rsidRDefault="008462A7">
      <w:pPr>
        <w:jc w:val="both"/>
        <w:rPr>
          <w:rFonts w:ascii="Avenir Next LT Pro" w:hAnsi="Avenir Next LT Pro" w:cs="Arial"/>
        </w:rPr>
      </w:pPr>
      <w:r w:rsidRPr="00804E51">
        <w:rPr>
          <w:rFonts w:ascii="Avenir Next LT Pro" w:hAnsi="Avenir Next LT Pro" w:cs="Arial"/>
        </w:rPr>
        <w:t xml:space="preserve">Where a student is making less progress than expected, the first response should be high quality teaching targeted at their area of weakness. The class or subject teacher should speak to the student’s Head of </w:t>
      </w:r>
      <w:r w:rsidR="001C3A84" w:rsidRPr="00804E51">
        <w:rPr>
          <w:rFonts w:ascii="Avenir Next LT Pro" w:hAnsi="Avenir Next LT Pro" w:cs="Arial"/>
        </w:rPr>
        <w:lastRenderedPageBreak/>
        <w:t>Department (</w:t>
      </w:r>
      <w:proofErr w:type="spellStart"/>
      <w:r w:rsidR="001C3A84" w:rsidRPr="00804E51">
        <w:rPr>
          <w:rFonts w:ascii="Avenir Next LT Pro" w:hAnsi="Avenir Next LT Pro" w:cs="Arial"/>
        </w:rPr>
        <w:t>HoDs</w:t>
      </w:r>
      <w:proofErr w:type="spellEnd"/>
      <w:r w:rsidR="001C3A84" w:rsidRPr="00804E51">
        <w:rPr>
          <w:rFonts w:ascii="Avenir Next LT Pro" w:hAnsi="Avenir Next LT Pro" w:cs="Arial"/>
        </w:rPr>
        <w:t xml:space="preserve">)/Head of </w:t>
      </w:r>
      <w:r w:rsidRPr="00804E51">
        <w:rPr>
          <w:rFonts w:ascii="Avenir Next LT Pro" w:hAnsi="Avenir Next LT Pro" w:cs="Arial"/>
        </w:rPr>
        <w:t>Key Stage</w:t>
      </w:r>
      <w:r w:rsidR="00CD658C" w:rsidRPr="00804E51">
        <w:rPr>
          <w:rFonts w:ascii="Avenir Next LT Pro" w:hAnsi="Avenir Next LT Pro" w:cs="Arial"/>
        </w:rPr>
        <w:t>, Head of Year,</w:t>
      </w:r>
      <w:r w:rsidRPr="00804E51">
        <w:rPr>
          <w:rFonts w:ascii="Avenir Next LT Pro" w:hAnsi="Avenir Next LT Pro" w:cs="Arial"/>
        </w:rPr>
        <w:t xml:space="preserve"> or previous class teacher first as they will have more knowledge regarding the whole student and can suggest strategies relevant to that age/stage/subject/department. </w:t>
      </w:r>
    </w:p>
    <w:p w14:paraId="009C4674" w14:textId="4185C02C" w:rsidR="00276687" w:rsidRPr="00804E51" w:rsidRDefault="00D26A0C">
      <w:pPr>
        <w:jc w:val="both"/>
        <w:rPr>
          <w:rFonts w:ascii="Avenir Next LT Pro" w:hAnsi="Avenir Next LT Pro" w:cs="Arial"/>
        </w:rPr>
      </w:pPr>
      <w:r>
        <w:rPr>
          <w:rFonts w:ascii="Avenir Next LT Pro" w:hAnsi="Avenir Next LT Pro" w:cs="Arial"/>
        </w:rPr>
        <w:t xml:space="preserve">Teaching staff should utilise their full </w:t>
      </w:r>
      <w:r w:rsidR="00145C0D">
        <w:rPr>
          <w:rFonts w:ascii="Avenir Next LT Pro" w:hAnsi="Avenir Next LT Pro" w:cs="Arial"/>
        </w:rPr>
        <w:t>professional</w:t>
      </w:r>
      <w:r>
        <w:rPr>
          <w:rFonts w:ascii="Avenir Next LT Pro" w:hAnsi="Avenir Next LT Pro" w:cs="Arial"/>
        </w:rPr>
        <w:t xml:space="preserve"> </w:t>
      </w:r>
      <w:r w:rsidR="00145C0D">
        <w:rPr>
          <w:rFonts w:ascii="Avenir Next LT Pro" w:hAnsi="Avenir Next LT Pro" w:cs="Arial"/>
        </w:rPr>
        <w:t xml:space="preserve">skillset </w:t>
      </w:r>
      <w:proofErr w:type="gramStart"/>
      <w:r w:rsidR="00145C0D">
        <w:rPr>
          <w:rFonts w:ascii="Avenir Next LT Pro" w:hAnsi="Avenir Next LT Pro" w:cs="Arial"/>
        </w:rPr>
        <w:t>in order to</w:t>
      </w:r>
      <w:proofErr w:type="gramEnd"/>
      <w:r w:rsidR="00145C0D">
        <w:rPr>
          <w:rFonts w:ascii="Avenir Next LT Pro" w:hAnsi="Avenir Next LT Pro" w:cs="Arial"/>
        </w:rPr>
        <w:t xml:space="preserve"> put in place support for any rising needs,</w:t>
      </w:r>
      <w:r w:rsidR="00145206">
        <w:rPr>
          <w:rFonts w:ascii="Avenir Next LT Pro" w:hAnsi="Avenir Next LT Pro" w:cs="Arial"/>
        </w:rPr>
        <w:t xml:space="preserve"> these are then discussed and monitored in regular Key Stage learning support meetings. </w:t>
      </w:r>
      <w:r w:rsidR="00CF372A">
        <w:rPr>
          <w:rFonts w:ascii="Avenir Next LT Pro" w:hAnsi="Avenir Next LT Pro" w:cs="Arial"/>
        </w:rPr>
        <w:t xml:space="preserve">The Learning Support Team work closely with all academic and pastoral staff concerned in the education of the student to </w:t>
      </w:r>
      <w:r w:rsidR="000935AB">
        <w:rPr>
          <w:rFonts w:ascii="Avenir Next LT Pro" w:hAnsi="Avenir Next LT Pro" w:cs="Arial"/>
        </w:rPr>
        <w:t>determine</w:t>
      </w:r>
      <w:r w:rsidR="00CF372A">
        <w:rPr>
          <w:rFonts w:ascii="Avenir Next LT Pro" w:hAnsi="Avenir Next LT Pro" w:cs="Arial"/>
        </w:rPr>
        <w:t xml:space="preserve"> when further support</w:t>
      </w:r>
      <w:r w:rsidR="000935AB">
        <w:rPr>
          <w:rFonts w:ascii="Avenir Next LT Pro" w:hAnsi="Avenir Next LT Pro" w:cs="Arial"/>
        </w:rPr>
        <w:t xml:space="preserve"> or assessment</w:t>
      </w:r>
      <w:r w:rsidR="00CF372A">
        <w:rPr>
          <w:rFonts w:ascii="Avenir Next LT Pro" w:hAnsi="Avenir Next LT Pro" w:cs="Arial"/>
        </w:rPr>
        <w:t xml:space="preserve"> is required</w:t>
      </w:r>
      <w:r w:rsidR="000935AB">
        <w:rPr>
          <w:rFonts w:ascii="Avenir Next LT Pro" w:hAnsi="Avenir Next LT Pro" w:cs="Arial"/>
        </w:rPr>
        <w:t>.</w:t>
      </w:r>
      <w:r w:rsidR="00145C0D">
        <w:rPr>
          <w:rFonts w:ascii="Avenir Next LT Pro" w:hAnsi="Avenir Next LT Pro" w:cs="Arial"/>
        </w:rPr>
        <w:t xml:space="preserve"> </w:t>
      </w:r>
      <w:r w:rsidR="00080052">
        <w:rPr>
          <w:rFonts w:ascii="Avenir Next LT Pro" w:hAnsi="Avenir Next LT Pro" w:cs="Arial"/>
        </w:rPr>
        <w:t xml:space="preserve">Once these concerns have been raised with the Learning Support Team, class or subject teachers should then ensure that they are discussed with parents </w:t>
      </w:r>
      <w:r w:rsidR="00F8721F">
        <w:rPr>
          <w:rFonts w:ascii="Avenir Next LT Pro" w:hAnsi="Avenir Next LT Pro" w:cs="Arial"/>
        </w:rPr>
        <w:t>at Academic evenings</w:t>
      </w:r>
      <w:r w:rsidR="00FE2EA1">
        <w:rPr>
          <w:rFonts w:ascii="Avenir Next LT Pro" w:hAnsi="Avenir Next LT Pro" w:cs="Arial"/>
        </w:rPr>
        <w:t>, or with Boarding House parents as appropriate.</w:t>
      </w:r>
      <w:r w:rsidR="00F8721F">
        <w:rPr>
          <w:rFonts w:ascii="Avenir Next LT Pro" w:hAnsi="Avenir Next LT Pro" w:cs="Arial"/>
        </w:rPr>
        <w:t xml:space="preserve"> </w:t>
      </w:r>
      <w:r w:rsidR="007879C3">
        <w:rPr>
          <w:rFonts w:ascii="Avenir Next LT Pro" w:hAnsi="Avenir Next LT Pro" w:cs="Arial"/>
        </w:rPr>
        <w:t xml:space="preserve">As </w:t>
      </w:r>
      <w:r w:rsidR="00AF1779">
        <w:rPr>
          <w:rFonts w:ascii="Avenir Next LT Pro" w:hAnsi="Avenir Next LT Pro" w:cs="Arial"/>
        </w:rPr>
        <w:t>concerns</w:t>
      </w:r>
      <w:r w:rsidR="007879C3">
        <w:rPr>
          <w:rFonts w:ascii="Avenir Next LT Pro" w:hAnsi="Avenir Next LT Pro" w:cs="Arial"/>
        </w:rPr>
        <w:t xml:space="preserve"> progress these meetings </w:t>
      </w:r>
      <w:r w:rsidR="00AF1779">
        <w:rPr>
          <w:rFonts w:ascii="Avenir Next LT Pro" w:hAnsi="Avenir Next LT Pro" w:cs="Arial"/>
        </w:rPr>
        <w:t>will</w:t>
      </w:r>
      <w:r w:rsidR="007879C3">
        <w:rPr>
          <w:rFonts w:ascii="Avenir Next LT Pro" w:hAnsi="Avenir Next LT Pro" w:cs="Arial"/>
        </w:rPr>
        <w:t xml:space="preserve"> be led</w:t>
      </w:r>
      <w:r w:rsidR="00AF1779">
        <w:rPr>
          <w:rFonts w:ascii="Avenir Next LT Pro" w:hAnsi="Avenir Next LT Pro" w:cs="Arial"/>
        </w:rPr>
        <w:t xml:space="preserve"> and </w:t>
      </w:r>
      <w:r w:rsidR="00FE2EA1">
        <w:rPr>
          <w:rFonts w:ascii="Avenir Next LT Pro" w:hAnsi="Avenir Next LT Pro" w:cs="Arial"/>
        </w:rPr>
        <w:t>scheduled</w:t>
      </w:r>
      <w:r w:rsidR="007879C3">
        <w:rPr>
          <w:rFonts w:ascii="Avenir Next LT Pro" w:hAnsi="Avenir Next LT Pro" w:cs="Arial"/>
        </w:rPr>
        <w:t xml:space="preserve"> by the </w:t>
      </w:r>
      <w:r w:rsidR="00AF1779">
        <w:rPr>
          <w:rFonts w:ascii="Avenir Next LT Pro" w:hAnsi="Avenir Next LT Pro" w:cs="Arial"/>
        </w:rPr>
        <w:t>Learning Support Team</w:t>
      </w:r>
      <w:r w:rsidR="00FE2EA1">
        <w:rPr>
          <w:rFonts w:ascii="Avenir Next LT Pro" w:hAnsi="Avenir Next LT Pro" w:cs="Arial"/>
        </w:rPr>
        <w:t>.</w:t>
      </w:r>
    </w:p>
    <w:p w14:paraId="77994F02" w14:textId="5C70D191" w:rsidR="00FE04A1" w:rsidRPr="00804E51" w:rsidRDefault="008462A7">
      <w:pPr>
        <w:spacing w:after="0" w:line="240" w:lineRule="auto"/>
        <w:jc w:val="both"/>
        <w:rPr>
          <w:rFonts w:ascii="Avenir Next LT Pro" w:hAnsi="Avenir Next LT Pro" w:cs="Arial"/>
        </w:rPr>
      </w:pPr>
      <w:r w:rsidRPr="00804E51">
        <w:rPr>
          <w:rFonts w:ascii="Avenir Next LT Pro" w:hAnsi="Avenir Next LT Pro" w:cs="Arial"/>
        </w:rPr>
        <w:t>Parents must be formally notified if it is decided to provide a student with SEND support</w:t>
      </w:r>
      <w:r w:rsidR="00FE2EA1">
        <w:rPr>
          <w:rFonts w:ascii="Avenir Next LT Pro" w:hAnsi="Avenir Next LT Pro" w:cs="Arial"/>
        </w:rPr>
        <w:t>.</w:t>
      </w:r>
    </w:p>
    <w:p w14:paraId="4F790985" w14:textId="77777777" w:rsidR="00FE04A1" w:rsidRPr="00804E51" w:rsidRDefault="00FE04A1">
      <w:pPr>
        <w:spacing w:after="0" w:line="240" w:lineRule="auto"/>
        <w:jc w:val="both"/>
        <w:rPr>
          <w:rFonts w:ascii="Avenir Next LT Pro" w:hAnsi="Avenir Next LT Pro" w:cs="Arial"/>
        </w:rPr>
      </w:pPr>
    </w:p>
    <w:p w14:paraId="716F0EA7" w14:textId="77777777" w:rsidR="00FE04A1" w:rsidRPr="00804E51" w:rsidRDefault="008462A7">
      <w:pPr>
        <w:spacing w:after="0" w:line="240" w:lineRule="auto"/>
        <w:jc w:val="both"/>
        <w:rPr>
          <w:rFonts w:ascii="Avenir Next LT Pro" w:hAnsi="Avenir Next LT Pro" w:cs="Arial"/>
        </w:rPr>
      </w:pPr>
      <w:r w:rsidRPr="00804E51">
        <w:rPr>
          <w:rFonts w:ascii="Avenir Next LT Pro" w:hAnsi="Avenir Next LT Pro" w:cs="Arial"/>
        </w:rPr>
        <w:t>Assessment:</w:t>
      </w:r>
    </w:p>
    <w:p w14:paraId="4C92069E" w14:textId="77777777" w:rsidR="00FE04A1" w:rsidRPr="00804E51" w:rsidRDefault="00FE04A1">
      <w:pPr>
        <w:spacing w:after="0" w:line="240" w:lineRule="auto"/>
        <w:jc w:val="both"/>
        <w:rPr>
          <w:rFonts w:ascii="Avenir Next LT Pro" w:hAnsi="Avenir Next LT Pro" w:cs="Arial"/>
        </w:rPr>
      </w:pPr>
    </w:p>
    <w:p w14:paraId="1914AF3F" w14:textId="76F3533C" w:rsidR="00FE04A1" w:rsidRPr="00804E51" w:rsidRDefault="008462A7">
      <w:pPr>
        <w:spacing w:after="0" w:line="240" w:lineRule="auto"/>
        <w:jc w:val="both"/>
        <w:rPr>
          <w:rFonts w:ascii="Avenir Next LT Pro" w:hAnsi="Avenir Next LT Pro" w:cs="Arial"/>
        </w:rPr>
      </w:pPr>
      <w:r w:rsidRPr="00804E51">
        <w:rPr>
          <w:rFonts w:ascii="Avenir Next LT Pro" w:hAnsi="Avenir Next LT Pro" w:cs="Arial"/>
        </w:rPr>
        <w:t xml:space="preserve">Further testing (attainment, </w:t>
      </w:r>
      <w:r w:rsidR="008B197A" w:rsidRPr="00804E51">
        <w:rPr>
          <w:rFonts w:ascii="Avenir Next LT Pro" w:hAnsi="Avenir Next LT Pro" w:cs="Arial"/>
        </w:rPr>
        <w:t>ability,</w:t>
      </w:r>
      <w:r w:rsidRPr="00804E51">
        <w:rPr>
          <w:rFonts w:ascii="Avenir Next LT Pro" w:hAnsi="Avenir Next LT Pro" w:cs="Arial"/>
        </w:rPr>
        <w:t xml:space="preserve"> and diagnostic) may be undertaken by </w:t>
      </w:r>
      <w:r w:rsidR="007C7C52">
        <w:rPr>
          <w:rFonts w:ascii="Avenir Next LT Pro" w:hAnsi="Avenir Next LT Pro" w:cs="Arial"/>
        </w:rPr>
        <w:t>an appropriate member of the Learning Support Team</w:t>
      </w:r>
      <w:r w:rsidRPr="00804E51">
        <w:rPr>
          <w:rFonts w:ascii="Avenir Next LT Pro" w:hAnsi="Avenir Next LT Pro" w:cs="Arial"/>
        </w:rPr>
        <w:t xml:space="preserve"> or other professionals if the needs are more complex, with the consent of the student and/or parents.</w:t>
      </w:r>
    </w:p>
    <w:p w14:paraId="4993C12E" w14:textId="77777777" w:rsidR="00FE04A1" w:rsidRPr="00804E51" w:rsidRDefault="00FE04A1">
      <w:pPr>
        <w:spacing w:after="0" w:line="240" w:lineRule="auto"/>
        <w:jc w:val="both"/>
        <w:rPr>
          <w:rFonts w:ascii="Avenir Next LT Pro" w:hAnsi="Avenir Next LT Pro" w:cs="Arial"/>
        </w:rPr>
      </w:pPr>
    </w:p>
    <w:p w14:paraId="4466CB84" w14:textId="77777777" w:rsidR="00FE04A1" w:rsidRPr="00804E51" w:rsidRDefault="008462A7">
      <w:pPr>
        <w:spacing w:after="0" w:line="240" w:lineRule="auto"/>
        <w:jc w:val="both"/>
        <w:rPr>
          <w:rFonts w:ascii="Avenir Next LT Pro" w:hAnsi="Avenir Next LT Pro" w:cs="Arial"/>
        </w:rPr>
      </w:pPr>
      <w:r w:rsidRPr="00804E51">
        <w:rPr>
          <w:rFonts w:ascii="Avenir Next LT Pro" w:hAnsi="Avenir Next LT Pro" w:cs="Arial"/>
        </w:rPr>
        <w:t>Review meeting:</w:t>
      </w:r>
    </w:p>
    <w:p w14:paraId="369A5D92" w14:textId="77777777" w:rsidR="00FE04A1" w:rsidRPr="00804E51" w:rsidRDefault="00FE04A1">
      <w:pPr>
        <w:spacing w:after="0" w:line="240" w:lineRule="auto"/>
        <w:jc w:val="both"/>
        <w:rPr>
          <w:rFonts w:ascii="Avenir Next LT Pro" w:hAnsi="Avenir Next LT Pro" w:cs="Arial"/>
        </w:rPr>
      </w:pPr>
    </w:p>
    <w:p w14:paraId="5B0482FA" w14:textId="4EC47F08" w:rsidR="00FE04A1" w:rsidRPr="00804E51" w:rsidRDefault="008462A7">
      <w:pPr>
        <w:spacing w:after="0" w:line="240" w:lineRule="auto"/>
        <w:jc w:val="both"/>
        <w:rPr>
          <w:rFonts w:ascii="Avenir Next LT Pro" w:hAnsi="Avenir Next LT Pro" w:cs="Arial"/>
        </w:rPr>
      </w:pPr>
      <w:r w:rsidRPr="00804E51">
        <w:rPr>
          <w:rFonts w:ascii="Avenir Next LT Pro" w:hAnsi="Avenir Next LT Pro" w:cs="Arial"/>
        </w:rPr>
        <w:t>A follow up meeting should be held with parents (and student if appropriate) to discuss results and how best to support the student.</w:t>
      </w:r>
      <w:r w:rsidRPr="00804E51">
        <w:rPr>
          <w:rFonts w:ascii="Avenir Next LT Pro" w:hAnsi="Avenir Next LT Pro"/>
        </w:rPr>
        <w:t xml:space="preserve"> </w:t>
      </w:r>
      <w:r w:rsidRPr="00804E51">
        <w:rPr>
          <w:rFonts w:ascii="Avenir Next LT Pro" w:hAnsi="Avenir Next LT Pro" w:cs="Arial"/>
        </w:rPr>
        <w:t xml:space="preserve">The </w:t>
      </w:r>
      <w:r w:rsidR="00235206" w:rsidRPr="00804E51">
        <w:rPr>
          <w:rFonts w:ascii="Avenir Next LT Pro" w:hAnsi="Avenir Next LT Pro" w:cs="Arial"/>
        </w:rPr>
        <w:t xml:space="preserve">Head of </w:t>
      </w:r>
      <w:r w:rsidR="007C7C52">
        <w:rPr>
          <w:rFonts w:ascii="Avenir Next LT Pro" w:hAnsi="Avenir Next LT Pro" w:cs="Arial"/>
        </w:rPr>
        <w:t>Learning Support</w:t>
      </w:r>
      <w:r w:rsidR="00235206" w:rsidRPr="00804E51">
        <w:rPr>
          <w:rFonts w:ascii="Avenir Next LT Pro" w:hAnsi="Avenir Next LT Pro" w:cs="Arial"/>
        </w:rPr>
        <w:t xml:space="preserve"> </w:t>
      </w:r>
      <w:r w:rsidRPr="00804E51">
        <w:rPr>
          <w:rFonts w:ascii="Avenir Next LT Pro" w:hAnsi="Avenir Next LT Pro" w:cs="Arial"/>
        </w:rPr>
        <w:t>should assist/advise the student and parents if the student needs referrals for further assessment through their GP or, in a very small number of cases, requesting the Local Authority to carry out an Education, Health and Care (EHC) needs assessment. The school or the child’s parents can make this request.</w:t>
      </w:r>
    </w:p>
    <w:p w14:paraId="5721A1F6" w14:textId="77777777" w:rsidR="00FE04A1" w:rsidRPr="00804E51" w:rsidRDefault="00FE04A1">
      <w:pPr>
        <w:spacing w:after="0" w:line="240" w:lineRule="auto"/>
        <w:jc w:val="both"/>
        <w:rPr>
          <w:rFonts w:ascii="Avenir Next LT Pro" w:hAnsi="Avenir Next LT Pro" w:cs="Arial"/>
        </w:rPr>
      </w:pPr>
    </w:p>
    <w:p w14:paraId="404F3ED9" w14:textId="0B08D3A8" w:rsidR="00FE04A1" w:rsidRPr="00804E51" w:rsidRDefault="008462A7">
      <w:pPr>
        <w:spacing w:after="0" w:line="240" w:lineRule="auto"/>
        <w:jc w:val="both"/>
        <w:rPr>
          <w:rFonts w:ascii="Avenir Next LT Pro" w:hAnsi="Avenir Next LT Pro" w:cs="Arial"/>
        </w:rPr>
      </w:pPr>
      <w:r w:rsidRPr="00804E51">
        <w:rPr>
          <w:rFonts w:ascii="Avenir Next LT Pro" w:hAnsi="Avenir Next LT Pro" w:cs="Arial"/>
        </w:rPr>
        <w:t>Parents should be made fully aware of the intended support and interventions and plans should seek parental involvement to reinforce or contribute to progress at home.</w:t>
      </w:r>
      <w:r w:rsidR="00297CC8" w:rsidRPr="00804E51">
        <w:rPr>
          <w:rFonts w:ascii="Avenir Next LT Pro" w:hAnsi="Avenir Next LT Pro" w:cs="Arial"/>
        </w:rPr>
        <w:t xml:space="preserve"> </w:t>
      </w:r>
      <w:r w:rsidR="00B32ED2" w:rsidRPr="00804E51">
        <w:rPr>
          <w:rFonts w:ascii="Avenir Next LT Pro" w:hAnsi="Avenir Next LT Pro" w:cs="Arial"/>
        </w:rPr>
        <w:t>Regular</w:t>
      </w:r>
      <w:r w:rsidR="00297CC8" w:rsidRPr="00804E51">
        <w:rPr>
          <w:rFonts w:ascii="Avenir Next LT Pro" w:hAnsi="Avenir Next LT Pro" w:cs="Arial"/>
        </w:rPr>
        <w:t xml:space="preserve"> meetings </w:t>
      </w:r>
      <w:r w:rsidR="00372005">
        <w:rPr>
          <w:rFonts w:ascii="Avenir Next LT Pro" w:hAnsi="Avenir Next LT Pro" w:cs="Arial"/>
        </w:rPr>
        <w:t xml:space="preserve">with the learning support team </w:t>
      </w:r>
      <w:r w:rsidR="00B32ED2" w:rsidRPr="00804E51">
        <w:rPr>
          <w:rFonts w:ascii="Avenir Next LT Pro" w:hAnsi="Avenir Next LT Pro" w:cs="Arial"/>
        </w:rPr>
        <w:t>will reflect on the progress achieved and discuss next steps.</w:t>
      </w:r>
      <w:r w:rsidR="0079452A" w:rsidRPr="00804E51">
        <w:rPr>
          <w:rFonts w:ascii="Avenir Next LT Pro" w:hAnsi="Avenir Next LT Pro" w:cs="Arial"/>
        </w:rPr>
        <w:t xml:space="preserve"> Parents will be encouraged to complete the parent reflection with the APDR process</w:t>
      </w:r>
      <w:r w:rsidR="0037382A" w:rsidRPr="00804E51">
        <w:rPr>
          <w:rFonts w:ascii="Avenir Next LT Pro" w:hAnsi="Avenir Next LT Pro" w:cs="Arial"/>
        </w:rPr>
        <w:t xml:space="preserve"> </w:t>
      </w:r>
      <w:r w:rsidR="00C47BF7" w:rsidRPr="00804E51">
        <w:rPr>
          <w:rFonts w:ascii="Avenir Next LT Pro" w:hAnsi="Avenir Next LT Pro" w:cs="Arial"/>
        </w:rPr>
        <w:t xml:space="preserve">as well as advice sought from relevant outside professionals </w:t>
      </w:r>
      <w:r w:rsidR="0037382A" w:rsidRPr="00804E51">
        <w:rPr>
          <w:rFonts w:ascii="Avenir Next LT Pro" w:hAnsi="Avenir Next LT Pro" w:cs="Arial"/>
        </w:rPr>
        <w:t>to ensure targets are collaborative and a ‘joined up’ approach from all parties is encouraged</w:t>
      </w:r>
      <w:r w:rsidR="00B35AD7" w:rsidRPr="00804E51">
        <w:rPr>
          <w:rFonts w:ascii="Avenir Next LT Pro" w:hAnsi="Avenir Next LT Pro" w:cs="Arial"/>
        </w:rPr>
        <w:t xml:space="preserve"> to support the student</w:t>
      </w:r>
      <w:r w:rsidR="0037382A" w:rsidRPr="00804E51">
        <w:rPr>
          <w:rFonts w:ascii="Avenir Next LT Pro" w:hAnsi="Avenir Next LT Pro" w:cs="Arial"/>
        </w:rPr>
        <w:t>.</w:t>
      </w:r>
    </w:p>
    <w:p w14:paraId="3B2AD490" w14:textId="77777777" w:rsidR="00FE04A1" w:rsidRPr="00804E51" w:rsidRDefault="00FE04A1">
      <w:pPr>
        <w:spacing w:after="0" w:line="240" w:lineRule="auto"/>
        <w:jc w:val="both"/>
        <w:rPr>
          <w:rFonts w:ascii="Avenir Next LT Pro" w:hAnsi="Avenir Next LT Pro" w:cs="Arial"/>
        </w:rPr>
      </w:pPr>
    </w:p>
    <w:p w14:paraId="752967F5" w14:textId="77777777" w:rsidR="00FE04A1" w:rsidRPr="00804E51" w:rsidRDefault="008462A7">
      <w:pPr>
        <w:spacing w:after="0" w:line="240" w:lineRule="auto"/>
        <w:jc w:val="both"/>
        <w:rPr>
          <w:rFonts w:ascii="Avenir Next LT Pro" w:hAnsi="Avenir Next LT Pro" w:cs="Arial"/>
        </w:rPr>
      </w:pPr>
      <w:r w:rsidRPr="00804E51">
        <w:rPr>
          <w:rFonts w:ascii="Avenir Next LT Pro" w:hAnsi="Avenir Next LT Pro" w:cs="Arial"/>
        </w:rPr>
        <w:t>Learning Support:</w:t>
      </w:r>
    </w:p>
    <w:p w14:paraId="5086256D" w14:textId="77777777" w:rsidR="00FE04A1" w:rsidRPr="00804E51" w:rsidRDefault="00FE04A1">
      <w:pPr>
        <w:spacing w:after="0" w:line="240" w:lineRule="auto"/>
        <w:jc w:val="both"/>
        <w:rPr>
          <w:rFonts w:ascii="Avenir Next LT Pro" w:hAnsi="Avenir Next LT Pro" w:cs="Arial"/>
        </w:rPr>
      </w:pPr>
    </w:p>
    <w:p w14:paraId="4FBED5B1" w14:textId="3D7AE9C3" w:rsidR="003F4A5F" w:rsidRPr="00804E51" w:rsidRDefault="00F86368" w:rsidP="00AC4367">
      <w:pPr>
        <w:jc w:val="both"/>
        <w:rPr>
          <w:rFonts w:ascii="Avenir Next LT Pro" w:hAnsi="Avenir Next LT Pro"/>
        </w:rPr>
      </w:pPr>
      <w:r w:rsidRPr="00804E51">
        <w:rPr>
          <w:rFonts w:ascii="Avenir Next LT Pro" w:hAnsi="Avenir Next LT Pro"/>
        </w:rPr>
        <w:t xml:space="preserve">Learning support is provided for students with an identified learning need by the </w:t>
      </w:r>
      <w:r w:rsidR="0017545B">
        <w:rPr>
          <w:rFonts w:ascii="Avenir Next LT Pro" w:hAnsi="Avenir Next LT Pro"/>
        </w:rPr>
        <w:t>Learning Support Team</w:t>
      </w:r>
      <w:r w:rsidR="008462A7">
        <w:rPr>
          <w:rFonts w:ascii="Avenir Next LT Pro" w:hAnsi="Avenir Next LT Pro"/>
        </w:rPr>
        <w:t>.</w:t>
      </w:r>
      <w:r w:rsidRPr="00804E51">
        <w:rPr>
          <w:rFonts w:ascii="Avenir Next LT Pro" w:hAnsi="Avenir Next LT Pro"/>
        </w:rPr>
        <w:t xml:space="preserve"> </w:t>
      </w:r>
      <w:r w:rsidR="001F2967">
        <w:rPr>
          <w:rFonts w:ascii="Avenir Next LT Pro" w:hAnsi="Avenir Next LT Pro"/>
        </w:rPr>
        <w:t xml:space="preserve">The class or subject teacher retains </w:t>
      </w:r>
      <w:r w:rsidR="00AE3F1E">
        <w:rPr>
          <w:rFonts w:ascii="Avenir Next LT Pro" w:hAnsi="Avenir Next LT Pro"/>
        </w:rPr>
        <w:t>overall</w:t>
      </w:r>
      <w:r w:rsidR="001F2967">
        <w:rPr>
          <w:rFonts w:ascii="Avenir Next LT Pro" w:hAnsi="Avenir Next LT Pro"/>
        </w:rPr>
        <w:t xml:space="preserve"> responsibility for </w:t>
      </w:r>
      <w:r w:rsidR="00AE3F1E">
        <w:rPr>
          <w:rFonts w:ascii="Avenir Next LT Pro" w:hAnsi="Avenir Next LT Pro"/>
        </w:rPr>
        <w:t>students learning and progress and are expected to work closely with the Learning Support Team</w:t>
      </w:r>
      <w:r w:rsidR="00D85943">
        <w:rPr>
          <w:rFonts w:ascii="Avenir Next LT Pro" w:hAnsi="Avenir Next LT Pro"/>
        </w:rPr>
        <w:t xml:space="preserve">. </w:t>
      </w:r>
      <w:r w:rsidR="005D1491">
        <w:rPr>
          <w:rFonts w:ascii="Avenir Next LT Pro" w:hAnsi="Avenir Next LT Pro"/>
        </w:rPr>
        <w:t xml:space="preserve">For </w:t>
      </w:r>
      <w:r w:rsidR="00E96E3F">
        <w:rPr>
          <w:rFonts w:ascii="Avenir Next LT Pro" w:hAnsi="Avenir Next LT Pro"/>
        </w:rPr>
        <w:t xml:space="preserve">girls </w:t>
      </w:r>
      <w:r w:rsidR="007F11F3">
        <w:rPr>
          <w:rFonts w:ascii="Avenir Next LT Pro" w:hAnsi="Avenir Next LT Pro"/>
        </w:rPr>
        <w:t xml:space="preserve">supported by the </w:t>
      </w:r>
      <w:r w:rsidR="00CC03FD">
        <w:rPr>
          <w:rFonts w:ascii="Avenir Next LT Pro" w:hAnsi="Avenir Next LT Pro"/>
        </w:rPr>
        <w:t xml:space="preserve">Learning Support Team </w:t>
      </w:r>
    </w:p>
    <w:p w14:paraId="78F8468D" w14:textId="095E4B44" w:rsidR="003F4A5F" w:rsidRPr="00804E51" w:rsidRDefault="003F4A5F" w:rsidP="00AC4367">
      <w:pPr>
        <w:jc w:val="both"/>
        <w:rPr>
          <w:rFonts w:ascii="Avenir Next LT Pro" w:hAnsi="Avenir Next LT Pro" w:cstheme="minorHAnsi"/>
        </w:rPr>
      </w:pPr>
      <w:r w:rsidRPr="00804E51">
        <w:rPr>
          <w:rFonts w:ascii="Avenir Next LT Pro" w:hAnsi="Avenir Next LT Pro" w:cstheme="minorHAnsi"/>
        </w:rPr>
        <w:t xml:space="preserve">Provision for students with learning needs is provided </w:t>
      </w:r>
      <w:r w:rsidR="002F5602">
        <w:rPr>
          <w:rFonts w:ascii="Avenir Next LT Pro" w:hAnsi="Avenir Next LT Pro" w:cstheme="minorHAnsi"/>
        </w:rPr>
        <w:t>at</w:t>
      </w:r>
      <w:r w:rsidRPr="00804E51">
        <w:rPr>
          <w:rFonts w:ascii="Avenir Next LT Pro" w:hAnsi="Avenir Next LT Pro" w:cstheme="minorHAnsi"/>
        </w:rPr>
        <w:t xml:space="preserve"> different levels. </w:t>
      </w:r>
    </w:p>
    <w:p w14:paraId="01F5FA1A" w14:textId="41824477" w:rsidR="002F5602" w:rsidRPr="00427666" w:rsidRDefault="002F5602" w:rsidP="00427666">
      <w:pPr>
        <w:pStyle w:val="ListParagraph"/>
        <w:numPr>
          <w:ilvl w:val="0"/>
          <w:numId w:val="42"/>
        </w:numPr>
        <w:jc w:val="both"/>
        <w:rPr>
          <w:rFonts w:ascii="Avenir Next LT Pro" w:hAnsi="Avenir Next LT Pro"/>
        </w:rPr>
      </w:pPr>
      <w:r w:rsidRPr="00FD2271">
        <w:rPr>
          <w:rStyle w:val="normaltextrun"/>
          <w:rFonts w:ascii="Avenir Next LT Pro" w:hAnsi="Avenir Next LT Pro" w:cs="Segoe UI"/>
          <w:b/>
        </w:rPr>
        <w:t xml:space="preserve">High Quality Teaching in class - </w:t>
      </w:r>
      <w:r w:rsidRPr="00FD2271">
        <w:rPr>
          <w:rStyle w:val="normaltextrun"/>
          <w:rFonts w:ascii="Avenir Next LT Pro" w:hAnsi="Avenir Next LT Pro" w:cs="Segoe UI"/>
        </w:rPr>
        <w:t xml:space="preserve">is something which </w:t>
      </w:r>
      <w:r w:rsidRPr="00FD2271">
        <w:rPr>
          <w:rStyle w:val="normaltextrun"/>
          <w:rFonts w:ascii="Avenir Next LT Pro" w:hAnsi="Avenir Next LT Pro" w:cs="Segoe UI"/>
          <w:b/>
        </w:rPr>
        <w:t>all girls will receive</w:t>
      </w:r>
      <w:r w:rsidR="00427666">
        <w:rPr>
          <w:rStyle w:val="normaltextrun"/>
          <w:rFonts w:ascii="Avenir Next LT Pro" w:hAnsi="Avenir Next LT Pro" w:cs="Segoe UI"/>
          <w:b/>
          <w:bCs/>
        </w:rPr>
        <w:t xml:space="preserve">, </w:t>
      </w:r>
      <w:r w:rsidR="00427666" w:rsidRPr="00427666">
        <w:rPr>
          <w:rStyle w:val="normaltextrun"/>
          <w:rFonts w:ascii="Avenir Next LT Pro" w:hAnsi="Avenir Next LT Pro" w:cs="Segoe UI"/>
        </w:rPr>
        <w:t>regardless of any learning support need.</w:t>
      </w:r>
      <w:r w:rsidRPr="00FD2271">
        <w:rPr>
          <w:rStyle w:val="normaltextrun"/>
          <w:rFonts w:ascii="Avenir Next LT Pro" w:hAnsi="Avenir Next LT Pro" w:cs="Segoe UI"/>
        </w:rPr>
        <w:t xml:space="preserve"> Our renewed focus on ensuring that this considers a wide range of needs and experiences is being addressed through </w:t>
      </w:r>
      <w:proofErr w:type="gramStart"/>
      <w:r w:rsidRPr="00FD2271">
        <w:rPr>
          <w:rStyle w:val="normaltextrun"/>
          <w:rFonts w:ascii="Avenir Next LT Pro" w:hAnsi="Avenir Next LT Pro" w:cs="Segoe UI"/>
        </w:rPr>
        <w:t>our</w:t>
      </w:r>
      <w:proofErr w:type="gramEnd"/>
      <w:r w:rsidRPr="00FD2271">
        <w:rPr>
          <w:rStyle w:val="normaltextrun"/>
          <w:rFonts w:ascii="Avenir Next LT Pro" w:hAnsi="Avenir Next LT Pro" w:cs="Segoe UI"/>
        </w:rPr>
        <w:t xml:space="preserve"> in House CPD for all teaching staff. </w:t>
      </w:r>
      <w:r w:rsidRPr="00FD2271">
        <w:rPr>
          <w:rStyle w:val="eop"/>
          <w:rFonts w:ascii="Avenir Next LT Pro" w:hAnsi="Avenir Next LT Pro" w:cs="Segoe UI"/>
        </w:rPr>
        <w:t> </w:t>
      </w:r>
      <w:r w:rsidR="00FD2271" w:rsidRPr="00427666">
        <w:rPr>
          <w:rFonts w:ascii="Avenir Next LT Pro" w:hAnsi="Avenir Next LT Pro"/>
        </w:rPr>
        <w:t>For girls supported by the Learning Support Team</w:t>
      </w:r>
      <w:r w:rsidR="00427666">
        <w:rPr>
          <w:rFonts w:ascii="Avenir Next LT Pro" w:hAnsi="Avenir Next LT Pro"/>
        </w:rPr>
        <w:t xml:space="preserve">, this will be enhanced by strategies shared with Teachers </w:t>
      </w:r>
      <w:r w:rsidR="00A666B4">
        <w:rPr>
          <w:rFonts w:ascii="Avenir Next LT Pro" w:hAnsi="Avenir Next LT Pro"/>
        </w:rPr>
        <w:t>on an Individual Support Plan.</w:t>
      </w:r>
    </w:p>
    <w:p w14:paraId="5488709D" w14:textId="4F649E89" w:rsidR="002F5602" w:rsidRDefault="002F5602" w:rsidP="00427666">
      <w:pPr>
        <w:pStyle w:val="paragraph"/>
        <w:numPr>
          <w:ilvl w:val="0"/>
          <w:numId w:val="42"/>
        </w:numPr>
        <w:spacing w:before="0" w:beforeAutospacing="0" w:after="0" w:afterAutospacing="0"/>
        <w:textAlignment w:val="baseline"/>
        <w:rPr>
          <w:rStyle w:val="eop"/>
          <w:rFonts w:ascii="Avenir Next LT Pro" w:hAnsi="Avenir Next LT Pro" w:cs="Segoe UI"/>
          <w:sz w:val="22"/>
          <w:szCs w:val="22"/>
        </w:rPr>
      </w:pPr>
      <w:r>
        <w:rPr>
          <w:rStyle w:val="normaltextrun"/>
          <w:rFonts w:ascii="Avenir Next LT Pro" w:hAnsi="Avenir Next LT Pro" w:cs="Segoe UI"/>
          <w:b/>
          <w:bCs/>
          <w:sz w:val="22"/>
          <w:szCs w:val="22"/>
        </w:rPr>
        <w:t xml:space="preserve">Support within lessons </w:t>
      </w:r>
      <w:r>
        <w:rPr>
          <w:rStyle w:val="normaltextrun"/>
          <w:rFonts w:ascii="Avenir Next LT Pro" w:hAnsi="Avenir Next LT Pro" w:cs="Segoe UI"/>
          <w:sz w:val="22"/>
          <w:szCs w:val="22"/>
        </w:rPr>
        <w:t xml:space="preserve">– </w:t>
      </w:r>
      <w:r>
        <w:rPr>
          <w:rStyle w:val="normaltextrun"/>
          <w:rFonts w:ascii="Avenir Next LT Pro" w:hAnsi="Avenir Next LT Pro" w:cs="Segoe UI"/>
          <w:b/>
          <w:bCs/>
          <w:sz w:val="22"/>
          <w:szCs w:val="22"/>
        </w:rPr>
        <w:t>this will not apply to all girls</w:t>
      </w:r>
      <w:r>
        <w:rPr>
          <w:rStyle w:val="normaltextrun"/>
          <w:rFonts w:ascii="Avenir Next LT Pro" w:hAnsi="Avenir Next LT Pro" w:cs="Segoe UI"/>
          <w:sz w:val="22"/>
          <w:szCs w:val="22"/>
        </w:rPr>
        <w:t>,</w:t>
      </w:r>
      <w:r>
        <w:rPr>
          <w:rStyle w:val="normaltextrun"/>
          <w:rFonts w:ascii="Avenir Next LT Pro" w:hAnsi="Avenir Next LT Pro" w:cs="Segoe UI"/>
          <w:b/>
          <w:bCs/>
          <w:sz w:val="22"/>
          <w:szCs w:val="22"/>
        </w:rPr>
        <w:t xml:space="preserve"> </w:t>
      </w:r>
      <w:r>
        <w:rPr>
          <w:rStyle w:val="normaltextrun"/>
          <w:rFonts w:ascii="Avenir Next LT Pro" w:hAnsi="Avenir Next LT Pro" w:cs="Segoe UI"/>
          <w:sz w:val="22"/>
          <w:szCs w:val="22"/>
        </w:rPr>
        <w:t xml:space="preserve">where SEND staff identify, or a girl has an EHCP (Education, Health Care Plan) there may be some additional </w:t>
      </w:r>
      <w:r w:rsidR="007608F9">
        <w:rPr>
          <w:rStyle w:val="normaltextrun"/>
          <w:rFonts w:ascii="Avenir Next LT Pro" w:hAnsi="Avenir Next LT Pro" w:cs="Segoe UI"/>
          <w:sz w:val="22"/>
          <w:szCs w:val="22"/>
        </w:rPr>
        <w:t xml:space="preserve">adult </w:t>
      </w:r>
      <w:r>
        <w:rPr>
          <w:rStyle w:val="normaltextrun"/>
          <w:rFonts w:ascii="Avenir Next LT Pro" w:hAnsi="Avenir Next LT Pro" w:cs="Segoe UI"/>
          <w:sz w:val="22"/>
          <w:szCs w:val="22"/>
        </w:rPr>
        <w:t xml:space="preserve">support </w:t>
      </w:r>
      <w:r w:rsidR="007608F9">
        <w:rPr>
          <w:rStyle w:val="normaltextrun"/>
          <w:rFonts w:ascii="Avenir Next LT Pro" w:hAnsi="Avenir Next LT Pro" w:cs="Segoe UI"/>
          <w:sz w:val="22"/>
          <w:szCs w:val="22"/>
        </w:rPr>
        <w:t>allocated</w:t>
      </w:r>
      <w:r>
        <w:rPr>
          <w:rStyle w:val="normaltextrun"/>
          <w:rFonts w:ascii="Avenir Next LT Pro" w:hAnsi="Avenir Next LT Pro" w:cs="Segoe UI"/>
          <w:sz w:val="22"/>
          <w:szCs w:val="22"/>
        </w:rPr>
        <w:t xml:space="preserve"> within lessons.</w:t>
      </w:r>
      <w:r>
        <w:rPr>
          <w:rStyle w:val="eop"/>
          <w:rFonts w:ascii="Avenir Next LT Pro" w:hAnsi="Avenir Next LT Pro" w:cs="Segoe UI"/>
          <w:sz w:val="22"/>
          <w:szCs w:val="22"/>
        </w:rPr>
        <w:t> </w:t>
      </w:r>
    </w:p>
    <w:p w14:paraId="5C202A66" w14:textId="77777777" w:rsidR="00A666B4" w:rsidRDefault="00A666B4" w:rsidP="00A666B4">
      <w:pPr>
        <w:pStyle w:val="paragraph"/>
        <w:spacing w:before="0" w:beforeAutospacing="0" w:after="0" w:afterAutospacing="0"/>
        <w:ind w:left="720"/>
        <w:textAlignment w:val="baseline"/>
        <w:rPr>
          <w:rFonts w:ascii="Avenir Next LT Pro" w:hAnsi="Avenir Next LT Pro" w:cs="Segoe UI"/>
          <w:sz w:val="22"/>
          <w:szCs w:val="22"/>
        </w:rPr>
      </w:pPr>
    </w:p>
    <w:p w14:paraId="11552795" w14:textId="77777777" w:rsidR="002F5602" w:rsidRDefault="002F5602" w:rsidP="00427666">
      <w:pPr>
        <w:pStyle w:val="paragraph"/>
        <w:numPr>
          <w:ilvl w:val="0"/>
          <w:numId w:val="42"/>
        </w:numPr>
        <w:spacing w:before="0" w:beforeAutospacing="0" w:after="0" w:afterAutospacing="0"/>
        <w:textAlignment w:val="baseline"/>
        <w:rPr>
          <w:rStyle w:val="eop"/>
          <w:rFonts w:ascii="Avenir Next LT Pro" w:hAnsi="Avenir Next LT Pro" w:cs="Segoe UI"/>
          <w:sz w:val="22"/>
          <w:szCs w:val="22"/>
        </w:rPr>
      </w:pPr>
      <w:r>
        <w:rPr>
          <w:rStyle w:val="normaltextrun"/>
          <w:rFonts w:ascii="Avenir Next LT Pro" w:hAnsi="Avenir Next LT Pro" w:cs="Segoe UI"/>
          <w:b/>
          <w:bCs/>
          <w:sz w:val="22"/>
          <w:szCs w:val="22"/>
        </w:rPr>
        <w:t>Level 1 Intervention Support –</w:t>
      </w:r>
      <w:r>
        <w:rPr>
          <w:rStyle w:val="normaltextrun"/>
          <w:rFonts w:ascii="Avenir Next LT Pro" w:hAnsi="Avenir Next LT Pro" w:cs="Segoe UI"/>
          <w:sz w:val="22"/>
          <w:szCs w:val="22"/>
        </w:rPr>
        <w:t xml:space="preserve"> where SEND staff identify and recommend that your daughter would respond well to group support which can be effectively provided within a group of 4 or more. </w:t>
      </w:r>
      <w:r>
        <w:rPr>
          <w:rStyle w:val="normaltextrun"/>
          <w:rFonts w:ascii="Avenir Next LT Pro" w:hAnsi="Avenir Next LT Pro" w:cs="Segoe UI"/>
          <w:b/>
          <w:bCs/>
          <w:sz w:val="22"/>
          <w:szCs w:val="22"/>
        </w:rPr>
        <w:t xml:space="preserve">This will be charged at a rate of </w:t>
      </w:r>
      <w:r w:rsidRPr="00F15C2B">
        <w:rPr>
          <w:rStyle w:val="normaltextrun"/>
          <w:rFonts w:ascii="Avenir Next LT Pro" w:hAnsi="Avenir Next LT Pro" w:cs="Segoe UI"/>
          <w:b/>
          <w:bCs/>
          <w:sz w:val="22"/>
          <w:szCs w:val="22"/>
          <w:highlight w:val="yellow"/>
        </w:rPr>
        <w:t>£24</w:t>
      </w:r>
      <w:r>
        <w:rPr>
          <w:rStyle w:val="normaltextrun"/>
          <w:rFonts w:ascii="Avenir Next LT Pro" w:hAnsi="Avenir Next LT Pro" w:cs="Segoe UI"/>
          <w:b/>
          <w:bCs/>
          <w:sz w:val="22"/>
          <w:szCs w:val="22"/>
        </w:rPr>
        <w:t xml:space="preserve"> per hour (inclusive of VAT). </w:t>
      </w:r>
      <w:r>
        <w:rPr>
          <w:rStyle w:val="eop"/>
          <w:rFonts w:ascii="Avenir Next LT Pro" w:hAnsi="Avenir Next LT Pro" w:cs="Segoe UI"/>
          <w:sz w:val="22"/>
          <w:szCs w:val="22"/>
        </w:rPr>
        <w:t> </w:t>
      </w:r>
    </w:p>
    <w:p w14:paraId="1F9FE916" w14:textId="77777777" w:rsidR="00A666B4" w:rsidRDefault="00A666B4" w:rsidP="00A666B4">
      <w:pPr>
        <w:pStyle w:val="paragraph"/>
        <w:spacing w:before="0" w:beforeAutospacing="0" w:after="0" w:afterAutospacing="0"/>
        <w:textAlignment w:val="baseline"/>
        <w:rPr>
          <w:rFonts w:ascii="Avenir Next LT Pro" w:hAnsi="Avenir Next LT Pro" w:cs="Segoe UI"/>
          <w:sz w:val="22"/>
          <w:szCs w:val="22"/>
        </w:rPr>
      </w:pPr>
    </w:p>
    <w:p w14:paraId="0ADC42DE" w14:textId="77777777" w:rsidR="002F5602" w:rsidRDefault="002F5602" w:rsidP="00427666">
      <w:pPr>
        <w:pStyle w:val="paragraph"/>
        <w:numPr>
          <w:ilvl w:val="0"/>
          <w:numId w:val="42"/>
        </w:numPr>
        <w:spacing w:before="0" w:beforeAutospacing="0" w:after="0" w:afterAutospacing="0"/>
        <w:textAlignment w:val="baseline"/>
        <w:rPr>
          <w:rStyle w:val="eop"/>
          <w:rFonts w:ascii="Avenir Next LT Pro" w:hAnsi="Avenir Next LT Pro" w:cs="Segoe UI"/>
          <w:sz w:val="22"/>
          <w:szCs w:val="22"/>
        </w:rPr>
      </w:pPr>
      <w:r>
        <w:rPr>
          <w:rStyle w:val="normaltextrun"/>
          <w:rFonts w:ascii="Avenir Next LT Pro" w:hAnsi="Avenir Next LT Pro" w:cs="Segoe UI"/>
          <w:b/>
          <w:bCs/>
          <w:sz w:val="22"/>
          <w:szCs w:val="22"/>
        </w:rPr>
        <w:lastRenderedPageBreak/>
        <w:t>Level 2 Intervention Support -</w:t>
      </w:r>
      <w:r>
        <w:rPr>
          <w:rStyle w:val="normaltextrun"/>
          <w:rFonts w:ascii="Avenir Next LT Pro" w:hAnsi="Avenir Next LT Pro" w:cs="Segoe UI"/>
          <w:sz w:val="22"/>
          <w:szCs w:val="22"/>
        </w:rPr>
        <w:t xml:space="preserve"> where SEND staff identify and recommend that your daughter would respond well to group support which can be effectively provided within a group of between 2 -3 students. </w:t>
      </w:r>
      <w:r>
        <w:rPr>
          <w:rStyle w:val="normaltextrun"/>
          <w:rFonts w:ascii="Avenir Next LT Pro" w:hAnsi="Avenir Next LT Pro" w:cs="Segoe UI"/>
          <w:b/>
          <w:bCs/>
          <w:sz w:val="22"/>
          <w:szCs w:val="22"/>
        </w:rPr>
        <w:t xml:space="preserve">This will be charged at a rate of </w:t>
      </w:r>
      <w:r w:rsidRPr="00F15C2B">
        <w:rPr>
          <w:rStyle w:val="normaltextrun"/>
          <w:rFonts w:ascii="Avenir Next LT Pro" w:hAnsi="Avenir Next LT Pro" w:cs="Segoe UI"/>
          <w:b/>
          <w:bCs/>
          <w:sz w:val="22"/>
          <w:szCs w:val="22"/>
          <w:highlight w:val="yellow"/>
        </w:rPr>
        <w:t>£29.50</w:t>
      </w:r>
      <w:r>
        <w:rPr>
          <w:rStyle w:val="normaltextrun"/>
          <w:rFonts w:ascii="Avenir Next LT Pro" w:hAnsi="Avenir Next LT Pro" w:cs="Segoe UI"/>
          <w:b/>
          <w:bCs/>
          <w:sz w:val="22"/>
          <w:szCs w:val="22"/>
        </w:rPr>
        <w:t xml:space="preserve"> per hour (inclusive of VAT). </w:t>
      </w:r>
      <w:r>
        <w:rPr>
          <w:rStyle w:val="eop"/>
          <w:rFonts w:ascii="Avenir Next LT Pro" w:hAnsi="Avenir Next LT Pro" w:cs="Segoe UI"/>
          <w:sz w:val="22"/>
          <w:szCs w:val="22"/>
        </w:rPr>
        <w:t> </w:t>
      </w:r>
    </w:p>
    <w:p w14:paraId="37872633" w14:textId="77777777" w:rsidR="00A666B4" w:rsidRDefault="00A666B4" w:rsidP="00A666B4">
      <w:pPr>
        <w:pStyle w:val="paragraph"/>
        <w:spacing w:before="0" w:beforeAutospacing="0" w:after="0" w:afterAutospacing="0"/>
        <w:textAlignment w:val="baseline"/>
        <w:rPr>
          <w:rFonts w:ascii="Avenir Next LT Pro" w:hAnsi="Avenir Next LT Pro" w:cs="Segoe UI"/>
          <w:sz w:val="22"/>
          <w:szCs w:val="22"/>
        </w:rPr>
      </w:pPr>
    </w:p>
    <w:p w14:paraId="3EFDF9EB" w14:textId="2543FDD2" w:rsidR="002F5602" w:rsidRDefault="002F5602" w:rsidP="00427666">
      <w:pPr>
        <w:pStyle w:val="paragraph"/>
        <w:numPr>
          <w:ilvl w:val="0"/>
          <w:numId w:val="42"/>
        </w:numPr>
        <w:spacing w:before="0" w:beforeAutospacing="0" w:after="0" w:afterAutospacing="0"/>
        <w:textAlignment w:val="baseline"/>
        <w:rPr>
          <w:rStyle w:val="eop"/>
          <w:rFonts w:ascii="Avenir Next LT Pro" w:hAnsi="Avenir Next LT Pro" w:cs="Segoe UI"/>
          <w:sz w:val="22"/>
          <w:szCs w:val="22"/>
        </w:rPr>
      </w:pPr>
      <w:r>
        <w:rPr>
          <w:rStyle w:val="normaltextrun"/>
          <w:rFonts w:ascii="Avenir Next LT Pro" w:hAnsi="Avenir Next LT Pro" w:cs="Segoe UI"/>
          <w:b/>
          <w:bCs/>
          <w:sz w:val="22"/>
          <w:szCs w:val="22"/>
        </w:rPr>
        <w:t>Level 3 Intervention Support -</w:t>
      </w:r>
      <w:r>
        <w:rPr>
          <w:rStyle w:val="normaltextrun"/>
          <w:rFonts w:ascii="Avenir Next LT Pro" w:hAnsi="Avenir Next LT Pro" w:cs="Segoe UI"/>
          <w:sz w:val="22"/>
          <w:szCs w:val="22"/>
        </w:rPr>
        <w:t xml:space="preserve"> where SEND staff identify and recommend that your daughter would respond well to 1-2-1 support. </w:t>
      </w:r>
      <w:r>
        <w:rPr>
          <w:rStyle w:val="normaltextrun"/>
          <w:rFonts w:ascii="Avenir Next LT Pro" w:hAnsi="Avenir Next LT Pro" w:cs="Segoe UI"/>
          <w:b/>
          <w:bCs/>
          <w:sz w:val="22"/>
          <w:szCs w:val="22"/>
        </w:rPr>
        <w:t xml:space="preserve">This will be charged at a rate of </w:t>
      </w:r>
      <w:r w:rsidRPr="00F15C2B">
        <w:rPr>
          <w:rStyle w:val="normaltextrun"/>
          <w:rFonts w:ascii="Avenir Next LT Pro" w:hAnsi="Avenir Next LT Pro" w:cs="Segoe UI"/>
          <w:b/>
          <w:bCs/>
          <w:sz w:val="22"/>
          <w:szCs w:val="22"/>
          <w:highlight w:val="yellow"/>
        </w:rPr>
        <w:t>£5</w:t>
      </w:r>
      <w:r w:rsidR="007607B8" w:rsidRPr="00F15C2B">
        <w:rPr>
          <w:rStyle w:val="normaltextrun"/>
          <w:rFonts w:ascii="Avenir Next LT Pro" w:hAnsi="Avenir Next LT Pro" w:cs="Segoe UI"/>
          <w:b/>
          <w:bCs/>
          <w:sz w:val="22"/>
          <w:szCs w:val="22"/>
          <w:highlight w:val="yellow"/>
        </w:rPr>
        <w:t>9.00</w:t>
      </w:r>
      <w:r>
        <w:rPr>
          <w:rStyle w:val="normaltextrun"/>
          <w:rFonts w:ascii="Avenir Next LT Pro" w:hAnsi="Avenir Next LT Pro" w:cs="Segoe UI"/>
          <w:b/>
          <w:bCs/>
          <w:sz w:val="22"/>
          <w:szCs w:val="22"/>
        </w:rPr>
        <w:t xml:space="preserve"> per hour (inclusive of VAT). </w:t>
      </w:r>
      <w:r>
        <w:rPr>
          <w:rStyle w:val="eop"/>
          <w:rFonts w:ascii="Avenir Next LT Pro" w:hAnsi="Avenir Next LT Pro" w:cs="Segoe UI"/>
          <w:sz w:val="22"/>
          <w:szCs w:val="22"/>
        </w:rPr>
        <w:t> </w:t>
      </w:r>
    </w:p>
    <w:p w14:paraId="33AB2E6B" w14:textId="77777777" w:rsidR="00295560" w:rsidRDefault="00295560" w:rsidP="00295560">
      <w:pPr>
        <w:pStyle w:val="paragraph"/>
        <w:spacing w:before="0" w:beforeAutospacing="0" w:after="0" w:afterAutospacing="0"/>
        <w:textAlignment w:val="baseline"/>
        <w:rPr>
          <w:rFonts w:ascii="Avenir Next LT Pro" w:hAnsi="Avenir Next LT Pro" w:cs="Segoe UI"/>
          <w:sz w:val="22"/>
          <w:szCs w:val="22"/>
        </w:rPr>
      </w:pPr>
    </w:p>
    <w:p w14:paraId="306979D9" w14:textId="77777777" w:rsidR="002F5602" w:rsidRDefault="002F5602" w:rsidP="002F5602">
      <w:pPr>
        <w:pStyle w:val="paragraph"/>
        <w:spacing w:before="0" w:beforeAutospacing="0" w:after="0" w:afterAutospacing="0"/>
        <w:textAlignment w:val="baseline"/>
        <w:rPr>
          <w:rStyle w:val="normaltextrun"/>
          <w:rFonts w:ascii="Avenir Next LT Pro" w:hAnsi="Avenir Next LT Pro" w:cs="Segoe UI"/>
          <w:sz w:val="22"/>
          <w:szCs w:val="22"/>
        </w:rPr>
      </w:pPr>
      <w:r>
        <w:rPr>
          <w:rStyle w:val="normaltextrun"/>
          <w:rFonts w:ascii="Avenir Next LT Pro" w:hAnsi="Avenir Next LT Pro" w:cs="Segoe UI"/>
          <w:sz w:val="22"/>
          <w:szCs w:val="22"/>
        </w:rPr>
        <w:t>Support sessions may be recommended on a weekly or fortnightly basis and may consist of a full hour or 30 minutes slot; this will be reflected in the overall cost.</w:t>
      </w:r>
    </w:p>
    <w:p w14:paraId="7CD30E2D" w14:textId="77777777" w:rsidR="008B6E03" w:rsidRDefault="008B6E03" w:rsidP="002F5602">
      <w:pPr>
        <w:pStyle w:val="paragraph"/>
        <w:spacing w:before="0" w:beforeAutospacing="0" w:after="0" w:afterAutospacing="0"/>
        <w:textAlignment w:val="baseline"/>
        <w:rPr>
          <w:rFonts w:ascii="Segoe UI" w:hAnsi="Segoe UI" w:cs="Segoe UI"/>
          <w:sz w:val="18"/>
          <w:szCs w:val="18"/>
        </w:rPr>
      </w:pPr>
    </w:p>
    <w:p w14:paraId="2ACB1287" w14:textId="5081DD9B" w:rsidR="00FE04A1" w:rsidRPr="00804E51" w:rsidRDefault="003F4A5F" w:rsidP="00AC4367">
      <w:pPr>
        <w:jc w:val="both"/>
        <w:rPr>
          <w:rFonts w:ascii="Avenir Next LT Pro" w:hAnsi="Avenir Next LT Pro"/>
        </w:rPr>
      </w:pPr>
      <w:r w:rsidRPr="00E83F99">
        <w:rPr>
          <w:rFonts w:ascii="Avenir Next LT Pro" w:hAnsi="Avenir Next LT Pro"/>
        </w:rPr>
        <w:t>An</w:t>
      </w:r>
      <w:r w:rsidRPr="00804E51">
        <w:rPr>
          <w:rFonts w:ascii="Avenir Next LT Pro" w:hAnsi="Avenir Next LT Pro"/>
        </w:rPr>
        <w:t xml:space="preserve"> attendance register will be kept by the </w:t>
      </w:r>
      <w:r w:rsidR="00E86E3C">
        <w:rPr>
          <w:rFonts w:ascii="Avenir Next LT Pro" w:hAnsi="Avenir Next LT Pro"/>
        </w:rPr>
        <w:t>Learning Support Team</w:t>
      </w:r>
      <w:r w:rsidRPr="00804E51">
        <w:rPr>
          <w:rFonts w:ascii="Avenir Next LT Pro" w:hAnsi="Avenir Next LT Pro"/>
        </w:rPr>
        <w:t xml:space="preserve"> to ensure accuracy in invoicing for tuition. </w:t>
      </w:r>
      <w:r w:rsidR="00735DFF">
        <w:rPr>
          <w:rFonts w:ascii="Avenir Next LT Pro" w:hAnsi="Avenir Next LT Pro"/>
        </w:rPr>
        <w:t>P</w:t>
      </w:r>
      <w:r w:rsidR="00CB60C8" w:rsidRPr="00804E51">
        <w:rPr>
          <w:rFonts w:ascii="Avenir Next LT Pro" w:hAnsi="Avenir Next LT Pro"/>
        </w:rPr>
        <w:t>arents</w:t>
      </w:r>
      <w:r w:rsidRPr="00804E51">
        <w:rPr>
          <w:rFonts w:ascii="Avenir Next LT Pro" w:hAnsi="Avenir Next LT Pro"/>
        </w:rPr>
        <w:t xml:space="preserve"> will be charged </w:t>
      </w:r>
      <w:r w:rsidR="001410CB">
        <w:rPr>
          <w:rFonts w:ascii="Avenir Next LT Pro" w:hAnsi="Avenir Next LT Pro"/>
        </w:rPr>
        <w:t xml:space="preserve">shortly </w:t>
      </w:r>
      <w:r w:rsidR="00735DFF">
        <w:rPr>
          <w:rFonts w:ascii="Avenir Next LT Pro" w:hAnsi="Avenir Next LT Pro"/>
        </w:rPr>
        <w:t>before</w:t>
      </w:r>
      <w:r w:rsidR="001410CB">
        <w:rPr>
          <w:rFonts w:ascii="Avenir Next LT Pro" w:hAnsi="Avenir Next LT Pro"/>
        </w:rPr>
        <w:t xml:space="preserve"> half term for each </w:t>
      </w:r>
      <w:r w:rsidR="00735DFF">
        <w:rPr>
          <w:rFonts w:ascii="Avenir Next LT Pro" w:hAnsi="Avenir Next LT Pro"/>
        </w:rPr>
        <w:t xml:space="preserve">half </w:t>
      </w:r>
      <w:r w:rsidR="001410CB">
        <w:rPr>
          <w:rFonts w:ascii="Avenir Next LT Pro" w:hAnsi="Avenir Next LT Pro"/>
        </w:rPr>
        <w:t>term’s lessons.</w:t>
      </w:r>
      <w:r w:rsidRPr="00804E51">
        <w:rPr>
          <w:rFonts w:ascii="Avenir Next LT Pro" w:hAnsi="Avenir Next LT Pro"/>
        </w:rPr>
        <w:t xml:space="preserve"> In the event of a student missing a lesson, every effort will be made to </w:t>
      </w:r>
      <w:proofErr w:type="gramStart"/>
      <w:r w:rsidRPr="00804E51">
        <w:rPr>
          <w:rFonts w:ascii="Avenir Next LT Pro" w:hAnsi="Avenir Next LT Pro"/>
        </w:rPr>
        <w:t>rearrange</w:t>
      </w:r>
      <w:proofErr w:type="gramEnd"/>
      <w:r w:rsidR="001410CB">
        <w:rPr>
          <w:rFonts w:ascii="Avenir Next LT Pro" w:hAnsi="Avenir Next LT Pro"/>
        </w:rPr>
        <w:t xml:space="preserve"> or the invoice will be adjusted</w:t>
      </w:r>
      <w:r w:rsidRPr="00804E51">
        <w:rPr>
          <w:rFonts w:ascii="Avenir Next LT Pro" w:hAnsi="Avenir Next LT Pro"/>
        </w:rPr>
        <w:t xml:space="preserve">. There will be no charge for lessons missed if there is a pre-planned school event taking place, such as a trip or examination week. Cancellation for ‘one off’ events such as a dentist’s appointment are granted </w:t>
      </w:r>
      <w:r w:rsidR="0055075A" w:rsidRPr="00804E51">
        <w:rPr>
          <w:rFonts w:ascii="Avenir Next LT Pro" w:hAnsi="Avenir Next LT Pro"/>
        </w:rPr>
        <w:t>if</w:t>
      </w:r>
      <w:r w:rsidRPr="00804E51">
        <w:rPr>
          <w:rFonts w:ascii="Avenir Next LT Pro" w:hAnsi="Avenir Next LT Pro"/>
        </w:rPr>
        <w:t xml:space="preserve"> </w:t>
      </w:r>
      <w:r w:rsidR="00CB60C8" w:rsidRPr="00804E51">
        <w:rPr>
          <w:rFonts w:ascii="Avenir Next LT Pro" w:hAnsi="Avenir Next LT Pro"/>
        </w:rPr>
        <w:t>the student</w:t>
      </w:r>
      <w:r w:rsidR="00264E58" w:rsidRPr="00804E51">
        <w:rPr>
          <w:rFonts w:ascii="Avenir Next LT Pro" w:hAnsi="Avenir Next LT Pro"/>
        </w:rPr>
        <w:t>/parent</w:t>
      </w:r>
      <w:r w:rsidRPr="00804E51">
        <w:rPr>
          <w:rFonts w:ascii="Avenir Next LT Pro" w:hAnsi="Avenir Next LT Pro"/>
        </w:rPr>
        <w:t xml:space="preserve"> gives at least one week’s notice. Should </w:t>
      </w:r>
      <w:r w:rsidR="00264E58" w:rsidRPr="00804E51">
        <w:rPr>
          <w:rFonts w:ascii="Avenir Next LT Pro" w:hAnsi="Avenir Next LT Pro"/>
        </w:rPr>
        <w:t>a parent</w:t>
      </w:r>
      <w:r w:rsidRPr="00804E51">
        <w:rPr>
          <w:rFonts w:ascii="Avenir Next LT Pro" w:hAnsi="Avenir Next LT Pro"/>
        </w:rPr>
        <w:t xml:space="preserve"> wish to cancel the tuition we would require one month’s notice in writing.</w:t>
      </w:r>
    </w:p>
    <w:p w14:paraId="4B929B23" w14:textId="50810A17" w:rsidR="00FE04A1" w:rsidRPr="00804E51" w:rsidRDefault="008462A7">
      <w:pPr>
        <w:spacing w:after="0" w:line="240" w:lineRule="auto"/>
        <w:jc w:val="both"/>
        <w:rPr>
          <w:rFonts w:ascii="Avenir Next LT Pro" w:hAnsi="Avenir Next LT Pro"/>
        </w:rPr>
      </w:pPr>
      <w:r w:rsidRPr="00804E51">
        <w:rPr>
          <w:rFonts w:ascii="Avenir Next LT Pro" w:hAnsi="Avenir Next LT Pro" w:cs="Arial"/>
        </w:rPr>
        <w:t xml:space="preserve">Learning Support can take place within the classroom or by withdrawal to a </w:t>
      </w:r>
      <w:r w:rsidR="00E80F08">
        <w:rPr>
          <w:rFonts w:ascii="Avenir Next LT Pro" w:hAnsi="Avenir Next LT Pro" w:cs="Arial"/>
        </w:rPr>
        <w:t>different space</w:t>
      </w:r>
      <w:r w:rsidRPr="00804E51">
        <w:rPr>
          <w:rFonts w:ascii="Avenir Next LT Pro" w:hAnsi="Avenir Next LT Pro" w:cs="Arial"/>
        </w:rPr>
        <w:t>. There are resources available throughout the school to help support and enhance those students’ le</w:t>
      </w:r>
      <w:r w:rsidR="00AD203C" w:rsidRPr="00804E51">
        <w:rPr>
          <w:rFonts w:ascii="Avenir Next LT Pro" w:hAnsi="Avenir Next LT Pro" w:cs="Arial"/>
        </w:rPr>
        <w:t xml:space="preserve">arning skills and abilities. </w:t>
      </w:r>
      <w:r w:rsidR="001D47EF" w:rsidRPr="00E83F99">
        <w:rPr>
          <w:rFonts w:ascii="Avenir Next LT Pro" w:hAnsi="Avenir Next LT Pro" w:cs="Arial"/>
        </w:rPr>
        <w:t xml:space="preserve">Some students are identified as needing specific support from </w:t>
      </w:r>
      <w:r w:rsidRPr="00E83F99">
        <w:rPr>
          <w:rFonts w:ascii="Avenir Next LT Pro" w:hAnsi="Avenir Next LT Pro" w:cs="Arial"/>
        </w:rPr>
        <w:t xml:space="preserve">teaching assistants </w:t>
      </w:r>
      <w:r w:rsidR="0055075A" w:rsidRPr="00E83F99">
        <w:rPr>
          <w:rFonts w:ascii="Avenir Next LT Pro" w:hAnsi="Avenir Next LT Pro" w:cs="Arial"/>
        </w:rPr>
        <w:t>and these are deployed in conjunction with the Learning Support Department, Heads of subjects and class teachers.</w:t>
      </w:r>
      <w:r w:rsidR="0055075A">
        <w:rPr>
          <w:rFonts w:ascii="Avenir Next LT Pro" w:hAnsi="Avenir Next LT Pro" w:cs="Arial"/>
        </w:rPr>
        <w:t xml:space="preserve"> As a boarding school, we have a</w:t>
      </w:r>
      <w:r w:rsidR="00EE0D1F">
        <w:rPr>
          <w:rFonts w:ascii="Avenir Next LT Pro" w:hAnsi="Avenir Next LT Pro" w:cs="Arial"/>
        </w:rPr>
        <w:t xml:space="preserve"> </w:t>
      </w:r>
      <w:r w:rsidR="0055075A">
        <w:rPr>
          <w:rFonts w:ascii="Avenir Next LT Pro" w:hAnsi="Avenir Next LT Pro" w:cs="Arial"/>
        </w:rPr>
        <w:t xml:space="preserve">Nurse who </w:t>
      </w:r>
      <w:r w:rsidR="00EE0D1F">
        <w:rPr>
          <w:rFonts w:ascii="Avenir Next LT Pro" w:hAnsi="Avenir Next LT Pro" w:cs="Arial"/>
        </w:rPr>
        <w:t>is</w:t>
      </w:r>
      <w:r w:rsidR="0055075A">
        <w:rPr>
          <w:rFonts w:ascii="Avenir Next LT Pro" w:hAnsi="Avenir Next LT Pro" w:cs="Arial"/>
        </w:rPr>
        <w:t xml:space="preserve"> av</w:t>
      </w:r>
      <w:r w:rsidR="00856D4F">
        <w:rPr>
          <w:rFonts w:ascii="Avenir Next LT Pro" w:hAnsi="Avenir Next LT Pro" w:cs="Arial"/>
        </w:rPr>
        <w:t>ailable to students with medical needs through the day</w:t>
      </w:r>
      <w:r w:rsidR="00CA327B">
        <w:rPr>
          <w:rFonts w:ascii="Avenir Next LT Pro" w:hAnsi="Avenir Next LT Pro" w:cs="Arial"/>
        </w:rPr>
        <w:t xml:space="preserve"> and students have access to the medical centre as needed.</w:t>
      </w:r>
    </w:p>
    <w:p w14:paraId="52565C3D" w14:textId="77777777" w:rsidR="00FE04A1" w:rsidRPr="00804E51" w:rsidRDefault="00FE04A1">
      <w:pPr>
        <w:spacing w:after="0" w:line="240" w:lineRule="auto"/>
        <w:jc w:val="both"/>
        <w:rPr>
          <w:rFonts w:ascii="Avenir Next LT Pro" w:hAnsi="Avenir Next LT Pro"/>
        </w:rPr>
      </w:pPr>
    </w:p>
    <w:p w14:paraId="561D77C9" w14:textId="6CD2EE7B" w:rsidR="00FE04A1" w:rsidRPr="00804E51" w:rsidRDefault="008462A7">
      <w:pPr>
        <w:spacing w:after="0" w:line="240" w:lineRule="auto"/>
        <w:jc w:val="both"/>
        <w:rPr>
          <w:rFonts w:ascii="Avenir Next LT Pro" w:hAnsi="Avenir Next LT Pro" w:cs="Arial"/>
        </w:rPr>
      </w:pPr>
      <w:r w:rsidRPr="00804E51">
        <w:rPr>
          <w:rFonts w:ascii="Avenir Next LT Pro" w:hAnsi="Avenir Next LT Pro" w:cs="Arial"/>
        </w:rPr>
        <w:t xml:space="preserve">The </w:t>
      </w:r>
      <w:r w:rsidR="00516066" w:rsidRPr="00804E51">
        <w:rPr>
          <w:rFonts w:ascii="Avenir Next LT Pro" w:hAnsi="Avenir Next LT Pro" w:cs="Arial"/>
        </w:rPr>
        <w:t xml:space="preserve">Head of </w:t>
      </w:r>
      <w:r w:rsidR="00E83F99">
        <w:rPr>
          <w:rFonts w:ascii="Avenir Next LT Pro" w:hAnsi="Avenir Next LT Pro" w:cs="Arial"/>
        </w:rPr>
        <w:t>Learning Support</w:t>
      </w:r>
      <w:r w:rsidRPr="00804E51">
        <w:rPr>
          <w:rFonts w:ascii="Avenir Next LT Pro" w:hAnsi="Avenir Next LT Pro" w:cs="Arial"/>
        </w:rPr>
        <w:t xml:space="preserve"> is responsible for</w:t>
      </w:r>
      <w:r w:rsidRPr="00804E51">
        <w:rPr>
          <w:rFonts w:ascii="Avenir Next LT Pro" w:hAnsi="Avenir Next LT Pro" w:cs="Arial"/>
          <w:i/>
        </w:rPr>
        <w:t xml:space="preserve"> </w:t>
      </w:r>
      <w:r w:rsidRPr="00804E51">
        <w:rPr>
          <w:rFonts w:ascii="Avenir Next LT Pro" w:hAnsi="Avenir Next LT Pro" w:cs="Arial"/>
        </w:rPr>
        <w:t xml:space="preserve">up-dating and monitoring the use of screening materials, support software and resources for the department.  If the </w:t>
      </w:r>
      <w:r w:rsidR="00516066" w:rsidRPr="00804E51">
        <w:rPr>
          <w:rFonts w:ascii="Avenir Next LT Pro" w:hAnsi="Avenir Next LT Pro" w:cs="Arial"/>
        </w:rPr>
        <w:t xml:space="preserve">Head of </w:t>
      </w:r>
      <w:r w:rsidR="00E90927">
        <w:rPr>
          <w:rFonts w:ascii="Avenir Next LT Pro" w:hAnsi="Avenir Next LT Pro" w:cs="Arial"/>
        </w:rPr>
        <w:t>Learning Support</w:t>
      </w:r>
      <w:r w:rsidR="00516066" w:rsidRPr="00804E51">
        <w:rPr>
          <w:rFonts w:ascii="Avenir Next LT Pro" w:hAnsi="Avenir Next LT Pro" w:cs="Arial"/>
        </w:rPr>
        <w:t xml:space="preserve"> </w:t>
      </w:r>
      <w:r w:rsidRPr="00804E51">
        <w:rPr>
          <w:rFonts w:ascii="Avenir Next LT Pro" w:hAnsi="Avenir Next LT Pro" w:cs="Arial"/>
        </w:rPr>
        <w:t>determines that the department is unable to meet the needs of a student through our own provision arrangements (for example – the student requires specialist services such as Child and Mental Health Services (CAMHS), Occupational or Speech and Language Therapy etc</w:t>
      </w:r>
      <w:r w:rsidR="00AD203C" w:rsidRPr="00804E51">
        <w:rPr>
          <w:rFonts w:ascii="Avenir Next LT Pro" w:hAnsi="Avenir Next LT Pro" w:cs="Arial"/>
        </w:rPr>
        <w:t>.</w:t>
      </w:r>
      <w:r w:rsidRPr="00804E51">
        <w:rPr>
          <w:rFonts w:ascii="Avenir Next LT Pro" w:hAnsi="Avenir Next LT Pro" w:cs="Arial"/>
        </w:rPr>
        <w:t xml:space="preserve">) the engagement of additional specialist services will be monitored by the </w:t>
      </w:r>
      <w:r w:rsidR="00516066" w:rsidRPr="00804E51">
        <w:rPr>
          <w:rFonts w:ascii="Avenir Next LT Pro" w:hAnsi="Avenir Next LT Pro" w:cs="Arial"/>
        </w:rPr>
        <w:t xml:space="preserve">Head of </w:t>
      </w:r>
      <w:r w:rsidR="005638C2">
        <w:rPr>
          <w:rFonts w:ascii="Avenir Next LT Pro" w:hAnsi="Avenir Next LT Pro" w:cs="Arial"/>
        </w:rPr>
        <w:t xml:space="preserve">Learning Support, the </w:t>
      </w:r>
      <w:r w:rsidR="00012D74">
        <w:rPr>
          <w:rFonts w:ascii="Avenir Next LT Pro" w:hAnsi="Avenir Next LT Pro" w:cs="Arial"/>
        </w:rPr>
        <w:t>S</w:t>
      </w:r>
      <w:r w:rsidR="005638C2">
        <w:rPr>
          <w:rFonts w:ascii="Avenir Next LT Pro" w:hAnsi="Avenir Next LT Pro" w:cs="Arial"/>
        </w:rPr>
        <w:t xml:space="preserve">afeguarding </w:t>
      </w:r>
      <w:r w:rsidR="00012D74">
        <w:rPr>
          <w:rFonts w:ascii="Avenir Next LT Pro" w:hAnsi="Avenir Next LT Pro" w:cs="Arial"/>
        </w:rPr>
        <w:t>L</w:t>
      </w:r>
      <w:r w:rsidR="005638C2">
        <w:rPr>
          <w:rFonts w:ascii="Avenir Next LT Pro" w:hAnsi="Avenir Next LT Pro" w:cs="Arial"/>
        </w:rPr>
        <w:t>ead</w:t>
      </w:r>
      <w:r w:rsidR="00516066" w:rsidRPr="00804E51">
        <w:rPr>
          <w:rFonts w:ascii="Avenir Next LT Pro" w:hAnsi="Avenir Next LT Pro" w:cs="Arial"/>
        </w:rPr>
        <w:t xml:space="preserve"> </w:t>
      </w:r>
      <w:r w:rsidRPr="00804E51">
        <w:rPr>
          <w:rFonts w:ascii="Avenir Next LT Pro" w:hAnsi="Avenir Next LT Pro" w:cs="Arial"/>
        </w:rPr>
        <w:t>and</w:t>
      </w:r>
      <w:r w:rsidR="00012D74">
        <w:rPr>
          <w:rFonts w:ascii="Avenir Next LT Pro" w:hAnsi="Avenir Next LT Pro" w:cs="Arial"/>
        </w:rPr>
        <w:t>/or</w:t>
      </w:r>
      <w:r w:rsidRPr="00804E51">
        <w:rPr>
          <w:rFonts w:ascii="Avenir Next LT Pro" w:hAnsi="Avenir Next LT Pro" w:cs="Arial"/>
        </w:rPr>
        <w:t xml:space="preserve"> Deputy Head</w:t>
      </w:r>
      <w:r w:rsidR="00012D74">
        <w:rPr>
          <w:rFonts w:ascii="Avenir Next LT Pro" w:hAnsi="Avenir Next LT Pro" w:cs="Arial"/>
        </w:rPr>
        <w:t xml:space="preserve"> as appropriate</w:t>
      </w:r>
      <w:r w:rsidRPr="00804E51">
        <w:rPr>
          <w:rFonts w:ascii="Avenir Next LT Pro" w:hAnsi="Avenir Next LT Pro" w:cs="Arial"/>
        </w:rPr>
        <w:t xml:space="preserve">. Parents will be informed at the relevant </w:t>
      </w:r>
      <w:proofErr w:type="gramStart"/>
      <w:r w:rsidRPr="00804E51">
        <w:rPr>
          <w:rFonts w:ascii="Avenir Next LT Pro" w:hAnsi="Avenir Next LT Pro" w:cs="Arial"/>
        </w:rPr>
        <w:t>stages</w:t>
      </w:r>
      <w:proofErr w:type="gramEnd"/>
      <w:r w:rsidRPr="00804E51">
        <w:rPr>
          <w:rFonts w:ascii="Avenir Next LT Pro" w:hAnsi="Avenir Next LT Pro" w:cs="Arial"/>
        </w:rPr>
        <w:t xml:space="preserve"> and these services may incur an additional charge to the fee account for parents. The budget for the department is managed by the </w:t>
      </w:r>
      <w:r w:rsidR="007B046A" w:rsidRPr="00804E51">
        <w:rPr>
          <w:rFonts w:ascii="Avenir Next LT Pro" w:hAnsi="Avenir Next LT Pro" w:cs="Arial"/>
        </w:rPr>
        <w:t xml:space="preserve">Head of </w:t>
      </w:r>
      <w:r w:rsidR="00310F36">
        <w:rPr>
          <w:rFonts w:ascii="Avenir Next LT Pro" w:hAnsi="Avenir Next LT Pro" w:cs="Arial"/>
        </w:rPr>
        <w:t>Learning Support</w:t>
      </w:r>
      <w:r w:rsidR="007B046A" w:rsidRPr="00804E51">
        <w:rPr>
          <w:rFonts w:ascii="Avenir Next LT Pro" w:hAnsi="Avenir Next LT Pro" w:cs="Arial"/>
        </w:rPr>
        <w:t xml:space="preserve"> </w:t>
      </w:r>
      <w:r w:rsidRPr="00804E51">
        <w:rPr>
          <w:rFonts w:ascii="Avenir Next LT Pro" w:hAnsi="Avenir Next LT Pro" w:cs="Arial"/>
        </w:rPr>
        <w:t>and Deputy Head (Academic</w:t>
      </w:r>
      <w:r w:rsidR="001129E7" w:rsidRPr="00804E51">
        <w:rPr>
          <w:rFonts w:ascii="Avenir Next LT Pro" w:hAnsi="Avenir Next LT Pro" w:cs="Arial"/>
        </w:rPr>
        <w:t>-Senior</w:t>
      </w:r>
      <w:r w:rsidRPr="00804E51">
        <w:rPr>
          <w:rFonts w:ascii="Avenir Next LT Pro" w:hAnsi="Avenir Next LT Pro" w:cs="Arial"/>
        </w:rPr>
        <w:t>)</w:t>
      </w:r>
      <w:r w:rsidR="00F9578E">
        <w:rPr>
          <w:rFonts w:ascii="Avenir Next LT Pro" w:hAnsi="Avenir Next LT Pro" w:cs="Arial"/>
        </w:rPr>
        <w:t>.</w:t>
      </w:r>
    </w:p>
    <w:p w14:paraId="43893BE0" w14:textId="77777777" w:rsidR="00FE04A1" w:rsidRPr="00804E51" w:rsidRDefault="00FE04A1">
      <w:pPr>
        <w:spacing w:after="0"/>
        <w:jc w:val="both"/>
        <w:rPr>
          <w:rFonts w:ascii="Avenir Next LT Pro" w:hAnsi="Avenir Next LT Pro" w:cs="Arial"/>
        </w:rPr>
      </w:pPr>
    </w:p>
    <w:p w14:paraId="02CAE2C3" w14:textId="178EF572" w:rsidR="00FE04A1" w:rsidRPr="00804E51" w:rsidRDefault="008462A7">
      <w:pPr>
        <w:jc w:val="both"/>
        <w:rPr>
          <w:rFonts w:ascii="Avenir Next LT Pro" w:hAnsi="Avenir Next LT Pro" w:cs="Arial"/>
        </w:rPr>
      </w:pPr>
      <w:r w:rsidRPr="00804E51">
        <w:rPr>
          <w:rFonts w:ascii="Avenir Next LT Pro" w:hAnsi="Avenir Next LT Pro" w:cs="Arial"/>
        </w:rPr>
        <w:t xml:space="preserve">Learning Support lessons are scheduled at times to minimise the disruption to the student’s timetable. Decisions about which lessons the student should be withdrawn from, if necessary, will involve discussion between the student, parents, relevant </w:t>
      </w:r>
      <w:proofErr w:type="spellStart"/>
      <w:r w:rsidR="00792C4B" w:rsidRPr="00804E51">
        <w:rPr>
          <w:rFonts w:ascii="Avenir Next LT Pro" w:hAnsi="Avenir Next LT Pro" w:cs="Arial"/>
        </w:rPr>
        <w:t>HoDs</w:t>
      </w:r>
      <w:proofErr w:type="spellEnd"/>
      <w:r w:rsidR="00792C4B" w:rsidRPr="00804E51">
        <w:rPr>
          <w:rFonts w:ascii="Avenir Next LT Pro" w:hAnsi="Avenir Next LT Pro" w:cs="Arial"/>
        </w:rPr>
        <w:t xml:space="preserve">, </w:t>
      </w:r>
      <w:proofErr w:type="spellStart"/>
      <w:r w:rsidRPr="00804E51">
        <w:rPr>
          <w:rFonts w:ascii="Avenir Next LT Pro" w:hAnsi="Avenir Next LT Pro" w:cs="Arial"/>
        </w:rPr>
        <w:t>HoKS</w:t>
      </w:r>
      <w:proofErr w:type="spellEnd"/>
      <w:r w:rsidRPr="00804E51">
        <w:rPr>
          <w:rFonts w:ascii="Avenir Next LT Pro" w:hAnsi="Avenir Next LT Pro" w:cs="Arial"/>
        </w:rPr>
        <w:t xml:space="preserve"> an</w:t>
      </w:r>
      <w:r w:rsidR="005E2167">
        <w:rPr>
          <w:rFonts w:ascii="Avenir Next LT Pro" w:hAnsi="Avenir Next LT Pro" w:cs="Arial"/>
        </w:rPr>
        <w:t xml:space="preserve">d Middle School </w:t>
      </w:r>
      <w:r w:rsidRPr="00804E51">
        <w:rPr>
          <w:rFonts w:ascii="Avenir Next LT Pro" w:hAnsi="Avenir Next LT Pro" w:cs="Arial"/>
        </w:rPr>
        <w:t>Head, Deputy Head (Academic), Head, or Head of Sixth Form. The approval of the Head is required.</w:t>
      </w:r>
    </w:p>
    <w:p w14:paraId="3C69F2E9" w14:textId="135559AB" w:rsidR="00FE04A1" w:rsidRPr="00804E51" w:rsidRDefault="008462A7">
      <w:pPr>
        <w:jc w:val="both"/>
        <w:rPr>
          <w:rFonts w:ascii="Avenir Next LT Pro" w:hAnsi="Avenir Next LT Pro" w:cs="Arial"/>
        </w:rPr>
      </w:pPr>
      <w:r w:rsidRPr="00804E51">
        <w:rPr>
          <w:rFonts w:ascii="Avenir Next LT Pro" w:hAnsi="Avenir Next LT Pro" w:cs="Arial"/>
        </w:rPr>
        <w:t xml:space="preserve">As part of the Whole School Approach the </w:t>
      </w:r>
      <w:r w:rsidR="007B046A" w:rsidRPr="00804E51">
        <w:rPr>
          <w:rFonts w:ascii="Avenir Next LT Pro" w:hAnsi="Avenir Next LT Pro" w:cs="Arial"/>
        </w:rPr>
        <w:t xml:space="preserve">Head of </w:t>
      </w:r>
      <w:r w:rsidR="00310F36">
        <w:rPr>
          <w:rFonts w:ascii="Avenir Next LT Pro" w:hAnsi="Avenir Next LT Pro" w:cs="Arial"/>
        </w:rPr>
        <w:t>Learning Support</w:t>
      </w:r>
      <w:r w:rsidRPr="00804E51">
        <w:rPr>
          <w:rFonts w:ascii="Avenir Next LT Pro" w:hAnsi="Avenir Next LT Pro" w:cs="Arial"/>
        </w:rPr>
        <w:t xml:space="preserve"> role will include the following:</w:t>
      </w:r>
    </w:p>
    <w:p w14:paraId="4798A498" w14:textId="50C11088" w:rsidR="00FE04A1" w:rsidRPr="00804E51" w:rsidRDefault="008462A7">
      <w:pPr>
        <w:pStyle w:val="ListParagraph"/>
        <w:numPr>
          <w:ilvl w:val="0"/>
          <w:numId w:val="23"/>
        </w:numPr>
        <w:spacing w:after="0" w:line="240" w:lineRule="auto"/>
        <w:jc w:val="both"/>
        <w:rPr>
          <w:rFonts w:ascii="Avenir Next LT Pro" w:hAnsi="Avenir Next LT Pro" w:cs="Arial"/>
        </w:rPr>
      </w:pPr>
      <w:r w:rsidRPr="00804E51">
        <w:rPr>
          <w:rFonts w:ascii="Avenir Next LT Pro" w:hAnsi="Avenir Next LT Pro" w:cs="Arial"/>
        </w:rPr>
        <w:t xml:space="preserve">provide regular opportunities for staff to develop their own knowledge of SEND such as Inset and Twilight </w:t>
      </w:r>
      <w:r w:rsidR="00792C4B" w:rsidRPr="00804E51">
        <w:rPr>
          <w:rFonts w:ascii="Avenir Next LT Pro" w:hAnsi="Avenir Next LT Pro" w:cs="Arial"/>
        </w:rPr>
        <w:t xml:space="preserve">CPD </w:t>
      </w:r>
      <w:r w:rsidRPr="00804E51">
        <w:rPr>
          <w:rFonts w:ascii="Avenir Next LT Pro" w:hAnsi="Avenir Next LT Pro" w:cs="Arial"/>
        </w:rPr>
        <w:t xml:space="preserve">awareness training and advice, drop-in </w:t>
      </w:r>
      <w:r w:rsidR="008B197A" w:rsidRPr="00804E51">
        <w:rPr>
          <w:rFonts w:ascii="Avenir Next LT Pro" w:hAnsi="Avenir Next LT Pro" w:cs="Arial"/>
        </w:rPr>
        <w:t>clinics,</w:t>
      </w:r>
      <w:r w:rsidRPr="00804E51">
        <w:rPr>
          <w:rFonts w:ascii="Avenir Next LT Pro" w:hAnsi="Avenir Next LT Pro" w:cs="Arial"/>
        </w:rPr>
        <w:t xml:space="preserve"> and updates during departmental meetings.</w:t>
      </w:r>
    </w:p>
    <w:p w14:paraId="45EF44CB" w14:textId="77777777" w:rsidR="00FE04A1" w:rsidRPr="00804E51" w:rsidRDefault="008462A7">
      <w:pPr>
        <w:spacing w:after="0" w:line="240" w:lineRule="auto"/>
        <w:jc w:val="both"/>
        <w:rPr>
          <w:rFonts w:ascii="Avenir Next LT Pro" w:hAnsi="Avenir Next LT Pro" w:cs="Arial"/>
        </w:rPr>
      </w:pPr>
      <w:r w:rsidRPr="00804E51">
        <w:rPr>
          <w:rFonts w:ascii="Avenir Next LT Pro" w:hAnsi="Avenir Next LT Pro" w:cs="Arial"/>
        </w:rPr>
        <w:t xml:space="preserve"> </w:t>
      </w:r>
    </w:p>
    <w:p w14:paraId="072EF6F7" w14:textId="21B3E474" w:rsidR="00FE04A1" w:rsidRPr="00804E51" w:rsidRDefault="008462A7">
      <w:pPr>
        <w:pStyle w:val="ListParagraph"/>
        <w:numPr>
          <w:ilvl w:val="0"/>
          <w:numId w:val="23"/>
        </w:numPr>
        <w:spacing w:after="0" w:line="240" w:lineRule="auto"/>
        <w:jc w:val="both"/>
        <w:rPr>
          <w:rFonts w:ascii="Avenir Next LT Pro" w:hAnsi="Avenir Next LT Pro" w:cs="Arial"/>
        </w:rPr>
      </w:pPr>
      <w:r w:rsidRPr="00804E51">
        <w:rPr>
          <w:rFonts w:ascii="Avenir Next LT Pro" w:hAnsi="Avenir Next LT Pro" w:cs="Arial"/>
        </w:rPr>
        <w:t xml:space="preserve">provide opportunities for staff and new staff (especially </w:t>
      </w:r>
      <w:r w:rsidR="004E4EF6" w:rsidRPr="00804E51">
        <w:rPr>
          <w:rFonts w:ascii="Avenir Next LT Pro" w:hAnsi="Avenir Next LT Pro" w:cs="Arial"/>
        </w:rPr>
        <w:t>Early Career Teachers</w:t>
      </w:r>
      <w:r w:rsidRPr="00804E51">
        <w:rPr>
          <w:rFonts w:ascii="Avenir Next LT Pro" w:hAnsi="Avenir Next LT Pro" w:cs="Arial"/>
        </w:rPr>
        <w:t>) to observe specialist lessons and advise on effective learning strategies. Teachers must follow departmental policy on marking of students work with SEND.</w:t>
      </w:r>
    </w:p>
    <w:p w14:paraId="2FC525B1" w14:textId="77777777" w:rsidR="00FE04A1" w:rsidRPr="00804E51" w:rsidRDefault="00FE04A1">
      <w:pPr>
        <w:spacing w:after="0" w:line="240" w:lineRule="auto"/>
        <w:jc w:val="both"/>
        <w:rPr>
          <w:rFonts w:ascii="Avenir Next LT Pro" w:hAnsi="Avenir Next LT Pro" w:cs="Arial"/>
        </w:rPr>
      </w:pPr>
    </w:p>
    <w:p w14:paraId="3943C77A" w14:textId="61DB3710" w:rsidR="00AD203C" w:rsidRPr="00804E51" w:rsidRDefault="008462A7" w:rsidP="00AD203C">
      <w:pPr>
        <w:pStyle w:val="ListParagraph"/>
        <w:numPr>
          <w:ilvl w:val="0"/>
          <w:numId w:val="23"/>
        </w:numPr>
        <w:spacing w:after="0" w:line="240" w:lineRule="auto"/>
        <w:jc w:val="both"/>
        <w:rPr>
          <w:rFonts w:ascii="Avenir Next LT Pro" w:hAnsi="Avenir Next LT Pro" w:cs="Arial"/>
        </w:rPr>
      </w:pPr>
      <w:r w:rsidRPr="00804E51">
        <w:rPr>
          <w:rFonts w:ascii="Avenir Next LT Pro" w:hAnsi="Avenir Next LT Pro" w:cs="Arial"/>
        </w:rPr>
        <w:t xml:space="preserve">ensure all staff know how to access </w:t>
      </w:r>
      <w:r w:rsidR="00792C4B" w:rsidRPr="00804E51">
        <w:rPr>
          <w:rFonts w:ascii="Avenir Next LT Pro" w:hAnsi="Avenir Next LT Pro" w:cs="Arial"/>
        </w:rPr>
        <w:t xml:space="preserve">the Learning Support Register and </w:t>
      </w:r>
      <w:r w:rsidR="005D422D">
        <w:rPr>
          <w:rFonts w:ascii="Avenir Next LT Pro" w:hAnsi="Avenir Next LT Pro" w:cs="Arial"/>
        </w:rPr>
        <w:t>Individual</w:t>
      </w:r>
      <w:r w:rsidRPr="00804E51">
        <w:rPr>
          <w:rFonts w:ascii="Avenir Next LT Pro" w:hAnsi="Avenir Next LT Pro" w:cs="Arial"/>
        </w:rPr>
        <w:t xml:space="preserve"> Support Plans (</w:t>
      </w:r>
      <w:r w:rsidR="005D422D">
        <w:rPr>
          <w:rFonts w:ascii="Avenir Next LT Pro" w:hAnsi="Avenir Next LT Pro" w:cs="Arial"/>
        </w:rPr>
        <w:t>I</w:t>
      </w:r>
      <w:r w:rsidRPr="00804E51">
        <w:rPr>
          <w:rFonts w:ascii="Avenir Next LT Pro" w:hAnsi="Avenir Next LT Pro" w:cs="Arial"/>
        </w:rPr>
        <w:t>SP) on</w:t>
      </w:r>
      <w:r w:rsidR="005D422D">
        <w:rPr>
          <w:rFonts w:ascii="Avenir Next LT Pro" w:hAnsi="Avenir Next LT Pro" w:cs="Arial"/>
        </w:rPr>
        <w:t xml:space="preserve"> the school drives</w:t>
      </w:r>
      <w:r w:rsidRPr="00804E51">
        <w:rPr>
          <w:rFonts w:ascii="Avenir Next LT Pro" w:hAnsi="Avenir Next LT Pro" w:cs="Arial"/>
        </w:rPr>
        <w:t xml:space="preserve">. Medical information is kept in a confidential folder and is only accessed by relevant staff as required. General medical information is updated </w:t>
      </w:r>
      <w:r w:rsidR="00440726" w:rsidRPr="00804E51">
        <w:rPr>
          <w:rFonts w:ascii="Avenir Next LT Pro" w:hAnsi="Avenir Next LT Pro" w:cs="Arial"/>
        </w:rPr>
        <w:t>regularly,</w:t>
      </w:r>
      <w:r w:rsidRPr="00804E51">
        <w:rPr>
          <w:rFonts w:ascii="Avenir Next LT Pro" w:hAnsi="Avenir Next LT Pro" w:cs="Arial"/>
        </w:rPr>
        <w:t xml:space="preserve"> and staff are alerted to any specific needs of students by </w:t>
      </w:r>
      <w:r w:rsidR="001A7860" w:rsidRPr="00804E51">
        <w:rPr>
          <w:rFonts w:ascii="Avenir Next LT Pro" w:hAnsi="Avenir Next LT Pro" w:cs="Arial"/>
        </w:rPr>
        <w:t>the Lead School Nurse</w:t>
      </w:r>
      <w:r w:rsidRPr="00804E51">
        <w:rPr>
          <w:rFonts w:ascii="Avenir Next LT Pro" w:hAnsi="Avenir Next LT Pro" w:cs="Arial"/>
        </w:rPr>
        <w:t xml:space="preserve"> </w:t>
      </w:r>
      <w:r w:rsidR="00F717B7">
        <w:rPr>
          <w:rFonts w:ascii="Avenir Next LT Pro" w:hAnsi="Avenir Next LT Pro" w:cs="Arial"/>
        </w:rPr>
        <w:t>as appropriate</w:t>
      </w:r>
      <w:r w:rsidRPr="00804E51">
        <w:rPr>
          <w:rFonts w:ascii="Avenir Next LT Pro" w:hAnsi="Avenir Next LT Pro" w:cs="Arial"/>
        </w:rPr>
        <w:t xml:space="preserve">. Please refer to the </w:t>
      </w:r>
      <w:proofErr w:type="gramStart"/>
      <w:r w:rsidRPr="00804E51">
        <w:rPr>
          <w:rFonts w:ascii="Avenir Next LT Pro" w:hAnsi="Avenir Next LT Pro" w:cs="Arial"/>
        </w:rPr>
        <w:t>Medical</w:t>
      </w:r>
      <w:proofErr w:type="gramEnd"/>
      <w:r w:rsidRPr="00804E51">
        <w:rPr>
          <w:rFonts w:ascii="Avenir Next LT Pro" w:hAnsi="Avenir Next LT Pro" w:cs="Arial"/>
        </w:rPr>
        <w:t xml:space="preserve"> policy for further information.</w:t>
      </w:r>
      <w:r w:rsidR="00AD203C" w:rsidRPr="00804E51">
        <w:rPr>
          <w:rFonts w:ascii="Avenir Next LT Pro" w:hAnsi="Avenir Next LT Pro" w:cs="Arial"/>
        </w:rPr>
        <w:t xml:space="preserve"> Confidential information is stored in password protected </w:t>
      </w:r>
      <w:r w:rsidR="00AD203C" w:rsidRPr="00804E51">
        <w:rPr>
          <w:rFonts w:ascii="Avenir Next LT Pro" w:hAnsi="Avenir Next LT Pro" w:cs="Arial"/>
        </w:rPr>
        <w:lastRenderedPageBreak/>
        <w:t>electronic files accessible only by relevant staff</w:t>
      </w:r>
      <w:r w:rsidR="00792C4B" w:rsidRPr="00804E51">
        <w:rPr>
          <w:rFonts w:ascii="Avenir Next LT Pro" w:hAnsi="Avenir Next LT Pro" w:cs="Arial"/>
        </w:rPr>
        <w:t xml:space="preserve"> and communication about students with SEND is collated in CPOMS</w:t>
      </w:r>
      <w:r w:rsidR="00AD203C" w:rsidRPr="00804E51">
        <w:rPr>
          <w:rFonts w:ascii="Avenir Next LT Pro" w:hAnsi="Avenir Next LT Pro" w:cs="Arial"/>
        </w:rPr>
        <w:t>.</w:t>
      </w:r>
    </w:p>
    <w:p w14:paraId="7848546E" w14:textId="77777777" w:rsidR="00FE04A1" w:rsidRPr="00804E51" w:rsidRDefault="00FE04A1">
      <w:pPr>
        <w:spacing w:after="0" w:line="240" w:lineRule="auto"/>
        <w:jc w:val="both"/>
        <w:rPr>
          <w:rFonts w:ascii="Avenir Next LT Pro" w:hAnsi="Avenir Next LT Pro" w:cs="Arial"/>
        </w:rPr>
      </w:pPr>
    </w:p>
    <w:p w14:paraId="09DBFA3F" w14:textId="77777777" w:rsidR="00FE04A1" w:rsidRPr="00804E51" w:rsidRDefault="008462A7">
      <w:pPr>
        <w:pStyle w:val="ListParagraph"/>
        <w:numPr>
          <w:ilvl w:val="0"/>
          <w:numId w:val="23"/>
        </w:numPr>
        <w:spacing w:after="0" w:line="240" w:lineRule="auto"/>
        <w:jc w:val="both"/>
        <w:rPr>
          <w:rFonts w:ascii="Avenir Next LT Pro" w:hAnsi="Avenir Next LT Pro" w:cs="Arial"/>
        </w:rPr>
      </w:pPr>
      <w:r w:rsidRPr="00804E51">
        <w:rPr>
          <w:rFonts w:ascii="Avenir Next LT Pro" w:hAnsi="Avenir Next LT Pro" w:cs="Arial"/>
        </w:rPr>
        <w:t>develop links with the other professionals and provide CPD training for areas identified for development in consultation with the GDST.</w:t>
      </w:r>
    </w:p>
    <w:p w14:paraId="571C0725" w14:textId="77777777" w:rsidR="00FE04A1" w:rsidRPr="00804E51" w:rsidRDefault="00FE04A1">
      <w:pPr>
        <w:spacing w:after="0" w:line="240" w:lineRule="auto"/>
        <w:jc w:val="both"/>
        <w:rPr>
          <w:rFonts w:ascii="Avenir Next LT Pro" w:hAnsi="Avenir Next LT Pro" w:cs="Arial"/>
        </w:rPr>
      </w:pPr>
    </w:p>
    <w:p w14:paraId="694B027C" w14:textId="18E8DBB9" w:rsidR="00FE04A1" w:rsidRPr="00804E51" w:rsidRDefault="008462A7">
      <w:pPr>
        <w:pStyle w:val="ListParagraph"/>
        <w:numPr>
          <w:ilvl w:val="0"/>
          <w:numId w:val="23"/>
        </w:numPr>
        <w:spacing w:after="0" w:line="240" w:lineRule="auto"/>
        <w:jc w:val="both"/>
        <w:rPr>
          <w:rFonts w:ascii="Avenir Next LT Pro" w:hAnsi="Avenir Next LT Pro"/>
          <w:b/>
        </w:rPr>
      </w:pPr>
      <w:r w:rsidRPr="00804E51">
        <w:rPr>
          <w:rFonts w:ascii="Avenir Next LT Pro" w:hAnsi="Avenir Next LT Pro" w:cs="Arial"/>
        </w:rPr>
        <w:t>liaise closely with the Examinations Officer</w:t>
      </w:r>
      <w:r w:rsidR="004234E5">
        <w:rPr>
          <w:rFonts w:ascii="Avenir Next LT Pro" w:hAnsi="Avenir Next LT Pro" w:cs="Arial"/>
        </w:rPr>
        <w:t xml:space="preserve"> </w:t>
      </w:r>
      <w:r w:rsidR="00440726" w:rsidRPr="00804E51">
        <w:rPr>
          <w:rFonts w:ascii="Avenir Next LT Pro" w:hAnsi="Avenir Next LT Pro" w:cs="Arial"/>
        </w:rPr>
        <w:t>about</w:t>
      </w:r>
      <w:r w:rsidRPr="00804E51">
        <w:rPr>
          <w:rFonts w:ascii="Avenir Next LT Pro" w:hAnsi="Avenir Next LT Pro" w:cs="Arial"/>
        </w:rPr>
        <w:t xml:space="preserve"> Access Arrangements and accommodations needed. </w:t>
      </w:r>
    </w:p>
    <w:p w14:paraId="7DAB4C66" w14:textId="77777777" w:rsidR="00FE04A1" w:rsidRPr="00804E51" w:rsidRDefault="00FE04A1">
      <w:pPr>
        <w:spacing w:after="0" w:line="240" w:lineRule="auto"/>
        <w:jc w:val="both"/>
        <w:rPr>
          <w:rFonts w:ascii="Avenir Next LT Pro" w:hAnsi="Avenir Next LT Pro"/>
          <w:b/>
        </w:rPr>
      </w:pPr>
    </w:p>
    <w:p w14:paraId="2F9EE0D6" w14:textId="77777777" w:rsidR="00FE04A1" w:rsidRPr="00804E51" w:rsidRDefault="008462A7">
      <w:pPr>
        <w:spacing w:after="0" w:line="240" w:lineRule="auto"/>
        <w:jc w:val="both"/>
        <w:rPr>
          <w:rFonts w:ascii="Avenir Next LT Pro" w:hAnsi="Avenir Next LT Pro" w:cs="Arial"/>
          <w:b/>
        </w:rPr>
      </w:pPr>
      <w:r w:rsidRPr="00804E51">
        <w:rPr>
          <w:rFonts w:ascii="Avenir Next LT Pro" w:hAnsi="Avenir Next LT Pro" w:cs="Arial"/>
          <w:b/>
        </w:rPr>
        <w:t>Review</w:t>
      </w:r>
    </w:p>
    <w:p w14:paraId="7D244E46" w14:textId="77777777" w:rsidR="00FE04A1" w:rsidRPr="00804E51" w:rsidRDefault="00FE04A1">
      <w:pPr>
        <w:spacing w:after="0" w:line="240" w:lineRule="auto"/>
        <w:jc w:val="both"/>
        <w:rPr>
          <w:rFonts w:ascii="Avenir Next LT Pro" w:hAnsi="Avenir Next LT Pro" w:cs="Arial"/>
          <w:b/>
        </w:rPr>
      </w:pPr>
    </w:p>
    <w:p w14:paraId="74DBE024" w14:textId="77777777" w:rsidR="00FE04A1" w:rsidRPr="00804E51" w:rsidRDefault="008462A7">
      <w:pPr>
        <w:spacing w:after="0" w:line="240" w:lineRule="auto"/>
        <w:jc w:val="both"/>
        <w:rPr>
          <w:rFonts w:ascii="Avenir Next LT Pro" w:hAnsi="Avenir Next LT Pro" w:cs="Arial"/>
        </w:rPr>
      </w:pPr>
      <w:r w:rsidRPr="00804E51">
        <w:rPr>
          <w:rFonts w:ascii="Avenir Next LT Pro" w:hAnsi="Avenir Next LT Pro" w:cs="Arial"/>
        </w:rPr>
        <w:t xml:space="preserve">The review process should seek to record the views, wishes and feelings of the student. This process should happen as a minimum every twelve months (EHC plans). </w:t>
      </w:r>
    </w:p>
    <w:p w14:paraId="3232CA14" w14:textId="77777777" w:rsidR="00FE04A1" w:rsidRPr="00804E51" w:rsidRDefault="00FE04A1">
      <w:pPr>
        <w:spacing w:after="0" w:line="240" w:lineRule="auto"/>
        <w:jc w:val="both"/>
        <w:rPr>
          <w:rFonts w:ascii="Avenir Next LT Pro" w:hAnsi="Avenir Next LT Pro" w:cs="Arial"/>
        </w:rPr>
      </w:pPr>
    </w:p>
    <w:p w14:paraId="617F24A0" w14:textId="3649C27C" w:rsidR="00FE04A1" w:rsidRPr="00804E51" w:rsidRDefault="00C60567">
      <w:pPr>
        <w:spacing w:after="0" w:line="240" w:lineRule="auto"/>
        <w:jc w:val="both"/>
        <w:rPr>
          <w:rFonts w:ascii="Avenir Next LT Pro" w:hAnsi="Avenir Next LT Pro" w:cs="Arial"/>
        </w:rPr>
      </w:pPr>
      <w:r w:rsidRPr="00804E51">
        <w:rPr>
          <w:rFonts w:ascii="Avenir Next LT Pro" w:hAnsi="Avenir Next LT Pro" w:cs="Arial"/>
        </w:rPr>
        <w:t>At t</w:t>
      </w:r>
      <w:r w:rsidR="008462A7" w:rsidRPr="00804E51">
        <w:rPr>
          <w:rFonts w:ascii="Avenir Next LT Pro" w:hAnsi="Avenir Next LT Pro" w:cs="Arial"/>
        </w:rPr>
        <w:t>he Royal High</w:t>
      </w:r>
      <w:r w:rsidR="00546AAF" w:rsidRPr="00804E51">
        <w:rPr>
          <w:rFonts w:ascii="Avenir Next LT Pro" w:hAnsi="Avenir Next LT Pro" w:cs="Arial"/>
        </w:rPr>
        <w:t xml:space="preserve"> Bath,</w:t>
      </w:r>
      <w:r w:rsidR="002B3808" w:rsidRPr="00804E51">
        <w:rPr>
          <w:rFonts w:ascii="Avenir Next LT Pro" w:hAnsi="Avenir Next LT Pro" w:cs="Arial"/>
        </w:rPr>
        <w:t xml:space="preserve"> </w:t>
      </w:r>
      <w:r w:rsidR="008462A7" w:rsidRPr="00804E51">
        <w:rPr>
          <w:rFonts w:ascii="Avenir Next LT Pro" w:hAnsi="Avenir Next LT Pro" w:cs="Arial"/>
        </w:rPr>
        <w:t xml:space="preserve">the </w:t>
      </w:r>
      <w:r w:rsidR="00683251" w:rsidRPr="00804E51">
        <w:rPr>
          <w:rFonts w:ascii="Avenir Next LT Pro" w:hAnsi="Avenir Next LT Pro" w:cs="Arial"/>
        </w:rPr>
        <w:t xml:space="preserve">Head of </w:t>
      </w:r>
      <w:r w:rsidR="00992C56">
        <w:rPr>
          <w:rFonts w:ascii="Avenir Next LT Pro" w:hAnsi="Avenir Next LT Pro" w:cs="Arial"/>
        </w:rPr>
        <w:t>Learning Support</w:t>
      </w:r>
      <w:r w:rsidR="008462A7" w:rsidRPr="00804E51">
        <w:rPr>
          <w:rFonts w:ascii="Avenir Next LT Pro" w:hAnsi="Avenir Next LT Pro" w:cs="Arial"/>
        </w:rPr>
        <w:t xml:space="preserve"> is responsible for maintaining the SEND register based on assessment and input from class teachers. This will include students who do not require </w:t>
      </w:r>
      <w:proofErr w:type="gramStart"/>
      <w:r w:rsidR="008462A7" w:rsidRPr="00804E51">
        <w:rPr>
          <w:rFonts w:ascii="Avenir Next LT Pro" w:hAnsi="Avenir Next LT Pro" w:cs="Arial"/>
        </w:rPr>
        <w:t>a</w:t>
      </w:r>
      <w:proofErr w:type="gramEnd"/>
      <w:r w:rsidR="008462A7" w:rsidRPr="00804E51">
        <w:rPr>
          <w:rFonts w:ascii="Avenir Next LT Pro" w:hAnsi="Avenir Next LT Pro" w:cs="Arial"/>
        </w:rPr>
        <w:t xml:space="preserve"> </w:t>
      </w:r>
      <w:r w:rsidR="00FD5E07">
        <w:rPr>
          <w:rFonts w:ascii="Avenir Next LT Pro" w:hAnsi="Avenir Next LT Pro" w:cs="Arial"/>
        </w:rPr>
        <w:t>Individual</w:t>
      </w:r>
      <w:r w:rsidR="008462A7" w:rsidRPr="00804E51">
        <w:rPr>
          <w:rFonts w:ascii="Avenir Next LT Pro" w:hAnsi="Avenir Next LT Pro" w:cs="Arial"/>
        </w:rPr>
        <w:t xml:space="preserve"> Support Plan but are on the register and </w:t>
      </w:r>
      <w:r w:rsidR="00036C89">
        <w:rPr>
          <w:rFonts w:ascii="Avenir Next LT Pro" w:hAnsi="Avenir Next LT Pro" w:cs="Arial"/>
        </w:rPr>
        <w:t>require monitoring</w:t>
      </w:r>
      <w:r w:rsidR="008462A7" w:rsidRPr="00804E51">
        <w:rPr>
          <w:rFonts w:ascii="Avenir Next LT Pro" w:hAnsi="Avenir Next LT Pro" w:cs="Arial"/>
        </w:rPr>
        <w:t>.</w:t>
      </w:r>
    </w:p>
    <w:p w14:paraId="65ACF347" w14:textId="77777777" w:rsidR="00FE04A1" w:rsidRPr="00804E51" w:rsidRDefault="00FE04A1">
      <w:pPr>
        <w:spacing w:after="0" w:line="240" w:lineRule="auto"/>
        <w:jc w:val="both"/>
        <w:rPr>
          <w:rFonts w:ascii="Avenir Next LT Pro" w:hAnsi="Avenir Next LT Pro" w:cs="Arial"/>
        </w:rPr>
      </w:pPr>
    </w:p>
    <w:p w14:paraId="36FDCCE0" w14:textId="577AA64A" w:rsidR="00FE04A1" w:rsidRPr="00804E51" w:rsidRDefault="008462A7">
      <w:pPr>
        <w:spacing w:after="0" w:line="240" w:lineRule="auto"/>
        <w:jc w:val="both"/>
        <w:rPr>
          <w:rFonts w:ascii="Avenir Next LT Pro" w:hAnsi="Avenir Next LT Pro" w:cs="Arial"/>
        </w:rPr>
      </w:pPr>
      <w:r w:rsidRPr="00804E51">
        <w:rPr>
          <w:rFonts w:ascii="Avenir Next LT Pro" w:hAnsi="Avenir Next LT Pro" w:cs="Arial"/>
        </w:rPr>
        <w:t xml:space="preserve">Most students accessing the Learning Support department will be following </w:t>
      </w:r>
      <w:r w:rsidR="00E147E1" w:rsidRPr="00804E51">
        <w:rPr>
          <w:rFonts w:ascii="Avenir Next LT Pro" w:hAnsi="Avenir Next LT Pro" w:cs="Arial"/>
        </w:rPr>
        <w:t>intervention</w:t>
      </w:r>
      <w:r w:rsidR="002E13B4" w:rsidRPr="00804E51">
        <w:rPr>
          <w:rFonts w:ascii="Avenir Next LT Pro" w:hAnsi="Avenir Next LT Pro" w:cs="Arial"/>
        </w:rPr>
        <w:t xml:space="preserve"> programmes and </w:t>
      </w:r>
      <w:r w:rsidR="006B3C82">
        <w:rPr>
          <w:rFonts w:ascii="Avenir Next LT Pro" w:hAnsi="Avenir Next LT Pro" w:cs="Arial"/>
        </w:rPr>
        <w:t>will</w:t>
      </w:r>
      <w:r w:rsidR="002E13B4" w:rsidRPr="00804E51">
        <w:rPr>
          <w:rFonts w:ascii="Avenir Next LT Pro" w:hAnsi="Avenir Next LT Pro" w:cs="Arial"/>
        </w:rPr>
        <w:t xml:space="preserve"> have </w:t>
      </w:r>
      <w:r w:rsidR="00FD5E07">
        <w:rPr>
          <w:rFonts w:ascii="Avenir Next LT Pro" w:hAnsi="Avenir Next LT Pro" w:cs="Arial"/>
        </w:rPr>
        <w:t>Individual</w:t>
      </w:r>
      <w:r w:rsidRPr="00804E51">
        <w:rPr>
          <w:rFonts w:ascii="Avenir Next LT Pro" w:hAnsi="Avenir Next LT Pro" w:cs="Arial"/>
        </w:rPr>
        <w:t xml:space="preserve"> Support Plans </w:t>
      </w:r>
      <w:r w:rsidR="006B3C82">
        <w:rPr>
          <w:rFonts w:ascii="Avenir Next LT Pro" w:hAnsi="Avenir Next LT Pro" w:cs="Arial"/>
        </w:rPr>
        <w:t>which</w:t>
      </w:r>
      <w:r w:rsidRPr="00804E51">
        <w:rPr>
          <w:rFonts w:ascii="Avenir Next LT Pro" w:hAnsi="Avenir Next LT Pro" w:cs="Arial"/>
        </w:rPr>
        <w:t xml:space="preserve"> will be reviewed twice a year. The </w:t>
      </w:r>
      <w:r w:rsidR="00C1432D">
        <w:rPr>
          <w:rFonts w:ascii="Avenir Next LT Pro" w:hAnsi="Avenir Next LT Pro" w:cs="Arial"/>
        </w:rPr>
        <w:t>I</w:t>
      </w:r>
      <w:r w:rsidRPr="00804E51">
        <w:rPr>
          <w:rFonts w:ascii="Avenir Next LT Pro" w:hAnsi="Avenir Next LT Pro" w:cs="Arial"/>
        </w:rPr>
        <w:t>SP should give a detailed review of progress based on various assessments (i.e.</w:t>
      </w:r>
      <w:r w:rsidR="00EC3190" w:rsidRPr="00804E51">
        <w:rPr>
          <w:rFonts w:ascii="Avenir Next LT Pro" w:hAnsi="Avenir Next LT Pro" w:cs="Arial"/>
        </w:rPr>
        <w:t>,</w:t>
      </w:r>
      <w:r w:rsidRPr="00804E51">
        <w:rPr>
          <w:rFonts w:ascii="Avenir Next LT Pro" w:hAnsi="Avenir Next LT Pro" w:cs="Arial"/>
        </w:rPr>
        <w:t xml:space="preserve"> anecdotal evidence combined with formal assessment results) which will help students and staff to set new targets.</w:t>
      </w:r>
    </w:p>
    <w:p w14:paraId="41A97E4C" w14:textId="77777777" w:rsidR="00FE04A1" w:rsidRPr="00804E51" w:rsidRDefault="008462A7">
      <w:pPr>
        <w:spacing w:after="0" w:line="240" w:lineRule="auto"/>
        <w:jc w:val="both"/>
        <w:rPr>
          <w:rFonts w:ascii="Avenir Next LT Pro" w:hAnsi="Avenir Next LT Pro" w:cs="Arial"/>
        </w:rPr>
      </w:pPr>
      <w:r w:rsidRPr="00804E51">
        <w:rPr>
          <w:rFonts w:ascii="Avenir Next LT Pro" w:hAnsi="Avenir Next LT Pro" w:cs="Arial"/>
        </w:rPr>
        <w:t xml:space="preserve"> </w:t>
      </w:r>
    </w:p>
    <w:p w14:paraId="1E5F0A0B" w14:textId="6F69E956" w:rsidR="00FE04A1" w:rsidRPr="00804E51" w:rsidRDefault="008462A7">
      <w:pPr>
        <w:spacing w:after="0" w:line="240" w:lineRule="auto"/>
        <w:jc w:val="both"/>
        <w:rPr>
          <w:rFonts w:ascii="Avenir Next LT Pro" w:hAnsi="Avenir Next LT Pro" w:cs="Arial"/>
        </w:rPr>
      </w:pPr>
      <w:r w:rsidRPr="00804E51">
        <w:rPr>
          <w:rFonts w:ascii="Avenir Next LT Pro" w:hAnsi="Avenir Next LT Pro" w:cs="Arial"/>
        </w:rPr>
        <w:t>A</w:t>
      </w:r>
      <w:r w:rsidR="003477B0">
        <w:rPr>
          <w:rFonts w:ascii="Avenir Next LT Pro" w:hAnsi="Avenir Next LT Pro" w:cs="Arial"/>
        </w:rPr>
        <w:t>n</w:t>
      </w:r>
      <w:r w:rsidRPr="00804E51">
        <w:rPr>
          <w:rFonts w:ascii="Avenir Next LT Pro" w:hAnsi="Avenir Next LT Pro" w:cs="Arial"/>
        </w:rPr>
        <w:t xml:space="preserve"> </w:t>
      </w:r>
      <w:r w:rsidR="003477B0">
        <w:rPr>
          <w:rFonts w:ascii="Avenir Next LT Pro" w:hAnsi="Avenir Next LT Pro" w:cs="Arial"/>
        </w:rPr>
        <w:t>I</w:t>
      </w:r>
      <w:r w:rsidRPr="00804E51">
        <w:rPr>
          <w:rFonts w:ascii="Avenir Next LT Pro" w:hAnsi="Avenir Next LT Pro" w:cs="Arial"/>
        </w:rPr>
        <w:t xml:space="preserve">SP is required for students currently accessing the Learning Support department at the support stage. However, there will be some students with SEND who are not using the department and the Learning Support register should document the level of need of the </w:t>
      </w:r>
      <w:r w:rsidR="00440726" w:rsidRPr="00804E51">
        <w:rPr>
          <w:rFonts w:ascii="Avenir Next LT Pro" w:hAnsi="Avenir Next LT Pro" w:cs="Arial"/>
        </w:rPr>
        <w:t>student,</w:t>
      </w:r>
      <w:r w:rsidRPr="00804E51">
        <w:rPr>
          <w:rFonts w:ascii="Avenir Next LT Pro" w:hAnsi="Avenir Next LT Pro" w:cs="Arial"/>
        </w:rPr>
        <w:t xml:space="preserve"> so all staff are aware of the needs of that student.</w:t>
      </w:r>
    </w:p>
    <w:p w14:paraId="3F111912" w14:textId="77777777" w:rsidR="00FE04A1" w:rsidRPr="00804E51" w:rsidRDefault="00FE04A1">
      <w:pPr>
        <w:spacing w:after="0" w:line="240" w:lineRule="auto"/>
        <w:jc w:val="both"/>
        <w:rPr>
          <w:rFonts w:ascii="Avenir Next LT Pro" w:hAnsi="Avenir Next LT Pro" w:cs="Arial"/>
        </w:rPr>
      </w:pPr>
    </w:p>
    <w:p w14:paraId="0DFB8F8C" w14:textId="77777777" w:rsidR="00FE04A1" w:rsidRPr="00804E51" w:rsidRDefault="008462A7">
      <w:pPr>
        <w:spacing w:after="0" w:line="240" w:lineRule="auto"/>
        <w:jc w:val="both"/>
        <w:rPr>
          <w:rFonts w:ascii="Avenir Next LT Pro" w:hAnsi="Avenir Next LT Pro" w:cs="Arial"/>
        </w:rPr>
      </w:pPr>
      <w:r w:rsidRPr="00804E51">
        <w:rPr>
          <w:rFonts w:ascii="Avenir Next LT Pro" w:hAnsi="Avenir Next LT Pro" w:cs="Arial"/>
        </w:rPr>
        <w:t>The stages are as follows:</w:t>
      </w:r>
    </w:p>
    <w:p w14:paraId="06BEB6B2" w14:textId="77777777" w:rsidR="00FE04A1" w:rsidRPr="00804E51" w:rsidRDefault="00FE04A1">
      <w:pPr>
        <w:spacing w:after="0" w:line="240" w:lineRule="auto"/>
        <w:jc w:val="both"/>
        <w:rPr>
          <w:rFonts w:ascii="Avenir Next LT Pro" w:hAnsi="Avenir Next LT Pro" w:cs="Arial"/>
        </w:rPr>
      </w:pPr>
    </w:p>
    <w:p w14:paraId="5D736D0E" w14:textId="03CDB463" w:rsidR="00FE04A1" w:rsidRPr="00804E51" w:rsidRDefault="008462A7">
      <w:pPr>
        <w:pStyle w:val="ListParagraph"/>
        <w:numPr>
          <w:ilvl w:val="0"/>
          <w:numId w:val="24"/>
        </w:numPr>
        <w:spacing w:after="0" w:line="240" w:lineRule="auto"/>
        <w:jc w:val="both"/>
        <w:rPr>
          <w:rFonts w:ascii="Avenir Next LT Pro" w:hAnsi="Avenir Next LT Pro" w:cs="Arial"/>
        </w:rPr>
      </w:pPr>
      <w:r w:rsidRPr="00804E51">
        <w:rPr>
          <w:rFonts w:ascii="Avenir Next LT Pro" w:hAnsi="Avenir Next LT Pro" w:cs="Arial"/>
        </w:rPr>
        <w:t>Students with SEND but no action needed</w:t>
      </w:r>
      <w:r w:rsidR="00A7693C">
        <w:rPr>
          <w:rFonts w:ascii="Avenir Next LT Pro" w:hAnsi="Avenir Next LT Pro" w:cs="Arial"/>
        </w:rPr>
        <w:t xml:space="preserve"> - H</w:t>
      </w:r>
      <w:r w:rsidRPr="00804E51">
        <w:rPr>
          <w:rFonts w:ascii="Avenir Next LT Pro" w:hAnsi="Avenir Next LT Pro" w:cs="Arial"/>
        </w:rPr>
        <w:t xml:space="preserve">igh Quality </w:t>
      </w:r>
      <w:r w:rsidR="00392455" w:rsidRPr="00804E51">
        <w:rPr>
          <w:rFonts w:ascii="Avenir Next LT Pro" w:hAnsi="Avenir Next LT Pro" w:cs="Arial"/>
        </w:rPr>
        <w:t>T</w:t>
      </w:r>
      <w:r w:rsidRPr="00804E51">
        <w:rPr>
          <w:rFonts w:ascii="Avenir Next LT Pro" w:hAnsi="Avenir Next LT Pro" w:cs="Arial"/>
        </w:rPr>
        <w:t>each</w:t>
      </w:r>
      <w:r w:rsidR="00AD203C" w:rsidRPr="00804E51">
        <w:rPr>
          <w:rFonts w:ascii="Avenir Next LT Pro" w:hAnsi="Avenir Next LT Pro" w:cs="Arial"/>
        </w:rPr>
        <w:t>ing sufficiently meeting needs (</w:t>
      </w:r>
      <w:r w:rsidR="00F12B5B">
        <w:rPr>
          <w:rFonts w:ascii="Avenir Next LT Pro" w:hAnsi="Avenir Next LT Pro" w:cs="Arial"/>
        </w:rPr>
        <w:t>SA</w:t>
      </w:r>
      <w:r w:rsidR="00AD203C" w:rsidRPr="00804E51">
        <w:rPr>
          <w:rFonts w:ascii="Avenir Next LT Pro" w:hAnsi="Avenir Next LT Pro" w:cs="Arial"/>
        </w:rPr>
        <w:t>)</w:t>
      </w:r>
    </w:p>
    <w:p w14:paraId="302B9A3D" w14:textId="56FA115E" w:rsidR="00FE04A1" w:rsidRPr="00804E51" w:rsidRDefault="008462A7">
      <w:pPr>
        <w:pStyle w:val="ListParagraph"/>
        <w:numPr>
          <w:ilvl w:val="0"/>
          <w:numId w:val="24"/>
        </w:numPr>
        <w:spacing w:after="0" w:line="240" w:lineRule="auto"/>
        <w:jc w:val="both"/>
        <w:rPr>
          <w:rFonts w:ascii="Avenir Next LT Pro" w:hAnsi="Avenir Next LT Pro" w:cs="Arial"/>
        </w:rPr>
      </w:pPr>
      <w:r w:rsidRPr="00804E51">
        <w:rPr>
          <w:rFonts w:ascii="Avenir Next LT Pro" w:hAnsi="Avenir Next LT Pro" w:cs="Arial"/>
        </w:rPr>
        <w:t>Students being monitored</w:t>
      </w:r>
      <w:r w:rsidR="00A7693C">
        <w:rPr>
          <w:rFonts w:ascii="Avenir Next LT Pro" w:hAnsi="Avenir Next LT Pro" w:cs="Arial"/>
        </w:rPr>
        <w:t xml:space="preserve"> or working in groups of 4 or above with the Learning Support department </w:t>
      </w:r>
      <w:r w:rsidR="008657AA">
        <w:rPr>
          <w:rFonts w:ascii="Avenir Next LT Pro" w:hAnsi="Avenir Next LT Pro" w:cs="Arial"/>
        </w:rPr>
        <w:t xml:space="preserve">or </w:t>
      </w:r>
      <w:r w:rsidR="00FC29E0">
        <w:rPr>
          <w:rFonts w:ascii="Avenir Next LT Pro" w:hAnsi="Avenir Next LT Pro" w:cs="Arial"/>
        </w:rPr>
        <w:t xml:space="preserve">who are on their first 6 weeks of smaller group support </w:t>
      </w:r>
      <w:r w:rsidR="00A7693C">
        <w:rPr>
          <w:rFonts w:ascii="Avenir Next LT Pro" w:hAnsi="Avenir Next LT Pro" w:cs="Arial"/>
        </w:rPr>
        <w:t>-</w:t>
      </w:r>
      <w:r w:rsidRPr="00804E51">
        <w:rPr>
          <w:rFonts w:ascii="Avenir Next LT Pro" w:hAnsi="Avenir Next LT Pro" w:cs="Arial"/>
        </w:rPr>
        <w:t xml:space="preserve"> (M)</w:t>
      </w:r>
    </w:p>
    <w:p w14:paraId="13C8DC12" w14:textId="5D8C311C" w:rsidR="00FE04A1" w:rsidRDefault="008462A7">
      <w:pPr>
        <w:pStyle w:val="ListParagraph"/>
        <w:numPr>
          <w:ilvl w:val="0"/>
          <w:numId w:val="24"/>
        </w:numPr>
        <w:spacing w:after="0" w:line="240" w:lineRule="auto"/>
        <w:jc w:val="both"/>
        <w:rPr>
          <w:rFonts w:ascii="Avenir Next LT Pro" w:hAnsi="Avenir Next LT Pro" w:cs="Arial"/>
        </w:rPr>
      </w:pPr>
      <w:r w:rsidRPr="00804E51">
        <w:rPr>
          <w:rFonts w:ascii="Avenir Next LT Pro" w:hAnsi="Avenir Next LT Pro" w:cs="Arial"/>
        </w:rPr>
        <w:t xml:space="preserve">Students </w:t>
      </w:r>
      <w:r w:rsidR="00F12B5B">
        <w:rPr>
          <w:rFonts w:ascii="Avenir Next LT Pro" w:hAnsi="Avenir Next LT Pro" w:cs="Arial"/>
        </w:rPr>
        <w:t>working 1:1 or in groups of less than 4 within the Learning Support Department</w:t>
      </w:r>
      <w:r w:rsidRPr="00804E51">
        <w:rPr>
          <w:rFonts w:ascii="Avenir Next LT Pro" w:hAnsi="Avenir Next LT Pro" w:cs="Arial"/>
        </w:rPr>
        <w:t xml:space="preserve"> </w:t>
      </w:r>
      <w:r w:rsidR="00FC29E0">
        <w:rPr>
          <w:rFonts w:ascii="Avenir Next LT Pro" w:hAnsi="Avenir Next LT Pro" w:cs="Arial"/>
        </w:rPr>
        <w:t>or who are in their second set of 6 weeks in a larger group</w:t>
      </w:r>
      <w:r w:rsidR="00792C4B" w:rsidRPr="00804E51">
        <w:rPr>
          <w:rFonts w:ascii="Avenir Next LT Pro" w:hAnsi="Avenir Next LT Pro" w:cs="Arial"/>
        </w:rPr>
        <w:t>– (</w:t>
      </w:r>
      <w:r w:rsidR="00F12B5B">
        <w:rPr>
          <w:rFonts w:ascii="Avenir Next LT Pro" w:hAnsi="Avenir Next LT Pro" w:cs="Arial"/>
        </w:rPr>
        <w:t>K</w:t>
      </w:r>
      <w:r w:rsidRPr="00804E51">
        <w:rPr>
          <w:rFonts w:ascii="Avenir Next LT Pro" w:hAnsi="Avenir Next LT Pro" w:cs="Arial"/>
        </w:rPr>
        <w:t>)</w:t>
      </w:r>
    </w:p>
    <w:p w14:paraId="52E47619" w14:textId="24F5D98D" w:rsidR="003D46C3" w:rsidRPr="00804E51" w:rsidRDefault="003D46C3">
      <w:pPr>
        <w:pStyle w:val="ListParagraph"/>
        <w:numPr>
          <w:ilvl w:val="0"/>
          <w:numId w:val="24"/>
        </w:numPr>
        <w:spacing w:after="0" w:line="240" w:lineRule="auto"/>
        <w:jc w:val="both"/>
        <w:rPr>
          <w:rFonts w:ascii="Avenir Next LT Pro" w:hAnsi="Avenir Next LT Pro" w:cs="Arial"/>
        </w:rPr>
      </w:pPr>
      <w:r>
        <w:rPr>
          <w:rFonts w:ascii="Avenir Next LT Pro" w:hAnsi="Avenir Next LT Pro" w:cs="Arial"/>
        </w:rPr>
        <w:t>Students with an EHCP – (E)</w:t>
      </w:r>
    </w:p>
    <w:p w14:paraId="329EF5F5" w14:textId="77777777" w:rsidR="00FE04A1" w:rsidRPr="00804E51" w:rsidRDefault="00FE04A1">
      <w:pPr>
        <w:spacing w:after="0" w:line="240" w:lineRule="auto"/>
        <w:jc w:val="both"/>
        <w:rPr>
          <w:rFonts w:ascii="Avenir Next LT Pro" w:hAnsi="Avenir Next LT Pro" w:cs="Arial"/>
        </w:rPr>
      </w:pPr>
    </w:p>
    <w:p w14:paraId="174E95AB" w14:textId="3C7CC063" w:rsidR="00FE04A1" w:rsidRPr="00804E51" w:rsidRDefault="008462A7">
      <w:pPr>
        <w:spacing w:after="0" w:line="240" w:lineRule="auto"/>
        <w:jc w:val="both"/>
        <w:rPr>
          <w:rFonts w:ascii="Avenir Next LT Pro" w:hAnsi="Avenir Next LT Pro" w:cs="Arial"/>
        </w:rPr>
      </w:pPr>
      <w:r w:rsidRPr="00804E51">
        <w:rPr>
          <w:rFonts w:ascii="Avenir Next LT Pro" w:hAnsi="Avenir Next LT Pro" w:cs="Arial"/>
        </w:rPr>
        <w:t xml:space="preserve">Access Arrangements are referred to in the </w:t>
      </w:r>
      <w:r w:rsidR="00E460B4" w:rsidRPr="00804E51">
        <w:rPr>
          <w:rFonts w:ascii="Avenir Next LT Pro" w:hAnsi="Avenir Next LT Pro" w:cs="Arial"/>
        </w:rPr>
        <w:t xml:space="preserve">Accessibility </w:t>
      </w:r>
      <w:r w:rsidR="00126A52" w:rsidRPr="00804E51">
        <w:rPr>
          <w:rFonts w:ascii="Avenir Next LT Pro" w:hAnsi="Avenir Next LT Pro" w:cs="Arial"/>
        </w:rPr>
        <w:t>P</w:t>
      </w:r>
      <w:r w:rsidRPr="00804E51">
        <w:rPr>
          <w:rFonts w:ascii="Avenir Next LT Pro" w:hAnsi="Avenir Next LT Pro" w:cs="Arial"/>
        </w:rPr>
        <w:t>lan.</w:t>
      </w:r>
    </w:p>
    <w:p w14:paraId="3CD0768C" w14:textId="77777777" w:rsidR="00FE04A1" w:rsidRPr="00804E51" w:rsidRDefault="00FE04A1">
      <w:pPr>
        <w:spacing w:after="0" w:line="240" w:lineRule="auto"/>
        <w:jc w:val="both"/>
        <w:rPr>
          <w:rFonts w:ascii="Avenir Next LT Pro" w:hAnsi="Avenir Next LT Pro" w:cs="Arial"/>
        </w:rPr>
      </w:pPr>
    </w:p>
    <w:p w14:paraId="24609FE5" w14:textId="77A876BB" w:rsidR="00FE04A1" w:rsidRPr="00804E51" w:rsidRDefault="00A7693C">
      <w:pPr>
        <w:spacing w:after="0" w:line="240" w:lineRule="auto"/>
        <w:jc w:val="both"/>
        <w:rPr>
          <w:rFonts w:ascii="Avenir Next LT Pro" w:hAnsi="Avenir Next LT Pro" w:cs="Arial"/>
        </w:rPr>
      </w:pPr>
      <w:r>
        <w:rPr>
          <w:rFonts w:ascii="Avenir Next LT Pro" w:hAnsi="Avenir Next LT Pro" w:cs="Arial"/>
        </w:rPr>
        <w:t>A member of the Learning Support Team</w:t>
      </w:r>
      <w:r w:rsidR="008462A7" w:rsidRPr="00804E51">
        <w:rPr>
          <w:rFonts w:ascii="Avenir Next LT Pro" w:hAnsi="Avenir Next LT Pro" w:cs="Arial"/>
        </w:rPr>
        <w:t xml:space="preserve"> should report to the parents of students with </w:t>
      </w:r>
      <w:r>
        <w:rPr>
          <w:rFonts w:ascii="Avenir Next LT Pro" w:hAnsi="Avenir Next LT Pro" w:cs="Arial"/>
        </w:rPr>
        <w:t>I</w:t>
      </w:r>
      <w:r w:rsidR="008462A7" w:rsidRPr="00804E51">
        <w:rPr>
          <w:rFonts w:ascii="Avenir Next LT Pro" w:hAnsi="Avenir Next LT Pro" w:cs="Arial"/>
        </w:rPr>
        <w:t xml:space="preserve">SP’s at least twice a year with information on the student’s progress and future </w:t>
      </w:r>
      <w:r w:rsidR="00440726" w:rsidRPr="00804E51">
        <w:rPr>
          <w:rFonts w:ascii="Avenir Next LT Pro" w:hAnsi="Avenir Next LT Pro" w:cs="Arial"/>
        </w:rPr>
        <w:t>long- and short-term</w:t>
      </w:r>
      <w:r w:rsidR="008462A7" w:rsidRPr="00804E51">
        <w:rPr>
          <w:rFonts w:ascii="Avenir Next LT Pro" w:hAnsi="Avenir Next LT Pro" w:cs="Arial"/>
        </w:rPr>
        <w:t xml:space="preserve"> targets. </w:t>
      </w:r>
    </w:p>
    <w:p w14:paraId="29E2CF29" w14:textId="77777777" w:rsidR="00FE04A1" w:rsidRPr="00804E51" w:rsidRDefault="00FE04A1">
      <w:pPr>
        <w:spacing w:after="0" w:line="240" w:lineRule="auto"/>
        <w:jc w:val="both"/>
        <w:rPr>
          <w:rFonts w:ascii="Avenir Next LT Pro" w:hAnsi="Avenir Next LT Pro" w:cs="Arial"/>
        </w:rPr>
      </w:pPr>
    </w:p>
    <w:p w14:paraId="7D322FDB" w14:textId="5FBBB67A" w:rsidR="00FE04A1" w:rsidRPr="00804E51" w:rsidRDefault="00A7693C">
      <w:pPr>
        <w:spacing w:after="0" w:line="240" w:lineRule="auto"/>
        <w:jc w:val="both"/>
        <w:rPr>
          <w:rFonts w:ascii="Avenir Next LT Pro" w:hAnsi="Avenir Next LT Pro" w:cs="Arial"/>
        </w:rPr>
      </w:pPr>
      <w:r>
        <w:rPr>
          <w:rFonts w:ascii="Avenir Next LT Pro" w:hAnsi="Avenir Next LT Pro" w:cs="Arial"/>
        </w:rPr>
        <w:t>A member of the Learning Support Team</w:t>
      </w:r>
      <w:r w:rsidR="00504777" w:rsidRPr="00804E51">
        <w:rPr>
          <w:rFonts w:ascii="Avenir Next LT Pro" w:hAnsi="Avenir Next LT Pro" w:cs="Arial"/>
        </w:rPr>
        <w:t xml:space="preserve"> </w:t>
      </w:r>
      <w:r w:rsidR="00936481" w:rsidRPr="00804E51">
        <w:rPr>
          <w:rFonts w:ascii="Avenir Next LT Pro" w:hAnsi="Avenir Next LT Pro" w:cs="Arial"/>
        </w:rPr>
        <w:t>can be</w:t>
      </w:r>
      <w:r w:rsidR="004A7F9E" w:rsidRPr="00804E51">
        <w:rPr>
          <w:rFonts w:ascii="Avenir Next LT Pro" w:hAnsi="Avenir Next LT Pro" w:cs="Arial"/>
        </w:rPr>
        <w:t xml:space="preserve"> available at Academic</w:t>
      </w:r>
      <w:r w:rsidR="008462A7" w:rsidRPr="00804E51">
        <w:rPr>
          <w:rFonts w:ascii="Avenir Next LT Pro" w:hAnsi="Avenir Next LT Pro" w:cs="Arial"/>
        </w:rPr>
        <w:t xml:space="preserve"> Evenings for parents of students receiving targeted learning support and for general advice. Parents are always welcome to visit the school or arrange meetings at other times to discuss any aspect of their child’s progress.</w:t>
      </w:r>
    </w:p>
    <w:p w14:paraId="0962EE35" w14:textId="77777777" w:rsidR="00FE04A1" w:rsidRPr="00804E51" w:rsidRDefault="00FE04A1">
      <w:pPr>
        <w:spacing w:after="0" w:line="240" w:lineRule="auto"/>
        <w:jc w:val="both"/>
        <w:rPr>
          <w:rFonts w:ascii="Avenir Next LT Pro" w:hAnsi="Avenir Next LT Pro" w:cs="Arial"/>
        </w:rPr>
      </w:pPr>
    </w:p>
    <w:p w14:paraId="33590E4B" w14:textId="6F515316" w:rsidR="00FE04A1" w:rsidRPr="00804E51" w:rsidRDefault="00AD203C">
      <w:pPr>
        <w:spacing w:after="0" w:line="240" w:lineRule="auto"/>
        <w:jc w:val="both"/>
        <w:rPr>
          <w:rFonts w:ascii="Avenir Next LT Pro" w:hAnsi="Avenir Next LT Pro" w:cs="Arial"/>
        </w:rPr>
      </w:pPr>
      <w:r w:rsidRPr="00804E51">
        <w:rPr>
          <w:rFonts w:ascii="Avenir Next LT Pro" w:hAnsi="Avenir Next LT Pro" w:cs="Arial"/>
        </w:rPr>
        <w:t xml:space="preserve">Parents are provided with an update </w:t>
      </w:r>
      <w:r w:rsidR="00FB0EB6">
        <w:rPr>
          <w:rFonts w:ascii="Avenir Next LT Pro" w:hAnsi="Avenir Next LT Pro" w:cs="Arial"/>
        </w:rPr>
        <w:t xml:space="preserve">either by email, </w:t>
      </w:r>
      <w:r w:rsidRPr="00804E51">
        <w:rPr>
          <w:rFonts w:ascii="Avenir Next LT Pro" w:hAnsi="Avenir Next LT Pro" w:cs="Arial"/>
        </w:rPr>
        <w:t xml:space="preserve">at Academic Evenings or a Review </w:t>
      </w:r>
      <w:r w:rsidR="00440726" w:rsidRPr="00804E51">
        <w:rPr>
          <w:rFonts w:ascii="Avenir Next LT Pro" w:hAnsi="Avenir Next LT Pro" w:cs="Arial"/>
        </w:rPr>
        <w:t>Meeting and</w:t>
      </w:r>
      <w:r w:rsidR="008462A7" w:rsidRPr="00804E51">
        <w:rPr>
          <w:rFonts w:ascii="Avenir Next LT Pro" w:hAnsi="Avenir Next LT Pro" w:cs="Arial"/>
        </w:rPr>
        <w:t xml:space="preserve"> are welcome to contribute to planning next steps. A record of outcomes, action and support agreed through discussion should be kept and shared with all the appropriate school staff and a copy should be given to parents. </w:t>
      </w:r>
      <w:r w:rsidR="0088599F">
        <w:rPr>
          <w:rFonts w:ascii="Avenir Next LT Pro" w:hAnsi="Avenir Next LT Pro" w:cs="Arial"/>
        </w:rPr>
        <w:t>Parents</w:t>
      </w:r>
      <w:r w:rsidR="008462A7" w:rsidRPr="00804E51">
        <w:rPr>
          <w:rFonts w:ascii="Avenir Next LT Pro" w:hAnsi="Avenir Next LT Pro" w:cs="Arial"/>
        </w:rPr>
        <w:t xml:space="preserve"> are consulted before outside agencies are involved</w:t>
      </w:r>
      <w:r w:rsidR="0041759C">
        <w:rPr>
          <w:rFonts w:ascii="Avenir Next LT Pro" w:hAnsi="Avenir Next LT Pro" w:cs="Arial"/>
        </w:rPr>
        <w:t xml:space="preserve"> and</w:t>
      </w:r>
      <w:r w:rsidR="008462A7" w:rsidRPr="00804E51">
        <w:rPr>
          <w:rFonts w:ascii="Avenir Next LT Pro" w:hAnsi="Avenir Next LT Pro" w:cs="Arial"/>
        </w:rPr>
        <w:t xml:space="preserve"> have a right to access records of their child’s progress. </w:t>
      </w:r>
    </w:p>
    <w:p w14:paraId="7A861F12" w14:textId="77777777" w:rsidR="00FE04A1" w:rsidRPr="00804E51" w:rsidRDefault="00FE04A1">
      <w:pPr>
        <w:spacing w:after="0" w:line="240" w:lineRule="auto"/>
        <w:jc w:val="both"/>
        <w:rPr>
          <w:rFonts w:ascii="Avenir Next LT Pro" w:hAnsi="Avenir Next LT Pro" w:cs="Arial"/>
        </w:rPr>
      </w:pPr>
    </w:p>
    <w:p w14:paraId="0662EEDA" w14:textId="227B05F7" w:rsidR="00FE04A1" w:rsidRPr="00804E51" w:rsidRDefault="008462A7">
      <w:pPr>
        <w:spacing w:after="0" w:line="240" w:lineRule="auto"/>
        <w:jc w:val="both"/>
        <w:rPr>
          <w:rFonts w:ascii="Avenir Next LT Pro" w:hAnsi="Avenir Next LT Pro" w:cs="Arial"/>
        </w:rPr>
      </w:pPr>
      <w:r w:rsidRPr="00804E51">
        <w:rPr>
          <w:rFonts w:ascii="Avenir Next LT Pro" w:hAnsi="Avenir Next LT Pro" w:cs="Arial"/>
        </w:rPr>
        <w:t xml:space="preserve">This collaborative process will ensure that reflective practice is </w:t>
      </w:r>
      <w:r w:rsidR="00440726" w:rsidRPr="00804E51">
        <w:rPr>
          <w:rFonts w:ascii="Avenir Next LT Pro" w:hAnsi="Avenir Next LT Pro" w:cs="Arial"/>
        </w:rPr>
        <w:t>on-going,</w:t>
      </w:r>
      <w:r w:rsidRPr="00804E51">
        <w:rPr>
          <w:rFonts w:ascii="Avenir Next LT Pro" w:hAnsi="Avenir Next LT Pro" w:cs="Arial"/>
        </w:rPr>
        <w:t xml:space="preserve"> and progress is closely monitored. Class and subject teachers are responsible for evidencing progress according to the outcomes described in the plan.</w:t>
      </w:r>
      <w:r w:rsidR="004A7F9E" w:rsidRPr="00804E51">
        <w:rPr>
          <w:rFonts w:ascii="Avenir Next LT Pro" w:hAnsi="Avenir Next LT Pro" w:cs="Arial"/>
        </w:rPr>
        <w:t xml:space="preserve"> </w:t>
      </w:r>
      <w:r w:rsidR="000C1AF3">
        <w:rPr>
          <w:rFonts w:ascii="Avenir Next LT Pro" w:hAnsi="Avenir Next LT Pro" w:cs="Arial"/>
        </w:rPr>
        <w:t xml:space="preserve">A member of the Learning Support Team </w:t>
      </w:r>
      <w:r w:rsidRPr="00804E51">
        <w:rPr>
          <w:rFonts w:ascii="Avenir Next LT Pro" w:hAnsi="Avenir Next LT Pro" w:cs="Arial"/>
        </w:rPr>
        <w:t xml:space="preserve">is responsible for updating these records on SIMS. </w:t>
      </w:r>
    </w:p>
    <w:p w14:paraId="1C71D7AC" w14:textId="77777777" w:rsidR="00FE04A1" w:rsidRPr="00804E51" w:rsidRDefault="00FE04A1">
      <w:pPr>
        <w:spacing w:after="0" w:line="240" w:lineRule="auto"/>
        <w:jc w:val="both"/>
        <w:rPr>
          <w:rFonts w:ascii="Avenir Next LT Pro" w:hAnsi="Avenir Next LT Pro" w:cs="Arial"/>
        </w:rPr>
      </w:pPr>
    </w:p>
    <w:p w14:paraId="566B96FB" w14:textId="02C9816B" w:rsidR="00FE04A1" w:rsidRPr="00804E51" w:rsidRDefault="008462A7">
      <w:pPr>
        <w:spacing w:after="0" w:line="240" w:lineRule="auto"/>
        <w:jc w:val="both"/>
        <w:rPr>
          <w:rFonts w:ascii="Avenir Next LT Pro" w:hAnsi="Avenir Next LT Pro" w:cs="Arial"/>
        </w:rPr>
      </w:pPr>
      <w:r w:rsidRPr="00804E51">
        <w:rPr>
          <w:rFonts w:ascii="Avenir Next LT Pro" w:hAnsi="Avenir Next LT Pro" w:cs="Arial"/>
        </w:rPr>
        <w:lastRenderedPageBreak/>
        <w:t>Transition stages require that support, provision</w:t>
      </w:r>
      <w:r w:rsidR="00EC3190" w:rsidRPr="00804E51">
        <w:rPr>
          <w:rFonts w:ascii="Avenir Next LT Pro" w:hAnsi="Avenir Next LT Pro" w:cs="Arial"/>
        </w:rPr>
        <w:t>,</w:t>
      </w:r>
      <w:r w:rsidRPr="00804E51">
        <w:rPr>
          <w:rFonts w:ascii="Avenir Next LT Pro" w:hAnsi="Avenir Next LT Pro" w:cs="Arial"/>
        </w:rPr>
        <w:t xml:space="preserve"> and outcomes should be agreed at the earliest opportunity to ensure the student is supported making a smooth transition to the next phase such as moving from class to class, Early Years to a new Key Stage, moving from </w:t>
      </w:r>
      <w:r w:rsidR="009A39A9" w:rsidRPr="00804E51">
        <w:rPr>
          <w:rFonts w:ascii="Avenir Next LT Pro" w:hAnsi="Avenir Next LT Pro" w:cs="Arial"/>
        </w:rPr>
        <w:t>Prep School to Senior S</w:t>
      </w:r>
      <w:r w:rsidRPr="00804E51">
        <w:rPr>
          <w:rFonts w:ascii="Avenir Next LT Pro" w:hAnsi="Avenir Next LT Pro" w:cs="Arial"/>
        </w:rPr>
        <w:t xml:space="preserve">chool, or moving on to a new school or higher education. </w:t>
      </w:r>
    </w:p>
    <w:p w14:paraId="788C0F8B" w14:textId="77777777" w:rsidR="00FE04A1" w:rsidRPr="00804E51" w:rsidRDefault="00FE04A1">
      <w:pPr>
        <w:spacing w:after="0" w:line="240" w:lineRule="auto"/>
        <w:jc w:val="both"/>
        <w:rPr>
          <w:rFonts w:ascii="Avenir Next LT Pro" w:hAnsi="Avenir Next LT Pro" w:cs="Arial"/>
        </w:rPr>
      </w:pPr>
    </w:p>
    <w:p w14:paraId="303D4B12" w14:textId="69002FC5" w:rsidR="00FE04A1" w:rsidRPr="00804E51" w:rsidRDefault="000C1AF3">
      <w:pPr>
        <w:spacing w:after="0" w:line="240" w:lineRule="auto"/>
        <w:jc w:val="both"/>
        <w:rPr>
          <w:rFonts w:ascii="Avenir Next LT Pro" w:hAnsi="Avenir Next LT Pro" w:cs="Arial"/>
        </w:rPr>
      </w:pPr>
      <w:r>
        <w:rPr>
          <w:rFonts w:ascii="Avenir Next LT Pro" w:hAnsi="Avenir Next LT Pro" w:cs="Arial"/>
        </w:rPr>
        <w:t>EHCP r</w:t>
      </w:r>
      <w:r w:rsidR="008462A7" w:rsidRPr="00804E51">
        <w:rPr>
          <w:rFonts w:ascii="Avenir Next LT Pro" w:hAnsi="Avenir Next LT Pro" w:cs="Arial"/>
        </w:rPr>
        <w:t xml:space="preserve">eviews taking place from Year 9 onwards should include a focus on considering options and choices for the next phase of education. The review should also focus on preparing for adulthood, including employment, independent </w:t>
      </w:r>
      <w:r w:rsidR="008B197A" w:rsidRPr="00804E51">
        <w:rPr>
          <w:rFonts w:ascii="Avenir Next LT Pro" w:hAnsi="Avenir Next LT Pro" w:cs="Arial"/>
        </w:rPr>
        <w:t>living,</w:t>
      </w:r>
      <w:r w:rsidR="008462A7" w:rsidRPr="00804E51">
        <w:rPr>
          <w:rFonts w:ascii="Avenir Next LT Pro" w:hAnsi="Avenir Next LT Pro" w:cs="Arial"/>
        </w:rPr>
        <w:t xml:space="preserve"> and participation in society. Parents should be involved in the reviews of support and interventions and planned next steps.</w:t>
      </w:r>
    </w:p>
    <w:p w14:paraId="3A75C9E1" w14:textId="77777777" w:rsidR="00FE04A1" w:rsidRPr="00804E51" w:rsidRDefault="00FE04A1">
      <w:pPr>
        <w:spacing w:after="0" w:line="240" w:lineRule="auto"/>
        <w:jc w:val="both"/>
        <w:rPr>
          <w:rFonts w:ascii="Avenir Next LT Pro" w:hAnsi="Avenir Next LT Pro" w:cs="Arial"/>
        </w:rPr>
      </w:pPr>
    </w:p>
    <w:p w14:paraId="53CE9C7F" w14:textId="77777777" w:rsidR="00FE04A1" w:rsidRPr="00804E51" w:rsidRDefault="008462A7">
      <w:pPr>
        <w:spacing w:after="0" w:line="240" w:lineRule="auto"/>
        <w:jc w:val="both"/>
        <w:rPr>
          <w:rFonts w:ascii="Avenir Next LT Pro" w:hAnsi="Avenir Next LT Pro" w:cs="Arial"/>
          <w:b/>
        </w:rPr>
      </w:pPr>
      <w:r w:rsidRPr="00804E51">
        <w:rPr>
          <w:rFonts w:ascii="Avenir Next LT Pro" w:hAnsi="Avenir Next LT Pro" w:cs="Arial"/>
          <w:b/>
        </w:rPr>
        <w:t xml:space="preserve">Section </w:t>
      </w:r>
      <w:r w:rsidRPr="00804E51">
        <w:rPr>
          <w:rFonts w:ascii="Avenir Next LT Pro" w:eastAsia="Times New Roman" w:hAnsi="Avenir Next LT Pro" w:cs="Arial"/>
          <w:b/>
          <w:lang w:eastAsia="en-GB"/>
        </w:rPr>
        <w:t>5:</w:t>
      </w:r>
      <w:r w:rsidRPr="00804E51">
        <w:rPr>
          <w:rFonts w:ascii="Avenir Next LT Pro" w:hAnsi="Avenir Next LT Pro" w:cs="Arial"/>
          <w:b/>
        </w:rPr>
        <w:t xml:space="preserve"> Criteria for Exiting the Learning Support Register</w:t>
      </w:r>
    </w:p>
    <w:p w14:paraId="38569339" w14:textId="77777777" w:rsidR="00FE04A1" w:rsidRPr="00804E51" w:rsidRDefault="00FE04A1">
      <w:pPr>
        <w:spacing w:after="0" w:line="240" w:lineRule="auto"/>
        <w:jc w:val="both"/>
        <w:rPr>
          <w:rFonts w:ascii="Avenir Next LT Pro" w:hAnsi="Avenir Next LT Pro" w:cs="Arial"/>
        </w:rPr>
      </w:pPr>
    </w:p>
    <w:p w14:paraId="6C5AB870" w14:textId="6456F479" w:rsidR="00FE04A1" w:rsidRDefault="008462A7">
      <w:pPr>
        <w:spacing w:after="0" w:line="240" w:lineRule="auto"/>
        <w:jc w:val="both"/>
        <w:rPr>
          <w:rFonts w:ascii="Avenir Next LT Pro" w:hAnsi="Avenir Next LT Pro" w:cs="Arial"/>
        </w:rPr>
      </w:pPr>
      <w:r w:rsidRPr="00804E51">
        <w:rPr>
          <w:rFonts w:ascii="Avenir Next LT Pro" w:hAnsi="Avenir Next LT Pro" w:cs="Arial"/>
        </w:rPr>
        <w:t>Many students will require educational/pastoral help throughout their time at school whilst others may need support for a short period of time to overcome temporary needs. The school will provide students with strategies for dealing with their needs in a supportive environment. Once students, parents and staff feel that these strategies are giving them meaningful and successful access to the curriculum and the students are confident in their abilities, the review process may conclude that the student can be stepped down to the lower stage. It is hoped that satisfactory progress and the success will continue for a sustained period and the student will eventually be removed from the monitor stage. A student who leaves the Learning Support department may return at any time if they feel support is required and the ‘assess, plan, do, review’ cycle can be initiated again.</w:t>
      </w:r>
      <w:r w:rsidR="005E05BA" w:rsidRPr="00804E51">
        <w:rPr>
          <w:rFonts w:ascii="Avenir Next LT Pro" w:hAnsi="Avenir Next LT Pro" w:cs="Arial"/>
        </w:rPr>
        <w:t xml:space="preserve"> A student may no longer require special educational provision</w:t>
      </w:r>
      <w:r w:rsidR="00F107EC" w:rsidRPr="00804E51">
        <w:rPr>
          <w:rFonts w:ascii="Avenir Next LT Pro" w:hAnsi="Avenir Next LT Pro" w:cs="Arial"/>
        </w:rPr>
        <w:t xml:space="preserve"> where they:</w:t>
      </w:r>
    </w:p>
    <w:p w14:paraId="6D7EE75B" w14:textId="77777777" w:rsidR="000C1AF3" w:rsidRPr="00804E51" w:rsidRDefault="000C1AF3">
      <w:pPr>
        <w:spacing w:after="0" w:line="240" w:lineRule="auto"/>
        <w:jc w:val="both"/>
        <w:rPr>
          <w:rFonts w:ascii="Avenir Next LT Pro" w:hAnsi="Avenir Next LT Pro" w:cs="Arial"/>
        </w:rPr>
      </w:pPr>
    </w:p>
    <w:p w14:paraId="76EDAD6E" w14:textId="7B727547" w:rsidR="00F107EC" w:rsidRPr="00804E51" w:rsidRDefault="00F107EC" w:rsidP="00F107EC">
      <w:pPr>
        <w:pStyle w:val="ListParagraph"/>
        <w:numPr>
          <w:ilvl w:val="0"/>
          <w:numId w:val="33"/>
        </w:numPr>
        <w:spacing w:after="0" w:line="240" w:lineRule="auto"/>
        <w:jc w:val="both"/>
        <w:rPr>
          <w:rFonts w:ascii="Avenir Next LT Pro" w:hAnsi="Avenir Next LT Pro" w:cs="Arial"/>
        </w:rPr>
      </w:pPr>
      <w:r w:rsidRPr="00804E51">
        <w:rPr>
          <w:rFonts w:ascii="Avenir Next LT Pro" w:hAnsi="Avenir Next LT Pro" w:cs="Arial"/>
        </w:rPr>
        <w:t xml:space="preserve">Make sufficient progress in relation to their baseline </w:t>
      </w:r>
      <w:r w:rsidR="003A3FD3" w:rsidRPr="00804E51">
        <w:rPr>
          <w:rFonts w:ascii="Avenir Next LT Pro" w:hAnsi="Avenir Next LT Pro" w:cs="Arial"/>
        </w:rPr>
        <w:t>assessments.</w:t>
      </w:r>
    </w:p>
    <w:p w14:paraId="60B6F8B7" w14:textId="5C4842FA" w:rsidR="00F107EC" w:rsidRPr="00804E51" w:rsidRDefault="00F107EC" w:rsidP="00F107EC">
      <w:pPr>
        <w:pStyle w:val="ListParagraph"/>
        <w:numPr>
          <w:ilvl w:val="0"/>
          <w:numId w:val="33"/>
        </w:numPr>
        <w:spacing w:after="0" w:line="240" w:lineRule="auto"/>
        <w:jc w:val="both"/>
        <w:rPr>
          <w:rFonts w:ascii="Avenir Next LT Pro" w:hAnsi="Avenir Next LT Pro" w:cs="Arial"/>
        </w:rPr>
      </w:pPr>
      <w:r w:rsidRPr="00804E51">
        <w:rPr>
          <w:rFonts w:ascii="Avenir Next LT Pro" w:hAnsi="Avenir Next LT Pro" w:cs="Arial"/>
        </w:rPr>
        <w:t xml:space="preserve">Close the attainment gap between themselves and their </w:t>
      </w:r>
      <w:r w:rsidR="003A3FD3" w:rsidRPr="00804E51">
        <w:rPr>
          <w:rFonts w:ascii="Avenir Next LT Pro" w:hAnsi="Avenir Next LT Pro" w:cs="Arial"/>
        </w:rPr>
        <w:t>peers.</w:t>
      </w:r>
    </w:p>
    <w:p w14:paraId="069F09BA" w14:textId="58589E54" w:rsidR="00F107EC" w:rsidRPr="00804E51" w:rsidRDefault="00F107EC" w:rsidP="00F107EC">
      <w:pPr>
        <w:pStyle w:val="ListParagraph"/>
        <w:numPr>
          <w:ilvl w:val="0"/>
          <w:numId w:val="33"/>
        </w:numPr>
        <w:spacing w:after="0" w:line="240" w:lineRule="auto"/>
        <w:jc w:val="both"/>
        <w:rPr>
          <w:rFonts w:ascii="Avenir Next LT Pro" w:hAnsi="Avenir Next LT Pro" w:cs="Arial"/>
        </w:rPr>
      </w:pPr>
      <w:r w:rsidRPr="00804E51">
        <w:rPr>
          <w:rFonts w:ascii="Avenir Next LT Pro" w:hAnsi="Avenir Next LT Pro" w:cs="Arial"/>
        </w:rPr>
        <w:t xml:space="preserve">Make significant </w:t>
      </w:r>
      <w:r w:rsidR="008554E0" w:rsidRPr="00804E51">
        <w:rPr>
          <w:rFonts w:ascii="Avenir Next LT Pro" w:hAnsi="Avenir Next LT Pro" w:cs="Arial"/>
        </w:rPr>
        <w:t>progress with wider development or social and emotional needs, such that they no longer require provision that is additional to or different from their peers.</w:t>
      </w:r>
    </w:p>
    <w:p w14:paraId="6F628C82" w14:textId="77777777" w:rsidR="00FE04A1" w:rsidRPr="00804E51" w:rsidRDefault="00FE04A1">
      <w:pPr>
        <w:spacing w:after="0" w:line="240" w:lineRule="auto"/>
        <w:jc w:val="both"/>
        <w:rPr>
          <w:rFonts w:ascii="Avenir Next LT Pro" w:hAnsi="Avenir Next LT Pro" w:cs="Arial"/>
        </w:rPr>
      </w:pPr>
    </w:p>
    <w:p w14:paraId="32B53FC1" w14:textId="77777777" w:rsidR="00FE04A1" w:rsidRPr="00804E51" w:rsidRDefault="008462A7">
      <w:pPr>
        <w:spacing w:after="0" w:line="240" w:lineRule="auto"/>
        <w:jc w:val="both"/>
        <w:rPr>
          <w:rFonts w:ascii="Avenir Next LT Pro" w:eastAsia="Times New Roman" w:hAnsi="Avenir Next LT Pro" w:cs="Arial"/>
          <w:lang w:eastAsia="en-GB"/>
        </w:rPr>
      </w:pPr>
      <w:r w:rsidRPr="00804E51">
        <w:rPr>
          <w:rFonts w:ascii="Avenir Next LT Pro" w:hAnsi="Avenir Next LT Pro" w:cs="Arial"/>
          <w:b/>
        </w:rPr>
        <w:t>Section 6: Supporting Students and Families</w:t>
      </w:r>
      <w:r w:rsidRPr="00804E51">
        <w:rPr>
          <w:rFonts w:ascii="Avenir Next LT Pro" w:eastAsia="Times New Roman" w:hAnsi="Avenir Next LT Pro" w:cs="Arial"/>
          <w:lang w:eastAsia="en-GB"/>
        </w:rPr>
        <w:t xml:space="preserve"> </w:t>
      </w:r>
    </w:p>
    <w:p w14:paraId="6E5B9192" w14:textId="77777777" w:rsidR="00FE04A1" w:rsidRPr="00804E51" w:rsidRDefault="00FE04A1">
      <w:pPr>
        <w:spacing w:after="0" w:line="240" w:lineRule="auto"/>
        <w:jc w:val="both"/>
        <w:rPr>
          <w:rFonts w:ascii="Avenir Next LT Pro" w:eastAsia="Times New Roman" w:hAnsi="Avenir Next LT Pro" w:cs="Arial"/>
          <w:lang w:eastAsia="en-GB"/>
        </w:rPr>
      </w:pPr>
    </w:p>
    <w:p w14:paraId="49EC92A9" w14:textId="1033BC92" w:rsidR="00FE04A1" w:rsidRPr="00804E51" w:rsidRDefault="008462A7">
      <w:pPr>
        <w:spacing w:after="0" w:line="240" w:lineRule="auto"/>
        <w:jc w:val="both"/>
        <w:rPr>
          <w:rFonts w:ascii="Avenir Next LT Pro" w:eastAsia="Times New Roman" w:hAnsi="Avenir Next LT Pro" w:cs="Arial"/>
          <w:lang w:eastAsia="en-GB"/>
        </w:rPr>
      </w:pPr>
      <w:r w:rsidRPr="00804E51">
        <w:rPr>
          <w:rFonts w:ascii="Avenir Next LT Pro" w:eastAsia="Times New Roman" w:hAnsi="Avenir Next LT Pro" w:cs="Arial"/>
          <w:lang w:eastAsia="en-GB"/>
        </w:rPr>
        <w:t xml:space="preserve">Please refer to the Admissions Policy for admissions arrangements about how we ensure SEND students </w:t>
      </w:r>
      <w:r w:rsidR="00440726" w:rsidRPr="00804E51">
        <w:rPr>
          <w:rFonts w:ascii="Avenir Next LT Pro" w:eastAsia="Times New Roman" w:hAnsi="Avenir Next LT Pro" w:cs="Arial"/>
          <w:lang w:eastAsia="en-GB"/>
        </w:rPr>
        <w:t>can</w:t>
      </w:r>
      <w:r w:rsidRPr="00804E51">
        <w:rPr>
          <w:rFonts w:ascii="Avenir Next LT Pro" w:eastAsia="Times New Roman" w:hAnsi="Avenir Next LT Pro" w:cs="Arial"/>
          <w:lang w:eastAsia="en-GB"/>
        </w:rPr>
        <w:t xml:space="preserve"> access exams and other assessments.</w:t>
      </w:r>
    </w:p>
    <w:p w14:paraId="13C34AB8" w14:textId="77777777" w:rsidR="00FE04A1" w:rsidRPr="00804E51" w:rsidRDefault="00FE04A1">
      <w:pPr>
        <w:spacing w:after="0" w:line="240" w:lineRule="auto"/>
        <w:jc w:val="both"/>
        <w:rPr>
          <w:rFonts w:ascii="Avenir Next LT Pro" w:eastAsia="Times New Roman" w:hAnsi="Avenir Next LT Pro" w:cs="Arial"/>
          <w:lang w:eastAsia="en-GB"/>
        </w:rPr>
      </w:pPr>
    </w:p>
    <w:p w14:paraId="461628D8" w14:textId="72C4AD6D" w:rsidR="00FE04A1" w:rsidRPr="00804E51" w:rsidRDefault="008462A7">
      <w:pPr>
        <w:jc w:val="both"/>
        <w:rPr>
          <w:rFonts w:ascii="Avenir Next LT Pro" w:hAnsi="Avenir Next LT Pro" w:cs="Arial"/>
        </w:rPr>
      </w:pPr>
      <w:r w:rsidRPr="00804E51">
        <w:rPr>
          <w:rFonts w:ascii="Avenir Next LT Pro" w:eastAsia="Times New Roman" w:hAnsi="Avenir Next LT Pro" w:cs="Arial"/>
          <w:lang w:eastAsia="en-GB"/>
        </w:rPr>
        <w:t xml:space="preserve">The </w:t>
      </w:r>
      <w:r w:rsidR="009B13F4" w:rsidRPr="00804E51">
        <w:rPr>
          <w:rFonts w:ascii="Avenir Next LT Pro" w:eastAsia="Times New Roman" w:hAnsi="Avenir Next LT Pro" w:cs="Arial"/>
          <w:lang w:eastAsia="en-GB"/>
        </w:rPr>
        <w:t xml:space="preserve">Head of </w:t>
      </w:r>
      <w:r w:rsidR="000C1AF3">
        <w:rPr>
          <w:rFonts w:ascii="Avenir Next LT Pro" w:eastAsia="Times New Roman" w:hAnsi="Avenir Next LT Pro" w:cs="Arial"/>
          <w:lang w:eastAsia="en-GB"/>
        </w:rPr>
        <w:t>Learning Support</w:t>
      </w:r>
      <w:r w:rsidR="008278DE" w:rsidRPr="00804E51">
        <w:rPr>
          <w:rFonts w:ascii="Avenir Next LT Pro" w:eastAsia="Times New Roman" w:hAnsi="Avenir Next LT Pro" w:cs="Arial"/>
          <w:lang w:eastAsia="en-GB"/>
        </w:rPr>
        <w:t xml:space="preserve"> </w:t>
      </w:r>
      <w:r w:rsidR="000C1AF3">
        <w:rPr>
          <w:rFonts w:ascii="Avenir Next LT Pro" w:eastAsia="Times New Roman" w:hAnsi="Avenir Next LT Pro" w:cs="Arial"/>
          <w:lang w:eastAsia="en-GB"/>
        </w:rPr>
        <w:t>works closely with</w:t>
      </w:r>
      <w:r w:rsidR="006B2FC1" w:rsidRPr="00804E51">
        <w:rPr>
          <w:rFonts w:ascii="Avenir Next LT Pro" w:eastAsia="Times New Roman" w:hAnsi="Avenir Next LT Pro" w:cs="Arial"/>
          <w:lang w:eastAsia="en-GB"/>
        </w:rPr>
        <w:t xml:space="preserve"> the Exams Access Arrangements Assesso</w:t>
      </w:r>
      <w:r w:rsidR="00DC2DF7" w:rsidRPr="00804E51">
        <w:rPr>
          <w:rFonts w:ascii="Avenir Next LT Pro" w:eastAsia="Times New Roman" w:hAnsi="Avenir Next LT Pro" w:cs="Arial"/>
          <w:lang w:eastAsia="en-GB"/>
        </w:rPr>
        <w:t>r</w:t>
      </w:r>
      <w:r w:rsidR="008278DE" w:rsidRPr="00804E51">
        <w:rPr>
          <w:rFonts w:ascii="Avenir Next LT Pro" w:eastAsia="Times New Roman" w:hAnsi="Avenir Next LT Pro" w:cs="Arial"/>
          <w:lang w:eastAsia="en-GB"/>
        </w:rPr>
        <w:t>,</w:t>
      </w:r>
      <w:r w:rsidR="00E256B6" w:rsidRPr="00804E51">
        <w:rPr>
          <w:rFonts w:ascii="Avenir Next LT Pro" w:eastAsia="Times New Roman" w:hAnsi="Avenir Next LT Pro" w:cs="Arial"/>
          <w:lang w:eastAsia="en-GB"/>
        </w:rPr>
        <w:t xml:space="preserve"> </w:t>
      </w:r>
      <w:r w:rsidR="008F3693" w:rsidRPr="00804E51">
        <w:rPr>
          <w:rFonts w:ascii="Avenir Next LT Pro" w:eastAsia="Times New Roman" w:hAnsi="Avenir Next LT Pro" w:cs="Arial"/>
          <w:lang w:eastAsia="en-GB"/>
        </w:rPr>
        <w:t>whose job is to</w:t>
      </w:r>
      <w:r w:rsidR="000611B6" w:rsidRPr="00804E51">
        <w:rPr>
          <w:rFonts w:ascii="Avenir Next LT Pro" w:eastAsia="Times New Roman" w:hAnsi="Avenir Next LT Pro" w:cs="Arial"/>
          <w:lang w:eastAsia="en-GB"/>
        </w:rPr>
        <w:t xml:space="preserve"> </w:t>
      </w:r>
      <w:r w:rsidR="00DA0E92" w:rsidRPr="00804E51">
        <w:rPr>
          <w:rFonts w:ascii="Avenir Next LT Pro" w:eastAsia="Times New Roman" w:hAnsi="Avenir Next LT Pro" w:cs="Arial"/>
          <w:lang w:eastAsia="en-GB"/>
        </w:rPr>
        <w:t>determine</w:t>
      </w:r>
      <w:r w:rsidR="00E256B6" w:rsidRPr="00804E51">
        <w:rPr>
          <w:rFonts w:ascii="Avenir Next LT Pro" w:eastAsia="Times New Roman" w:hAnsi="Avenir Next LT Pro" w:cs="Arial"/>
          <w:lang w:eastAsia="en-GB"/>
        </w:rPr>
        <w:t xml:space="preserve"> </w:t>
      </w:r>
      <w:r w:rsidR="00380228" w:rsidRPr="00804E51">
        <w:rPr>
          <w:rFonts w:ascii="Avenir Next LT Pro" w:eastAsia="Times New Roman" w:hAnsi="Avenir Next LT Pro" w:cs="Arial"/>
          <w:lang w:eastAsia="en-GB"/>
        </w:rPr>
        <w:t>a</w:t>
      </w:r>
      <w:r w:rsidR="00E256B6" w:rsidRPr="00804E51">
        <w:rPr>
          <w:rFonts w:ascii="Avenir Next LT Pro" w:eastAsia="Times New Roman" w:hAnsi="Avenir Next LT Pro" w:cs="Arial"/>
          <w:lang w:eastAsia="en-GB"/>
        </w:rPr>
        <w:t xml:space="preserve">ccess </w:t>
      </w:r>
      <w:r w:rsidR="00380228" w:rsidRPr="00804E51">
        <w:rPr>
          <w:rFonts w:ascii="Avenir Next LT Pro" w:eastAsia="Times New Roman" w:hAnsi="Avenir Next LT Pro" w:cs="Arial"/>
          <w:lang w:eastAsia="en-GB"/>
        </w:rPr>
        <w:t>a</w:t>
      </w:r>
      <w:r w:rsidR="00E256B6" w:rsidRPr="00804E51">
        <w:rPr>
          <w:rFonts w:ascii="Avenir Next LT Pro" w:eastAsia="Times New Roman" w:hAnsi="Avenir Next LT Pro" w:cs="Arial"/>
          <w:lang w:eastAsia="en-GB"/>
        </w:rPr>
        <w:t>rrangements</w:t>
      </w:r>
      <w:r w:rsidRPr="00804E51">
        <w:rPr>
          <w:rFonts w:ascii="Avenir Next LT Pro" w:eastAsia="Times New Roman" w:hAnsi="Avenir Next LT Pro" w:cs="Arial"/>
          <w:lang w:eastAsia="en-GB"/>
        </w:rPr>
        <w:t xml:space="preserve"> </w:t>
      </w:r>
      <w:r w:rsidR="00380228" w:rsidRPr="00804E51">
        <w:rPr>
          <w:rFonts w:ascii="Avenir Next LT Pro" w:eastAsia="Times New Roman" w:hAnsi="Avenir Next LT Pro" w:cs="Arial"/>
          <w:lang w:eastAsia="en-GB"/>
        </w:rPr>
        <w:t xml:space="preserve">and reasonable adjustments </w:t>
      </w:r>
      <w:r w:rsidRPr="00804E51">
        <w:rPr>
          <w:rFonts w:ascii="Avenir Next LT Pro" w:eastAsia="Times New Roman" w:hAnsi="Avenir Next LT Pro" w:cs="Arial"/>
          <w:lang w:eastAsia="en-GB"/>
        </w:rPr>
        <w:t xml:space="preserve">for the </w:t>
      </w:r>
      <w:r w:rsidR="00275244" w:rsidRPr="00804E51">
        <w:rPr>
          <w:rFonts w:ascii="Avenir Next LT Pro" w:eastAsia="Times New Roman" w:hAnsi="Avenir Next LT Pro" w:cs="Arial"/>
          <w:lang w:eastAsia="en-GB"/>
        </w:rPr>
        <w:t>school,</w:t>
      </w:r>
      <w:r w:rsidR="007E1F09" w:rsidRPr="00804E51">
        <w:rPr>
          <w:rFonts w:ascii="Avenir Next LT Pro" w:eastAsia="Times New Roman" w:hAnsi="Avenir Next LT Pro" w:cs="Arial"/>
          <w:lang w:eastAsia="en-GB"/>
        </w:rPr>
        <w:t xml:space="preserve"> and with the Examinations O</w:t>
      </w:r>
      <w:r w:rsidRPr="00804E51">
        <w:rPr>
          <w:rFonts w:ascii="Avenir Next LT Pro" w:eastAsia="Times New Roman" w:hAnsi="Avenir Next LT Pro" w:cs="Arial"/>
          <w:lang w:eastAsia="en-GB"/>
        </w:rPr>
        <w:t>ffice</w:t>
      </w:r>
      <w:r w:rsidR="0047124E">
        <w:rPr>
          <w:rFonts w:ascii="Avenir Next LT Pro" w:eastAsia="Times New Roman" w:hAnsi="Avenir Next LT Pro" w:cs="Arial"/>
          <w:lang w:eastAsia="en-GB"/>
        </w:rPr>
        <w:t xml:space="preserve">r and </w:t>
      </w:r>
      <w:r w:rsidRPr="00804E51">
        <w:rPr>
          <w:rFonts w:ascii="Avenir Next LT Pro" w:hAnsi="Avenir Next LT Pro" w:cs="Arial"/>
        </w:rPr>
        <w:t xml:space="preserve">the </w:t>
      </w:r>
      <w:r w:rsidR="000C1AF3">
        <w:rPr>
          <w:rFonts w:ascii="Avenir Next LT Pro" w:hAnsi="Avenir Next LT Pro" w:cs="Arial"/>
        </w:rPr>
        <w:t>Admissions Team</w:t>
      </w:r>
      <w:r w:rsidRPr="00804E51">
        <w:rPr>
          <w:rFonts w:ascii="Avenir Next LT Pro" w:hAnsi="Avenir Next LT Pro" w:cs="Arial"/>
        </w:rPr>
        <w:t xml:space="preserve"> </w:t>
      </w:r>
      <w:r w:rsidRPr="00804E51">
        <w:rPr>
          <w:rFonts w:ascii="Avenir Next LT Pro" w:eastAsia="Times New Roman" w:hAnsi="Avenir Next LT Pro" w:cs="Arial"/>
          <w:lang w:eastAsia="en-GB"/>
        </w:rPr>
        <w:t>to provide access arrangements for students.</w:t>
      </w:r>
      <w:r w:rsidRPr="00804E51">
        <w:rPr>
          <w:rFonts w:ascii="Avenir Next LT Pro" w:hAnsi="Avenir Next LT Pro" w:cs="Arial"/>
        </w:rPr>
        <w:t xml:space="preserve"> When seeking a reference from feeder schools, the school may ask specifically whether the applicant’s current school is aware of any SEND and to specify the extent to which special provision is currently made. This will enable the school to assess the extent to which reasonable adjustments can be made to the entry process and to replicate such special provision.</w:t>
      </w:r>
    </w:p>
    <w:p w14:paraId="5B29C28E" w14:textId="09962439" w:rsidR="00FE04A1" w:rsidRPr="00804E51" w:rsidRDefault="008462A7">
      <w:pPr>
        <w:jc w:val="both"/>
        <w:rPr>
          <w:rFonts w:ascii="Avenir Next LT Pro" w:hAnsi="Avenir Next LT Pro" w:cs="Arial"/>
        </w:rPr>
      </w:pPr>
      <w:r w:rsidRPr="00804E51">
        <w:rPr>
          <w:rFonts w:ascii="Avenir Next LT Pro" w:hAnsi="Avenir Next LT Pro" w:cs="Arial"/>
        </w:rPr>
        <w:t xml:space="preserve">In the case of transition within the school, the </w:t>
      </w:r>
      <w:r w:rsidR="00A467E6">
        <w:rPr>
          <w:rFonts w:ascii="Avenir Next LT Pro" w:hAnsi="Avenir Next LT Pro" w:cs="Arial"/>
        </w:rPr>
        <w:t>Learning Support Team</w:t>
      </w:r>
      <w:r w:rsidR="00841F4B" w:rsidRPr="00804E51">
        <w:rPr>
          <w:rFonts w:ascii="Avenir Next LT Pro" w:hAnsi="Avenir Next LT Pro" w:cs="Arial"/>
        </w:rPr>
        <w:t xml:space="preserve"> </w:t>
      </w:r>
      <w:r w:rsidRPr="00804E51">
        <w:rPr>
          <w:rFonts w:ascii="Avenir Next LT Pro" w:hAnsi="Avenir Next LT Pro" w:cs="Arial"/>
        </w:rPr>
        <w:t>will ensure full documentation is made available to the appropriate department.</w:t>
      </w:r>
    </w:p>
    <w:p w14:paraId="6C19A47D" w14:textId="378654F1" w:rsidR="00FE04A1" w:rsidRPr="00804E51" w:rsidRDefault="002E22F1">
      <w:pPr>
        <w:jc w:val="both"/>
        <w:rPr>
          <w:rFonts w:ascii="Avenir Next LT Pro" w:hAnsi="Avenir Next LT Pro" w:cs="Arial"/>
        </w:rPr>
      </w:pPr>
      <w:r w:rsidRPr="00804E51">
        <w:rPr>
          <w:rFonts w:ascii="Avenir Next LT Pro" w:eastAsia="Times New Roman" w:hAnsi="Avenir Next LT Pro" w:cs="Arial"/>
          <w:lang w:eastAsia="en-GB"/>
        </w:rPr>
        <w:t>The Exams Access Arrangements Assessor</w:t>
      </w:r>
      <w:r w:rsidR="006B22E2" w:rsidRPr="00804E51">
        <w:rPr>
          <w:rFonts w:ascii="Avenir Next LT Pro" w:eastAsia="Times New Roman" w:hAnsi="Avenir Next LT Pro" w:cs="Arial"/>
          <w:lang w:val="en" w:eastAsia="en-GB"/>
        </w:rPr>
        <w:t xml:space="preserve"> is responsible for screening students, collating evidence from teachers and outside professionals to build a ‘picture of need’ for students with an identified need.  When a ‘normal way of working’ has been evidenced, an application is made to the relevant authorities to grant exam access arrangements such as extra time in exams. It should be noted that a report from an outside professional does not automatically guarantee exam </w:t>
      </w:r>
      <w:proofErr w:type="gramStart"/>
      <w:r w:rsidR="006B22E2" w:rsidRPr="00804E51">
        <w:rPr>
          <w:rFonts w:ascii="Avenir Next LT Pro" w:eastAsia="Times New Roman" w:hAnsi="Avenir Next LT Pro" w:cs="Arial"/>
          <w:lang w:val="en" w:eastAsia="en-GB"/>
        </w:rPr>
        <w:t>accommodations</w:t>
      </w:r>
      <w:proofErr w:type="gramEnd"/>
      <w:r w:rsidR="006B22E2" w:rsidRPr="00804E51">
        <w:rPr>
          <w:rFonts w:ascii="Avenir Next LT Pro" w:eastAsia="Times New Roman" w:hAnsi="Avenir Next LT Pro" w:cs="Arial"/>
          <w:lang w:val="en" w:eastAsia="en-GB"/>
        </w:rPr>
        <w:t xml:space="preserve"> for the student, and it is important that the school </w:t>
      </w:r>
      <w:proofErr w:type="gramStart"/>
      <w:r w:rsidR="006B22E2" w:rsidRPr="00804E51">
        <w:rPr>
          <w:rFonts w:ascii="Avenir Next LT Pro" w:eastAsia="Times New Roman" w:hAnsi="Avenir Next LT Pro" w:cs="Arial"/>
          <w:lang w:val="en" w:eastAsia="en-GB"/>
        </w:rPr>
        <w:t xml:space="preserve">have </w:t>
      </w:r>
      <w:r w:rsidR="001F0F38" w:rsidRPr="00804E51">
        <w:rPr>
          <w:rFonts w:ascii="Avenir Next LT Pro" w:eastAsia="Times New Roman" w:hAnsi="Avenir Next LT Pro" w:cs="Arial"/>
          <w:lang w:val="en" w:eastAsia="en-GB"/>
        </w:rPr>
        <w:t>‘</w:t>
      </w:r>
      <w:proofErr w:type="gramEnd"/>
      <w:r w:rsidR="006B22E2" w:rsidRPr="00804E51">
        <w:rPr>
          <w:rFonts w:ascii="Avenir Next LT Pro" w:eastAsia="Times New Roman" w:hAnsi="Avenir Next LT Pro" w:cs="Arial"/>
          <w:lang w:val="en" w:eastAsia="en-GB"/>
        </w:rPr>
        <w:t>evidence of need</w:t>
      </w:r>
      <w:r w:rsidR="001F0F38" w:rsidRPr="00804E51">
        <w:rPr>
          <w:rFonts w:ascii="Avenir Next LT Pro" w:eastAsia="Times New Roman" w:hAnsi="Avenir Next LT Pro" w:cs="Arial"/>
          <w:lang w:val="en" w:eastAsia="en-GB"/>
        </w:rPr>
        <w:t>’</w:t>
      </w:r>
      <w:r w:rsidR="006B22E2" w:rsidRPr="00804E51">
        <w:rPr>
          <w:rFonts w:ascii="Avenir Next LT Pro" w:eastAsia="Times New Roman" w:hAnsi="Avenir Next LT Pro" w:cs="Arial"/>
          <w:lang w:val="en" w:eastAsia="en-GB"/>
        </w:rPr>
        <w:t xml:space="preserve"> </w:t>
      </w:r>
      <w:r w:rsidR="00252B49" w:rsidRPr="00804E51">
        <w:rPr>
          <w:rFonts w:ascii="Avenir Next LT Pro" w:eastAsia="Times New Roman" w:hAnsi="Avenir Next LT Pro" w:cs="Arial"/>
          <w:lang w:val="en" w:eastAsia="en-GB"/>
        </w:rPr>
        <w:t xml:space="preserve">from </w:t>
      </w:r>
      <w:r w:rsidR="00366EA8" w:rsidRPr="00804E51">
        <w:rPr>
          <w:rFonts w:ascii="Avenir Next LT Pro" w:eastAsia="Times New Roman" w:hAnsi="Avenir Next LT Pro" w:cs="Arial"/>
          <w:lang w:val="en" w:eastAsia="en-GB"/>
        </w:rPr>
        <w:t>a student’s</w:t>
      </w:r>
      <w:r w:rsidR="00252B49" w:rsidRPr="00804E51">
        <w:rPr>
          <w:rFonts w:ascii="Avenir Next LT Pro" w:eastAsia="Times New Roman" w:hAnsi="Avenir Next LT Pro" w:cs="Arial"/>
          <w:lang w:val="en" w:eastAsia="en-GB"/>
        </w:rPr>
        <w:t xml:space="preserve"> performance </w:t>
      </w:r>
      <w:r w:rsidR="006B22E2" w:rsidRPr="00804E51">
        <w:rPr>
          <w:rFonts w:ascii="Avenir Next LT Pro" w:eastAsia="Times New Roman" w:hAnsi="Avenir Next LT Pro" w:cs="Arial"/>
          <w:lang w:val="en" w:eastAsia="en-GB"/>
        </w:rPr>
        <w:t xml:space="preserve">before an application is made. </w:t>
      </w:r>
      <w:r w:rsidR="00931E05" w:rsidRPr="00804E51">
        <w:rPr>
          <w:rFonts w:ascii="Avenir Next LT Pro" w:eastAsia="Times New Roman" w:hAnsi="Avenir Next LT Pro" w:cs="Arial"/>
          <w:lang w:val="en" w:eastAsia="en-GB"/>
        </w:rPr>
        <w:t xml:space="preserve">We advise parents to discuss whether their </w:t>
      </w:r>
      <w:r w:rsidR="00A3241E" w:rsidRPr="00804E51">
        <w:rPr>
          <w:rFonts w:ascii="Avenir Next LT Pro" w:eastAsia="Times New Roman" w:hAnsi="Avenir Next LT Pro" w:cs="Arial"/>
          <w:lang w:val="en" w:eastAsia="en-GB"/>
        </w:rPr>
        <w:t xml:space="preserve">child </w:t>
      </w:r>
      <w:r w:rsidR="006B22E2" w:rsidRPr="00804E51">
        <w:rPr>
          <w:rFonts w:ascii="Avenir Next LT Pro" w:eastAsia="Times New Roman" w:hAnsi="Avenir Next LT Pro" w:cs="Arial"/>
          <w:lang w:val="en" w:eastAsia="en-GB"/>
        </w:rPr>
        <w:t>may need an assessment b</w:t>
      </w:r>
      <w:r w:rsidR="00C70E38" w:rsidRPr="00804E51">
        <w:rPr>
          <w:rFonts w:ascii="Avenir Next LT Pro" w:eastAsia="Times New Roman" w:hAnsi="Avenir Next LT Pro" w:cs="Arial"/>
          <w:lang w:val="en" w:eastAsia="en-GB"/>
        </w:rPr>
        <w:t>efore consulting</w:t>
      </w:r>
      <w:r w:rsidR="006B22E2" w:rsidRPr="00804E51">
        <w:rPr>
          <w:rFonts w:ascii="Avenir Next LT Pro" w:eastAsia="Times New Roman" w:hAnsi="Avenir Next LT Pro" w:cs="Arial"/>
          <w:lang w:val="en" w:eastAsia="en-GB"/>
        </w:rPr>
        <w:t xml:space="preserve"> an outside professional, so we can discuss concerns and give further </w:t>
      </w:r>
      <w:r w:rsidR="001F0F38" w:rsidRPr="00804E51">
        <w:rPr>
          <w:rFonts w:ascii="Avenir Next LT Pro" w:eastAsia="Times New Roman" w:hAnsi="Avenir Next LT Pro" w:cs="Arial"/>
          <w:lang w:val="en" w:eastAsia="en-GB"/>
        </w:rPr>
        <w:t>advice.</w:t>
      </w:r>
      <w:r w:rsidR="001F0F38" w:rsidRPr="00804E51">
        <w:rPr>
          <w:rFonts w:ascii="Avenir Next LT Pro" w:hAnsi="Avenir Next LT Pro" w:cs="Arial"/>
        </w:rPr>
        <w:t xml:space="preserve"> Subject</w:t>
      </w:r>
      <w:r w:rsidR="008462A7" w:rsidRPr="00804E51">
        <w:rPr>
          <w:rFonts w:ascii="Avenir Next LT Pro" w:hAnsi="Avenir Next LT Pro" w:cs="Arial"/>
        </w:rPr>
        <w:t xml:space="preserve"> to the provision of the above information, the school may make reasonable adjustments to its admission procedures as follows:</w:t>
      </w:r>
    </w:p>
    <w:p w14:paraId="544A1B4D" w14:textId="77777777" w:rsidR="00FE04A1" w:rsidRPr="00804E51" w:rsidRDefault="008462A7">
      <w:pPr>
        <w:pStyle w:val="ListParagraph"/>
        <w:numPr>
          <w:ilvl w:val="0"/>
          <w:numId w:val="13"/>
        </w:numPr>
        <w:spacing w:after="0" w:line="240" w:lineRule="auto"/>
        <w:jc w:val="both"/>
        <w:rPr>
          <w:rFonts w:ascii="Avenir Next LT Pro" w:hAnsi="Avenir Next LT Pro" w:cs="Arial"/>
        </w:rPr>
      </w:pPr>
      <w:r w:rsidRPr="00804E51">
        <w:rPr>
          <w:rFonts w:ascii="Avenir Next LT Pro" w:hAnsi="Avenir Next LT Pro" w:cs="Arial"/>
        </w:rPr>
        <w:t xml:space="preserve">Additional time allowance in papers without standardised scoring </w:t>
      </w:r>
    </w:p>
    <w:p w14:paraId="3A063523" w14:textId="03532CB6" w:rsidR="00FE04A1" w:rsidRPr="00804E51" w:rsidRDefault="008462A7">
      <w:pPr>
        <w:pStyle w:val="ListParagraph"/>
        <w:numPr>
          <w:ilvl w:val="0"/>
          <w:numId w:val="13"/>
        </w:numPr>
        <w:spacing w:after="0" w:line="240" w:lineRule="auto"/>
        <w:jc w:val="both"/>
        <w:rPr>
          <w:rFonts w:ascii="Avenir Next LT Pro" w:hAnsi="Avenir Next LT Pro" w:cs="Arial"/>
        </w:rPr>
      </w:pPr>
      <w:r w:rsidRPr="00804E51">
        <w:rPr>
          <w:rFonts w:ascii="Avenir Next LT Pro" w:hAnsi="Avenir Next LT Pro" w:cs="Arial"/>
        </w:rPr>
        <w:t xml:space="preserve">Sympathetic consideration of standardised scores for ‘borderline’ students whose SEND might later qualify them for additional time in public </w:t>
      </w:r>
      <w:r w:rsidR="00A3241E" w:rsidRPr="00804E51">
        <w:rPr>
          <w:rFonts w:ascii="Avenir Next LT Pro" w:hAnsi="Avenir Next LT Pro" w:cs="Arial"/>
        </w:rPr>
        <w:t>examinations.</w:t>
      </w:r>
    </w:p>
    <w:p w14:paraId="4BECD4CC" w14:textId="2D1F813E" w:rsidR="00FE04A1" w:rsidRDefault="008462A7" w:rsidP="007E1F09">
      <w:pPr>
        <w:pStyle w:val="ListParagraph"/>
        <w:numPr>
          <w:ilvl w:val="0"/>
          <w:numId w:val="13"/>
        </w:numPr>
        <w:spacing w:after="0" w:line="240" w:lineRule="auto"/>
        <w:jc w:val="both"/>
        <w:rPr>
          <w:rFonts w:ascii="Avenir Next LT Pro" w:hAnsi="Avenir Next LT Pro" w:cs="Arial"/>
        </w:rPr>
      </w:pPr>
      <w:r w:rsidRPr="00804E51">
        <w:rPr>
          <w:rFonts w:ascii="Avenir Next LT Pro" w:hAnsi="Avenir Next LT Pro" w:cs="Arial"/>
        </w:rPr>
        <w:lastRenderedPageBreak/>
        <w:t>Use of a laptop/computer reader</w:t>
      </w:r>
    </w:p>
    <w:p w14:paraId="4AD2F219" w14:textId="672586E7" w:rsidR="00A467E6" w:rsidRPr="00A467E6" w:rsidRDefault="00A467E6" w:rsidP="00A467E6">
      <w:pPr>
        <w:pStyle w:val="ListParagraph"/>
        <w:numPr>
          <w:ilvl w:val="0"/>
          <w:numId w:val="13"/>
        </w:numPr>
        <w:spacing w:after="0" w:line="240" w:lineRule="auto"/>
        <w:jc w:val="both"/>
        <w:rPr>
          <w:rFonts w:ascii="Avenir Next LT Pro" w:hAnsi="Avenir Next LT Pro" w:cs="Arial"/>
        </w:rPr>
      </w:pPr>
      <w:r w:rsidRPr="00804E51">
        <w:rPr>
          <w:rFonts w:ascii="Avenir Next LT Pro" w:hAnsi="Avenir Next LT Pro" w:cs="Arial"/>
        </w:rPr>
        <w:t>Alternative venue or special seating arrangements to assist students with visual or hearing impairments or other sensory needs where possible.</w:t>
      </w:r>
    </w:p>
    <w:p w14:paraId="57AC6FF3" w14:textId="1ACF1889" w:rsidR="00FE04A1" w:rsidRPr="00804E51" w:rsidRDefault="008462A7">
      <w:pPr>
        <w:pStyle w:val="ListParagraph"/>
        <w:numPr>
          <w:ilvl w:val="0"/>
          <w:numId w:val="13"/>
        </w:numPr>
        <w:spacing w:after="0" w:line="240" w:lineRule="auto"/>
        <w:jc w:val="both"/>
        <w:rPr>
          <w:rFonts w:ascii="Avenir Next LT Pro" w:hAnsi="Avenir Next LT Pro" w:cs="Arial"/>
        </w:rPr>
      </w:pPr>
      <w:r w:rsidRPr="00804E51">
        <w:rPr>
          <w:rFonts w:ascii="Avenir Next LT Pro" w:hAnsi="Avenir Next LT Pro" w:cs="Arial"/>
        </w:rPr>
        <w:t>Pr</w:t>
      </w:r>
      <w:r w:rsidR="007E1F09" w:rsidRPr="00804E51">
        <w:rPr>
          <w:rFonts w:ascii="Avenir Next LT Pro" w:hAnsi="Avenir Next LT Pro" w:cs="Arial"/>
        </w:rPr>
        <w:t xml:space="preserve">ovision of </w:t>
      </w:r>
      <w:r w:rsidRPr="00804E51">
        <w:rPr>
          <w:rFonts w:ascii="Avenir Next LT Pro" w:hAnsi="Avenir Next LT Pro" w:cs="Arial"/>
        </w:rPr>
        <w:t>enlarged text papers</w:t>
      </w:r>
    </w:p>
    <w:p w14:paraId="0D4F8EF4" w14:textId="725D08DE" w:rsidR="00FE04A1" w:rsidRPr="00804E51" w:rsidRDefault="008462A7">
      <w:pPr>
        <w:pStyle w:val="ListParagraph"/>
        <w:numPr>
          <w:ilvl w:val="0"/>
          <w:numId w:val="13"/>
        </w:numPr>
        <w:spacing w:after="0" w:line="240" w:lineRule="auto"/>
        <w:jc w:val="both"/>
        <w:rPr>
          <w:rFonts w:ascii="Avenir Next LT Pro" w:hAnsi="Avenir Next LT Pro" w:cs="Arial"/>
        </w:rPr>
      </w:pPr>
      <w:r w:rsidRPr="00804E51">
        <w:rPr>
          <w:rFonts w:ascii="Avenir Next LT Pro" w:hAnsi="Avenir Next LT Pro" w:cs="Arial"/>
        </w:rPr>
        <w:t>Provision for the taking of medication during exam</w:t>
      </w:r>
      <w:r w:rsidR="00A467E6">
        <w:rPr>
          <w:rFonts w:ascii="Avenir Next LT Pro" w:hAnsi="Avenir Next LT Pro" w:cs="Arial"/>
        </w:rPr>
        <w:t>inations</w:t>
      </w:r>
      <w:r w:rsidRPr="00804E51">
        <w:rPr>
          <w:rFonts w:ascii="Avenir Next LT Pro" w:hAnsi="Avenir Next LT Pro" w:cs="Arial"/>
        </w:rPr>
        <w:t xml:space="preserve"> and/or interview</w:t>
      </w:r>
      <w:r w:rsidR="00A467E6">
        <w:rPr>
          <w:rFonts w:ascii="Avenir Next LT Pro" w:hAnsi="Avenir Next LT Pro" w:cs="Arial"/>
        </w:rPr>
        <w:t>s</w:t>
      </w:r>
      <w:r w:rsidR="00440726" w:rsidRPr="00804E51">
        <w:rPr>
          <w:rFonts w:ascii="Avenir Next LT Pro" w:hAnsi="Avenir Next LT Pro" w:cs="Arial"/>
        </w:rPr>
        <w:t xml:space="preserve"> </w:t>
      </w:r>
      <w:r w:rsidRPr="00804E51">
        <w:rPr>
          <w:rFonts w:ascii="Avenir Next LT Pro" w:hAnsi="Avenir Next LT Pro" w:cs="Arial"/>
        </w:rPr>
        <w:t>(attendance of school nurse if applicable)</w:t>
      </w:r>
    </w:p>
    <w:p w14:paraId="402BD9AB" w14:textId="77777777" w:rsidR="00FE04A1" w:rsidRPr="00804E51" w:rsidRDefault="008462A7">
      <w:pPr>
        <w:pStyle w:val="ListParagraph"/>
        <w:numPr>
          <w:ilvl w:val="0"/>
          <w:numId w:val="13"/>
        </w:numPr>
        <w:spacing w:after="0" w:line="240" w:lineRule="auto"/>
        <w:jc w:val="both"/>
        <w:rPr>
          <w:rFonts w:ascii="Avenir Next LT Pro" w:hAnsi="Avenir Next LT Pro" w:cs="Arial"/>
        </w:rPr>
      </w:pPr>
      <w:r w:rsidRPr="00804E51">
        <w:rPr>
          <w:rFonts w:ascii="Avenir Next LT Pro" w:hAnsi="Avenir Next LT Pro" w:cs="Arial"/>
        </w:rPr>
        <w:t>Provision of alternative refreshments for students with allergies</w:t>
      </w:r>
    </w:p>
    <w:p w14:paraId="6D4A4358" w14:textId="35A1EEDA" w:rsidR="00FE04A1" w:rsidRPr="00804E51" w:rsidRDefault="008462A7">
      <w:pPr>
        <w:pStyle w:val="ListParagraph"/>
        <w:numPr>
          <w:ilvl w:val="0"/>
          <w:numId w:val="13"/>
        </w:numPr>
        <w:spacing w:after="0" w:line="240" w:lineRule="auto"/>
        <w:jc w:val="both"/>
        <w:rPr>
          <w:rFonts w:ascii="Avenir Next LT Pro" w:hAnsi="Avenir Next LT Pro" w:cs="Arial"/>
        </w:rPr>
      </w:pPr>
      <w:r w:rsidRPr="00804E51">
        <w:rPr>
          <w:rFonts w:ascii="Avenir Next LT Pro" w:hAnsi="Avenir Next LT Pro" w:cs="Arial"/>
        </w:rPr>
        <w:t xml:space="preserve">Any other reasonable adjustments as may be appropriate for a </w:t>
      </w:r>
      <w:r w:rsidR="00440726" w:rsidRPr="00804E51">
        <w:rPr>
          <w:rFonts w:ascii="Avenir Next LT Pro" w:hAnsi="Avenir Next LT Pro" w:cs="Arial"/>
        </w:rPr>
        <w:t xml:space="preserve">specific </w:t>
      </w:r>
      <w:r w:rsidR="00DF3EC6" w:rsidRPr="00804E51">
        <w:rPr>
          <w:rFonts w:ascii="Avenir Next LT Pro" w:hAnsi="Avenir Next LT Pro" w:cs="Arial"/>
        </w:rPr>
        <w:t>need.</w:t>
      </w:r>
    </w:p>
    <w:p w14:paraId="55067915" w14:textId="2DA3A8DF" w:rsidR="00FE04A1" w:rsidRPr="00804E51" w:rsidRDefault="007E1F09">
      <w:pPr>
        <w:pStyle w:val="ListParagraph"/>
        <w:numPr>
          <w:ilvl w:val="0"/>
          <w:numId w:val="13"/>
        </w:numPr>
        <w:spacing w:after="0" w:line="240" w:lineRule="auto"/>
        <w:jc w:val="both"/>
        <w:rPr>
          <w:rFonts w:ascii="Avenir Next LT Pro" w:hAnsi="Avenir Next LT Pro" w:cs="Arial"/>
        </w:rPr>
      </w:pPr>
      <w:r w:rsidRPr="00804E51">
        <w:rPr>
          <w:rFonts w:ascii="Avenir Next LT Pro" w:hAnsi="Avenir Next LT Pro" w:cs="Arial"/>
        </w:rPr>
        <w:t>Please refer to the Accessibility policy and</w:t>
      </w:r>
      <w:r w:rsidR="008462A7" w:rsidRPr="00804E51">
        <w:rPr>
          <w:rFonts w:ascii="Avenir Next LT Pro" w:hAnsi="Avenir Next LT Pro" w:cs="Arial"/>
        </w:rPr>
        <w:t xml:space="preserve"> plan for other arrangements</w:t>
      </w:r>
    </w:p>
    <w:p w14:paraId="74600D0B" w14:textId="77777777" w:rsidR="00FE04A1" w:rsidRPr="00804E51" w:rsidRDefault="00C90ADA">
      <w:pPr>
        <w:pStyle w:val="ListParagraph"/>
        <w:numPr>
          <w:ilvl w:val="0"/>
          <w:numId w:val="13"/>
        </w:numPr>
        <w:spacing w:after="0" w:line="240" w:lineRule="auto"/>
        <w:jc w:val="both"/>
        <w:rPr>
          <w:rFonts w:ascii="Avenir Next LT Pro" w:hAnsi="Avenir Next LT Pro" w:cs="Arial"/>
        </w:rPr>
      </w:pPr>
      <w:r w:rsidRPr="00804E51">
        <w:rPr>
          <w:rFonts w:ascii="Avenir Next LT Pro" w:hAnsi="Avenir Next LT Pro" w:cs="Arial"/>
        </w:rPr>
        <w:t xml:space="preserve">Please refer to the relevant medical policies </w:t>
      </w:r>
      <w:r w:rsidR="008462A7" w:rsidRPr="00804E51">
        <w:rPr>
          <w:rFonts w:ascii="Avenir Next LT Pro" w:hAnsi="Avenir Next LT Pro" w:cs="Arial"/>
        </w:rPr>
        <w:t>for specific arrangements concerning students with medical conditions</w:t>
      </w:r>
    </w:p>
    <w:p w14:paraId="23E146D9" w14:textId="77777777" w:rsidR="00FE04A1" w:rsidRPr="00804E51" w:rsidRDefault="00FE04A1">
      <w:pPr>
        <w:spacing w:after="0" w:line="240" w:lineRule="auto"/>
        <w:jc w:val="both"/>
        <w:rPr>
          <w:rFonts w:ascii="Avenir Next LT Pro" w:eastAsia="Times New Roman" w:hAnsi="Avenir Next LT Pro" w:cs="Arial"/>
          <w:b/>
          <w:lang w:eastAsia="en-GB"/>
        </w:rPr>
      </w:pPr>
    </w:p>
    <w:p w14:paraId="1467C362" w14:textId="16695F89" w:rsidR="00E256B6" w:rsidRPr="00804E51" w:rsidRDefault="00E256B6">
      <w:pPr>
        <w:spacing w:after="0" w:line="240" w:lineRule="auto"/>
        <w:jc w:val="both"/>
        <w:rPr>
          <w:rFonts w:ascii="Avenir Next LT Pro" w:eastAsia="Times New Roman" w:hAnsi="Avenir Next LT Pro" w:cs="Arial"/>
          <w:lang w:eastAsia="en-GB"/>
        </w:rPr>
      </w:pPr>
      <w:r w:rsidRPr="00804E51">
        <w:rPr>
          <w:rFonts w:ascii="Avenir Next LT Pro" w:eastAsia="Times New Roman" w:hAnsi="Avenir Next LT Pro" w:cs="Arial"/>
          <w:lang w:eastAsia="en-GB"/>
        </w:rPr>
        <w:t>NB that Royal High Bath follows the procedures and guidelines set out by the Joint Council for Qualifications (JCQ)</w:t>
      </w:r>
      <w:r w:rsidR="00201D42" w:rsidRPr="00804E51">
        <w:rPr>
          <w:rFonts w:ascii="Avenir Next LT Pro" w:eastAsia="Times New Roman" w:hAnsi="Avenir Next LT Pro" w:cs="Arial"/>
          <w:lang w:eastAsia="en-GB"/>
        </w:rPr>
        <w:t>, Pearson</w:t>
      </w:r>
      <w:r w:rsidR="0047124E">
        <w:rPr>
          <w:rFonts w:ascii="Avenir Next LT Pro" w:eastAsia="Times New Roman" w:hAnsi="Avenir Next LT Pro" w:cs="Arial"/>
          <w:lang w:eastAsia="en-GB"/>
        </w:rPr>
        <w:t xml:space="preserve"> and</w:t>
      </w:r>
      <w:r w:rsidR="00201D42" w:rsidRPr="00804E51">
        <w:rPr>
          <w:rFonts w:ascii="Avenir Next LT Pro" w:eastAsia="Times New Roman" w:hAnsi="Avenir Next LT Pro" w:cs="Arial"/>
          <w:lang w:eastAsia="en-GB"/>
        </w:rPr>
        <w:t xml:space="preserve"> Cambridge</w:t>
      </w:r>
      <w:r w:rsidR="0059302F" w:rsidRPr="00804E51">
        <w:rPr>
          <w:rFonts w:ascii="Avenir Next LT Pro" w:eastAsia="Times New Roman" w:hAnsi="Avenir Next LT Pro" w:cs="Arial"/>
          <w:lang w:eastAsia="en-GB"/>
        </w:rPr>
        <w:t xml:space="preserve"> </w:t>
      </w:r>
      <w:r w:rsidRPr="00804E51">
        <w:rPr>
          <w:rFonts w:ascii="Avenir Next LT Pro" w:eastAsia="Times New Roman" w:hAnsi="Avenir Next LT Pro" w:cs="Arial"/>
          <w:lang w:eastAsia="en-GB"/>
        </w:rPr>
        <w:t xml:space="preserve">regarding exam access arrangements. </w:t>
      </w:r>
    </w:p>
    <w:p w14:paraId="6BBF4431" w14:textId="77777777" w:rsidR="00E256B6" w:rsidRPr="00804E51" w:rsidRDefault="00E256B6">
      <w:pPr>
        <w:spacing w:after="0" w:line="240" w:lineRule="auto"/>
        <w:jc w:val="both"/>
        <w:rPr>
          <w:rFonts w:ascii="Avenir Next LT Pro" w:eastAsia="Times New Roman" w:hAnsi="Avenir Next LT Pro" w:cs="Arial"/>
          <w:b/>
          <w:lang w:eastAsia="en-GB"/>
        </w:rPr>
      </w:pPr>
    </w:p>
    <w:p w14:paraId="23A7F17B" w14:textId="77777777" w:rsidR="00FE04A1" w:rsidRPr="00804E51" w:rsidRDefault="008462A7">
      <w:pPr>
        <w:spacing w:after="0" w:line="240" w:lineRule="auto"/>
        <w:jc w:val="both"/>
        <w:rPr>
          <w:rFonts w:ascii="Avenir Next LT Pro" w:eastAsia="Times New Roman" w:hAnsi="Avenir Next LT Pro" w:cs="Arial"/>
          <w:b/>
          <w:lang w:eastAsia="en-GB"/>
        </w:rPr>
      </w:pPr>
      <w:r w:rsidRPr="00804E51">
        <w:rPr>
          <w:rFonts w:ascii="Avenir Next LT Pro" w:eastAsia="Times New Roman" w:hAnsi="Avenir Next LT Pro" w:cs="Arial"/>
          <w:b/>
          <w:lang w:eastAsia="en-GB"/>
        </w:rPr>
        <w:t>Section 7: Supporting Students at School with Medical Conditions</w:t>
      </w:r>
    </w:p>
    <w:p w14:paraId="7CE7C1E3" w14:textId="77777777" w:rsidR="00FE04A1" w:rsidRPr="00804E51" w:rsidRDefault="00FE04A1">
      <w:pPr>
        <w:spacing w:after="0" w:line="240" w:lineRule="auto"/>
        <w:jc w:val="both"/>
        <w:rPr>
          <w:rFonts w:ascii="Avenir Next LT Pro" w:eastAsia="Times New Roman" w:hAnsi="Avenir Next LT Pro" w:cs="Arial"/>
          <w:lang w:eastAsia="en-GB"/>
        </w:rPr>
      </w:pPr>
    </w:p>
    <w:p w14:paraId="6206293C" w14:textId="77777777" w:rsidR="00C90ADA" w:rsidRPr="00804E51" w:rsidRDefault="008462A7" w:rsidP="004A7F9E">
      <w:pPr>
        <w:pStyle w:val="Default"/>
        <w:jc w:val="both"/>
        <w:rPr>
          <w:rFonts w:ascii="Avenir Next LT Pro" w:hAnsi="Avenir Next LT Pro"/>
          <w:sz w:val="22"/>
          <w:szCs w:val="22"/>
          <w:lang w:eastAsia="en-GB"/>
        </w:rPr>
      </w:pPr>
      <w:r w:rsidRPr="00804E51">
        <w:rPr>
          <w:rFonts w:ascii="Avenir Next LT Pro" w:hAnsi="Avenir Next LT Pro"/>
          <w:sz w:val="22"/>
          <w:szCs w:val="22"/>
          <w:lang w:eastAsia="en-GB"/>
        </w:rPr>
        <w:t xml:space="preserve">The school </w:t>
      </w:r>
      <w:r w:rsidR="004A7F9E" w:rsidRPr="00804E51">
        <w:rPr>
          <w:rFonts w:ascii="Avenir Next LT Pro" w:hAnsi="Avenir Next LT Pro"/>
          <w:sz w:val="22"/>
          <w:szCs w:val="22"/>
          <w:lang w:eastAsia="en-GB"/>
        </w:rPr>
        <w:t>recognizes</w:t>
      </w:r>
      <w:r w:rsidRPr="00804E51">
        <w:rPr>
          <w:rFonts w:ascii="Avenir Next LT Pro" w:hAnsi="Avenir Next LT Pro"/>
          <w:sz w:val="22"/>
          <w:szCs w:val="22"/>
          <w:lang w:eastAsia="en-GB"/>
        </w:rPr>
        <w:t xml:space="preserve"> that students at school with medical conditions should be properly supported so that they have full access to education, including school trips and physical education. </w:t>
      </w:r>
      <w:r w:rsidR="00373A7A" w:rsidRPr="00804E51">
        <w:rPr>
          <w:rFonts w:ascii="Avenir Next LT Pro" w:hAnsi="Avenir Next LT Pro"/>
          <w:sz w:val="22"/>
          <w:szCs w:val="22"/>
          <w:lang w:eastAsia="en-GB"/>
        </w:rPr>
        <w:t xml:space="preserve">Students are </w:t>
      </w:r>
      <w:proofErr w:type="gramStart"/>
      <w:r w:rsidR="00373A7A" w:rsidRPr="00804E51">
        <w:rPr>
          <w:rFonts w:ascii="Avenir Next LT Pro" w:hAnsi="Avenir Next LT Pro"/>
          <w:sz w:val="22"/>
          <w:szCs w:val="22"/>
          <w:lang w:eastAsia="en-GB"/>
        </w:rPr>
        <w:t>issued with</w:t>
      </w:r>
      <w:proofErr w:type="gramEnd"/>
      <w:r w:rsidR="00373A7A" w:rsidRPr="00804E51">
        <w:rPr>
          <w:rFonts w:ascii="Avenir Next LT Pro" w:hAnsi="Avenir Next LT Pro"/>
          <w:sz w:val="22"/>
          <w:szCs w:val="22"/>
          <w:lang w:eastAsia="en-GB"/>
        </w:rPr>
        <w:t xml:space="preserve"> an </w:t>
      </w:r>
      <w:r w:rsidR="00C90ADA" w:rsidRPr="00804E51">
        <w:rPr>
          <w:rFonts w:ascii="Avenir Next LT Pro" w:hAnsi="Avenir Next LT Pro"/>
          <w:sz w:val="22"/>
          <w:szCs w:val="22"/>
          <w:lang w:eastAsia="en-GB"/>
        </w:rPr>
        <w:t xml:space="preserve">individual </w:t>
      </w:r>
      <w:r w:rsidR="00ED0447" w:rsidRPr="00804E51">
        <w:rPr>
          <w:rFonts w:ascii="Avenir Next LT Pro" w:hAnsi="Avenir Next LT Pro"/>
          <w:b/>
          <w:sz w:val="22"/>
          <w:szCs w:val="22"/>
          <w:lang w:eastAsia="en-GB"/>
        </w:rPr>
        <w:t xml:space="preserve">Health Care Plan (HCP) </w:t>
      </w:r>
      <w:r w:rsidR="00373A7A" w:rsidRPr="00804E51">
        <w:rPr>
          <w:rFonts w:ascii="Avenir Next LT Pro" w:hAnsi="Avenir Next LT Pro"/>
          <w:sz w:val="22"/>
          <w:szCs w:val="22"/>
          <w:lang w:eastAsia="en-GB"/>
        </w:rPr>
        <w:t>pertaining to their needs and relevant staff have a</w:t>
      </w:r>
      <w:r w:rsidR="004A7F9E" w:rsidRPr="00804E51">
        <w:rPr>
          <w:rFonts w:ascii="Avenir Next LT Pro" w:hAnsi="Avenir Next LT Pro"/>
          <w:sz w:val="22"/>
          <w:szCs w:val="22"/>
          <w:lang w:eastAsia="en-GB"/>
        </w:rPr>
        <w:t>ccess to the information</w:t>
      </w:r>
      <w:r w:rsidR="00373A7A" w:rsidRPr="00804E51">
        <w:rPr>
          <w:rFonts w:ascii="Avenir Next LT Pro" w:hAnsi="Avenir Next LT Pro"/>
          <w:sz w:val="22"/>
          <w:szCs w:val="22"/>
          <w:lang w:eastAsia="en-GB"/>
        </w:rPr>
        <w:t xml:space="preserve">. </w:t>
      </w:r>
      <w:r w:rsidRPr="00804E51">
        <w:rPr>
          <w:rFonts w:ascii="Avenir Next LT Pro" w:hAnsi="Avenir Next LT Pro"/>
          <w:sz w:val="22"/>
          <w:szCs w:val="22"/>
          <w:lang w:eastAsia="en-GB"/>
        </w:rPr>
        <w:t xml:space="preserve">Some students with medical conditions may be disabled and where this is the case the school will comply with its duties under the Equality Act 2010. </w:t>
      </w:r>
    </w:p>
    <w:p w14:paraId="2168C1BC" w14:textId="77777777" w:rsidR="00C90ADA" w:rsidRPr="00804E51" w:rsidRDefault="00C90ADA" w:rsidP="004A7F9E">
      <w:pPr>
        <w:pStyle w:val="Default"/>
        <w:jc w:val="both"/>
        <w:rPr>
          <w:rFonts w:ascii="Avenir Next LT Pro" w:hAnsi="Avenir Next LT Pro"/>
          <w:sz w:val="22"/>
          <w:szCs w:val="22"/>
          <w:lang w:eastAsia="en-GB"/>
        </w:rPr>
      </w:pPr>
    </w:p>
    <w:p w14:paraId="4F369092" w14:textId="602C49E8" w:rsidR="00D2274E" w:rsidRPr="00804E51" w:rsidRDefault="00777D6B" w:rsidP="008C45E8">
      <w:pPr>
        <w:pStyle w:val="Default"/>
        <w:jc w:val="both"/>
        <w:rPr>
          <w:rFonts w:ascii="Avenir Next LT Pro" w:hAnsi="Avenir Next LT Pro"/>
          <w:lang w:eastAsia="en-GB"/>
        </w:rPr>
      </w:pPr>
      <w:r w:rsidRPr="00804E51">
        <w:rPr>
          <w:rFonts w:ascii="Avenir Next LT Pro" w:hAnsi="Avenir Next LT Pro"/>
          <w:sz w:val="22"/>
          <w:szCs w:val="22"/>
        </w:rPr>
        <w:t xml:space="preserve">The </w:t>
      </w:r>
      <w:r w:rsidR="00A9379B" w:rsidRPr="00804E51">
        <w:rPr>
          <w:rFonts w:ascii="Avenir Next LT Pro" w:hAnsi="Avenir Next LT Pro"/>
          <w:sz w:val="22"/>
          <w:szCs w:val="22"/>
        </w:rPr>
        <w:t xml:space="preserve">Lead </w:t>
      </w:r>
      <w:r w:rsidRPr="00804E51">
        <w:rPr>
          <w:rFonts w:ascii="Avenir Next LT Pro" w:hAnsi="Avenir Next LT Pro"/>
          <w:sz w:val="22"/>
          <w:szCs w:val="22"/>
        </w:rPr>
        <w:t xml:space="preserve">School Nurse will </w:t>
      </w:r>
      <w:r w:rsidR="00A9379B" w:rsidRPr="00804E51">
        <w:rPr>
          <w:rFonts w:ascii="Avenir Next LT Pro" w:hAnsi="Avenir Next LT Pro"/>
          <w:sz w:val="22"/>
          <w:szCs w:val="22"/>
        </w:rPr>
        <w:t xml:space="preserve">discuss </w:t>
      </w:r>
      <w:proofErr w:type="gramStart"/>
      <w:r w:rsidR="00A9379B" w:rsidRPr="00804E51">
        <w:rPr>
          <w:rFonts w:ascii="Avenir Next LT Pro" w:hAnsi="Avenir Next LT Pro"/>
          <w:sz w:val="22"/>
          <w:szCs w:val="22"/>
        </w:rPr>
        <w:t>the medical</w:t>
      </w:r>
      <w:proofErr w:type="gramEnd"/>
      <w:r w:rsidR="00A9379B" w:rsidRPr="00804E51">
        <w:rPr>
          <w:rFonts w:ascii="Avenir Next LT Pro" w:hAnsi="Avenir Next LT Pro"/>
          <w:sz w:val="22"/>
          <w:szCs w:val="22"/>
        </w:rPr>
        <w:t xml:space="preserve"> concerns with the parents or </w:t>
      </w:r>
      <w:r w:rsidR="009361D3" w:rsidRPr="00804E51">
        <w:rPr>
          <w:rFonts w:ascii="Avenir Next LT Pro" w:hAnsi="Avenir Next LT Pro"/>
          <w:sz w:val="22"/>
          <w:szCs w:val="22"/>
        </w:rPr>
        <w:t>carers</w:t>
      </w:r>
      <w:r w:rsidR="00A9379B" w:rsidRPr="00804E51">
        <w:rPr>
          <w:rFonts w:ascii="Avenir Next LT Pro" w:hAnsi="Avenir Next LT Pro"/>
          <w:sz w:val="22"/>
          <w:szCs w:val="22"/>
        </w:rPr>
        <w:t xml:space="preserve">. </w:t>
      </w:r>
      <w:r w:rsidR="008462A7" w:rsidRPr="00804E51">
        <w:rPr>
          <w:rFonts w:ascii="Avenir Next LT Pro" w:hAnsi="Avenir Next LT Pro"/>
          <w:lang w:eastAsia="en-GB"/>
        </w:rPr>
        <w:t xml:space="preserve">Some students may also have special educational needs (SEN) and may have </w:t>
      </w:r>
      <w:r w:rsidR="00B83780">
        <w:rPr>
          <w:rFonts w:ascii="Avenir Next LT Pro" w:hAnsi="Avenir Next LT Pro"/>
          <w:lang w:eastAsia="en-GB"/>
        </w:rPr>
        <w:t xml:space="preserve">an </w:t>
      </w:r>
      <w:r w:rsidR="008462A7" w:rsidRPr="00804E51">
        <w:rPr>
          <w:rFonts w:ascii="Avenir Next LT Pro" w:hAnsi="Avenir Next LT Pro"/>
          <w:b/>
          <w:lang w:eastAsia="en-GB"/>
        </w:rPr>
        <w:t xml:space="preserve">Education, </w:t>
      </w:r>
      <w:r w:rsidR="00683E71" w:rsidRPr="00804E51">
        <w:rPr>
          <w:rFonts w:ascii="Avenir Next LT Pro" w:hAnsi="Avenir Next LT Pro"/>
          <w:b/>
          <w:lang w:eastAsia="en-GB"/>
        </w:rPr>
        <w:t>Health,</w:t>
      </w:r>
      <w:r w:rsidR="008462A7" w:rsidRPr="00804E51">
        <w:rPr>
          <w:rFonts w:ascii="Avenir Next LT Pro" w:hAnsi="Avenir Next LT Pro"/>
          <w:b/>
          <w:lang w:eastAsia="en-GB"/>
        </w:rPr>
        <w:t xml:space="preserve"> and Care</w:t>
      </w:r>
      <w:r w:rsidR="008462A7" w:rsidRPr="00804E51">
        <w:rPr>
          <w:rFonts w:ascii="Avenir Next LT Pro" w:hAnsi="Avenir Next LT Pro"/>
          <w:b/>
          <w:bCs/>
          <w:lang w:eastAsia="en-GB"/>
        </w:rPr>
        <w:t xml:space="preserve"> </w:t>
      </w:r>
      <w:r w:rsidR="00915475" w:rsidRPr="00804E51">
        <w:rPr>
          <w:rFonts w:ascii="Avenir Next LT Pro" w:hAnsi="Avenir Next LT Pro"/>
          <w:b/>
          <w:bCs/>
          <w:lang w:eastAsia="en-GB"/>
        </w:rPr>
        <w:t>Plan</w:t>
      </w:r>
      <w:r w:rsidR="00915475" w:rsidRPr="00804E51">
        <w:rPr>
          <w:rFonts w:ascii="Avenir Next LT Pro" w:hAnsi="Avenir Next LT Pro"/>
          <w:b/>
          <w:lang w:eastAsia="en-GB"/>
        </w:rPr>
        <w:t xml:space="preserve"> </w:t>
      </w:r>
      <w:r w:rsidR="008462A7" w:rsidRPr="00804E51">
        <w:rPr>
          <w:rFonts w:ascii="Avenir Next LT Pro" w:hAnsi="Avenir Next LT Pro"/>
          <w:b/>
          <w:lang w:eastAsia="en-GB"/>
        </w:rPr>
        <w:t>(EHC</w:t>
      </w:r>
      <w:r w:rsidR="0078425A" w:rsidRPr="00804E51">
        <w:rPr>
          <w:rFonts w:ascii="Avenir Next LT Pro" w:hAnsi="Avenir Next LT Pro"/>
          <w:b/>
          <w:lang w:eastAsia="en-GB"/>
        </w:rPr>
        <w:t>P</w:t>
      </w:r>
      <w:r w:rsidR="008462A7" w:rsidRPr="00804E51">
        <w:rPr>
          <w:rFonts w:ascii="Avenir Next LT Pro" w:hAnsi="Avenir Next LT Pro"/>
          <w:b/>
          <w:lang w:eastAsia="en-GB"/>
        </w:rPr>
        <w:t>)</w:t>
      </w:r>
      <w:r w:rsidR="008462A7" w:rsidRPr="00804E51">
        <w:rPr>
          <w:rFonts w:ascii="Avenir Next LT Pro" w:hAnsi="Avenir Next LT Pro"/>
          <w:lang w:eastAsia="en-GB"/>
        </w:rPr>
        <w:t xml:space="preserve"> which brings together health and social care needs, as well as their special educational provision. </w:t>
      </w:r>
      <w:r w:rsidR="00D2274E" w:rsidRPr="00804E51">
        <w:rPr>
          <w:rFonts w:ascii="Avenir Next LT Pro" w:hAnsi="Avenir Next LT Pro"/>
          <w:lang w:eastAsia="en-GB"/>
        </w:rPr>
        <w:t xml:space="preserve">If </w:t>
      </w:r>
      <w:r w:rsidR="007D4BD3">
        <w:rPr>
          <w:rFonts w:ascii="Avenir Next LT Pro" w:hAnsi="Avenir Next LT Pro"/>
          <w:lang w:eastAsia="en-GB"/>
        </w:rPr>
        <w:t>students need</w:t>
      </w:r>
      <w:r w:rsidR="00FA69E2">
        <w:rPr>
          <w:rFonts w:ascii="Avenir Next LT Pro" w:hAnsi="Avenir Next LT Pro"/>
          <w:lang w:eastAsia="en-GB"/>
        </w:rPr>
        <w:t xml:space="preserve">s </w:t>
      </w:r>
      <w:r w:rsidR="007D4BD3">
        <w:rPr>
          <w:rFonts w:ascii="Avenir Next LT Pro" w:hAnsi="Avenir Next LT Pro"/>
          <w:lang w:eastAsia="en-GB"/>
        </w:rPr>
        <w:t>go beyond</w:t>
      </w:r>
      <w:r w:rsidR="00D2274E" w:rsidRPr="00804E51">
        <w:rPr>
          <w:rFonts w:ascii="Avenir Next LT Pro" w:hAnsi="Avenir Next LT Pro"/>
          <w:lang w:eastAsia="en-GB"/>
        </w:rPr>
        <w:t xml:space="preserve"> the </w:t>
      </w:r>
      <w:r w:rsidR="007D4BD3">
        <w:rPr>
          <w:rFonts w:ascii="Avenir Next LT Pro" w:hAnsi="Avenir Next LT Pro"/>
          <w:lang w:eastAsia="en-GB"/>
        </w:rPr>
        <w:t>level which</w:t>
      </w:r>
      <w:r w:rsidR="00D2274E" w:rsidRPr="00804E51">
        <w:rPr>
          <w:rFonts w:ascii="Avenir Next LT Pro" w:hAnsi="Avenir Next LT Pro"/>
          <w:lang w:eastAsia="en-GB"/>
        </w:rPr>
        <w:t xml:space="preserve"> </w:t>
      </w:r>
      <w:r w:rsidR="00FA69E2">
        <w:rPr>
          <w:rFonts w:ascii="Avenir Next LT Pro" w:hAnsi="Avenir Next LT Pro"/>
          <w:lang w:eastAsia="en-GB"/>
        </w:rPr>
        <w:t>the school can meet within its ordinarily available provision</w:t>
      </w:r>
      <w:r w:rsidR="00D2274E" w:rsidRPr="00804E51">
        <w:rPr>
          <w:rFonts w:ascii="Avenir Next LT Pro" w:hAnsi="Avenir Next LT Pro"/>
          <w:lang w:eastAsia="en-GB"/>
        </w:rPr>
        <w:t xml:space="preserve">, the </w:t>
      </w:r>
      <w:r w:rsidR="00752CB2" w:rsidRPr="00804E51">
        <w:rPr>
          <w:rFonts w:ascii="Avenir Next LT Pro" w:hAnsi="Avenir Next LT Pro"/>
          <w:lang w:eastAsia="en-GB"/>
        </w:rPr>
        <w:t xml:space="preserve">Head of </w:t>
      </w:r>
      <w:r w:rsidR="001A2111">
        <w:rPr>
          <w:rFonts w:ascii="Avenir Next LT Pro" w:hAnsi="Avenir Next LT Pro"/>
          <w:lang w:eastAsia="en-GB"/>
        </w:rPr>
        <w:t>Learning Support</w:t>
      </w:r>
      <w:r w:rsidR="00752CB2" w:rsidRPr="00804E51">
        <w:rPr>
          <w:rFonts w:ascii="Avenir Next LT Pro" w:hAnsi="Avenir Next LT Pro"/>
          <w:lang w:eastAsia="en-GB"/>
        </w:rPr>
        <w:t xml:space="preserve"> </w:t>
      </w:r>
      <w:r w:rsidR="00D2274E" w:rsidRPr="00804E51">
        <w:rPr>
          <w:rFonts w:ascii="Avenir Next LT Pro" w:hAnsi="Avenir Next LT Pro"/>
          <w:lang w:eastAsia="en-GB"/>
        </w:rPr>
        <w:t xml:space="preserve">and </w:t>
      </w:r>
      <w:r w:rsidR="009361D3" w:rsidRPr="00804E51">
        <w:rPr>
          <w:rFonts w:ascii="Avenir Next LT Pro" w:hAnsi="Avenir Next LT Pro"/>
          <w:lang w:eastAsia="en-GB"/>
        </w:rPr>
        <w:t xml:space="preserve">Lead </w:t>
      </w:r>
      <w:r w:rsidR="00D2274E" w:rsidRPr="00804E51">
        <w:rPr>
          <w:rFonts w:ascii="Avenir Next LT Pro" w:hAnsi="Avenir Next LT Pro"/>
          <w:lang w:eastAsia="en-GB"/>
        </w:rPr>
        <w:t xml:space="preserve">School Nurse, or the student’s </w:t>
      </w:r>
      <w:r w:rsidR="00CB0D01" w:rsidRPr="00804E51">
        <w:rPr>
          <w:rFonts w:ascii="Avenir Next LT Pro" w:hAnsi="Avenir Next LT Pro"/>
          <w:lang w:eastAsia="en-GB"/>
        </w:rPr>
        <w:t>parents</w:t>
      </w:r>
      <w:r w:rsidR="00D2274E" w:rsidRPr="00804E51">
        <w:rPr>
          <w:rFonts w:ascii="Avenir Next LT Pro" w:hAnsi="Avenir Next LT Pro"/>
          <w:lang w:eastAsia="en-GB"/>
        </w:rPr>
        <w:t xml:space="preserve"> could consider asking the local authority to carry out an </w:t>
      </w:r>
      <w:r w:rsidR="00CB0D01" w:rsidRPr="00804E51">
        <w:rPr>
          <w:rFonts w:ascii="Avenir Next LT Pro" w:hAnsi="Avenir Next LT Pro"/>
          <w:lang w:eastAsia="en-GB"/>
        </w:rPr>
        <w:t xml:space="preserve">Education, Health and </w:t>
      </w:r>
      <w:r w:rsidR="004C1272">
        <w:rPr>
          <w:rFonts w:ascii="Avenir Next LT Pro" w:hAnsi="Avenir Next LT Pro"/>
          <w:lang w:eastAsia="en-GB"/>
        </w:rPr>
        <w:t>N</w:t>
      </w:r>
      <w:r w:rsidR="00CB0D01" w:rsidRPr="00804E51">
        <w:rPr>
          <w:rFonts w:ascii="Avenir Next LT Pro" w:hAnsi="Avenir Next LT Pro"/>
          <w:lang w:eastAsia="en-GB"/>
        </w:rPr>
        <w:t xml:space="preserve">eeds </w:t>
      </w:r>
      <w:r w:rsidR="004C1272">
        <w:rPr>
          <w:rFonts w:ascii="Avenir Next LT Pro" w:hAnsi="Avenir Next LT Pro"/>
          <w:lang w:eastAsia="en-GB"/>
        </w:rPr>
        <w:t>A</w:t>
      </w:r>
      <w:r w:rsidR="00CB0D01" w:rsidRPr="00804E51">
        <w:rPr>
          <w:rFonts w:ascii="Avenir Next LT Pro" w:hAnsi="Avenir Next LT Pro"/>
          <w:lang w:eastAsia="en-GB"/>
        </w:rPr>
        <w:t xml:space="preserve">ssessment </w:t>
      </w:r>
      <w:r w:rsidR="004C1272">
        <w:rPr>
          <w:rFonts w:ascii="Avenir Next LT Pro" w:hAnsi="Avenir Next LT Pro"/>
          <w:lang w:eastAsia="en-GB"/>
        </w:rPr>
        <w:t>(EHCP NA)</w:t>
      </w:r>
      <w:r w:rsidR="00CB0D01" w:rsidRPr="00804E51">
        <w:rPr>
          <w:rFonts w:ascii="Avenir Next LT Pro" w:hAnsi="Avenir Next LT Pro"/>
          <w:lang w:eastAsia="en-GB"/>
        </w:rPr>
        <w:t xml:space="preserve"> which may or may not result in an EHC plan.</w:t>
      </w:r>
    </w:p>
    <w:p w14:paraId="7B5519DC" w14:textId="77777777" w:rsidR="00ED0447" w:rsidRPr="00804E51" w:rsidRDefault="00ED0447">
      <w:pPr>
        <w:spacing w:after="0" w:line="240" w:lineRule="auto"/>
        <w:jc w:val="both"/>
        <w:rPr>
          <w:rFonts w:ascii="Avenir Next LT Pro" w:eastAsia="Times New Roman" w:hAnsi="Avenir Next LT Pro" w:cs="Arial"/>
          <w:lang w:eastAsia="en-GB"/>
        </w:rPr>
      </w:pPr>
    </w:p>
    <w:p w14:paraId="0ACE118C" w14:textId="308DCA6E" w:rsidR="00ED0447" w:rsidRPr="00804E51" w:rsidRDefault="00ED0447">
      <w:pPr>
        <w:spacing w:after="0" w:line="240" w:lineRule="auto"/>
        <w:jc w:val="both"/>
        <w:rPr>
          <w:rFonts w:ascii="Avenir Next LT Pro" w:eastAsia="Times New Roman" w:hAnsi="Avenir Next LT Pro" w:cs="Arial"/>
          <w:lang w:eastAsia="en-GB"/>
        </w:rPr>
      </w:pPr>
      <w:r w:rsidRPr="00804E51">
        <w:rPr>
          <w:rFonts w:ascii="Avenir Next LT Pro" w:eastAsia="Times New Roman" w:hAnsi="Avenir Next LT Pro" w:cs="Arial"/>
          <w:lang w:eastAsia="en-GB"/>
        </w:rPr>
        <w:t xml:space="preserve">NB the </w:t>
      </w:r>
      <w:r w:rsidR="00A27AF3">
        <w:rPr>
          <w:rFonts w:ascii="Avenir Next LT Pro" w:eastAsia="Times New Roman" w:hAnsi="Avenir Next LT Pro" w:cs="Arial"/>
          <w:lang w:eastAsia="en-GB"/>
        </w:rPr>
        <w:t>three</w:t>
      </w:r>
      <w:r w:rsidRPr="00804E51">
        <w:rPr>
          <w:rFonts w:ascii="Avenir Next LT Pro" w:eastAsia="Times New Roman" w:hAnsi="Avenir Next LT Pro" w:cs="Arial"/>
          <w:lang w:eastAsia="en-GB"/>
        </w:rPr>
        <w:t xml:space="preserve"> distinct documents mentioned in this policy:</w:t>
      </w:r>
    </w:p>
    <w:p w14:paraId="1E83EED2" w14:textId="0D3883DB" w:rsidR="00ED0447" w:rsidRPr="00804E51" w:rsidRDefault="00ED0447" w:rsidP="00ED0447">
      <w:pPr>
        <w:pStyle w:val="ListParagraph"/>
        <w:numPr>
          <w:ilvl w:val="0"/>
          <w:numId w:val="31"/>
        </w:numPr>
        <w:spacing w:after="0" w:line="240" w:lineRule="auto"/>
        <w:jc w:val="both"/>
        <w:rPr>
          <w:rFonts w:ascii="Avenir Next LT Pro" w:eastAsia="Times New Roman" w:hAnsi="Avenir Next LT Pro" w:cs="Arial"/>
          <w:lang w:eastAsia="en-GB"/>
        </w:rPr>
      </w:pPr>
      <w:r w:rsidRPr="00804E51">
        <w:rPr>
          <w:rFonts w:ascii="Avenir Next LT Pro" w:eastAsia="Times New Roman" w:hAnsi="Avenir Next LT Pro" w:cs="Arial"/>
          <w:lang w:eastAsia="en-GB"/>
        </w:rPr>
        <w:t xml:space="preserve">Education, </w:t>
      </w:r>
      <w:r w:rsidR="00683E71" w:rsidRPr="00804E51">
        <w:rPr>
          <w:rFonts w:ascii="Avenir Next LT Pro" w:eastAsia="Times New Roman" w:hAnsi="Avenir Next LT Pro" w:cs="Arial"/>
          <w:lang w:eastAsia="en-GB"/>
        </w:rPr>
        <w:t>Health,</w:t>
      </w:r>
      <w:r w:rsidRPr="00804E51">
        <w:rPr>
          <w:rFonts w:ascii="Avenir Next LT Pro" w:eastAsia="Times New Roman" w:hAnsi="Avenir Next LT Pro" w:cs="Arial"/>
          <w:lang w:eastAsia="en-GB"/>
        </w:rPr>
        <w:t xml:space="preserve"> and Care (EHC)</w:t>
      </w:r>
    </w:p>
    <w:p w14:paraId="466DA24A" w14:textId="77777777" w:rsidR="00ED0447" w:rsidRPr="00804E51" w:rsidRDefault="00ED0447" w:rsidP="00ED0447">
      <w:pPr>
        <w:pStyle w:val="ListParagraph"/>
        <w:numPr>
          <w:ilvl w:val="0"/>
          <w:numId w:val="31"/>
        </w:numPr>
        <w:spacing w:after="0" w:line="240" w:lineRule="auto"/>
        <w:jc w:val="both"/>
        <w:rPr>
          <w:rFonts w:ascii="Avenir Next LT Pro" w:eastAsia="Times New Roman" w:hAnsi="Avenir Next LT Pro" w:cs="Arial"/>
          <w:lang w:eastAsia="en-GB"/>
        </w:rPr>
      </w:pPr>
      <w:r w:rsidRPr="00804E51">
        <w:rPr>
          <w:rFonts w:ascii="Avenir Next LT Pro" w:eastAsia="Times New Roman" w:hAnsi="Avenir Next LT Pro" w:cs="Arial"/>
          <w:lang w:eastAsia="en-GB"/>
        </w:rPr>
        <w:t>Health Care Plans (HCP)</w:t>
      </w:r>
    </w:p>
    <w:p w14:paraId="1B7F2900" w14:textId="6D8BBB6D" w:rsidR="00E256B6" w:rsidRPr="00804E51" w:rsidRDefault="00A27AF3" w:rsidP="00E256B6">
      <w:pPr>
        <w:pStyle w:val="ListParagraph"/>
        <w:numPr>
          <w:ilvl w:val="0"/>
          <w:numId w:val="31"/>
        </w:numPr>
        <w:spacing w:after="0" w:line="240" w:lineRule="auto"/>
        <w:jc w:val="both"/>
        <w:rPr>
          <w:rFonts w:ascii="Avenir Next LT Pro" w:eastAsia="Times New Roman" w:hAnsi="Avenir Next LT Pro" w:cs="Arial"/>
          <w:lang w:eastAsia="en-GB"/>
        </w:rPr>
      </w:pPr>
      <w:r>
        <w:rPr>
          <w:rFonts w:ascii="Avenir Next LT Pro" w:eastAsia="Times New Roman" w:hAnsi="Avenir Next LT Pro" w:cs="Arial"/>
          <w:lang w:eastAsia="en-GB"/>
        </w:rPr>
        <w:t>Individual</w:t>
      </w:r>
      <w:r w:rsidR="00ED0447" w:rsidRPr="00804E51">
        <w:rPr>
          <w:rFonts w:ascii="Avenir Next LT Pro" w:eastAsia="Times New Roman" w:hAnsi="Avenir Next LT Pro" w:cs="Arial"/>
          <w:lang w:eastAsia="en-GB"/>
        </w:rPr>
        <w:t xml:space="preserve"> Support Plans (</w:t>
      </w:r>
      <w:r>
        <w:rPr>
          <w:rFonts w:ascii="Avenir Next LT Pro" w:eastAsia="Times New Roman" w:hAnsi="Avenir Next LT Pro" w:cs="Arial"/>
          <w:lang w:eastAsia="en-GB"/>
        </w:rPr>
        <w:t>I</w:t>
      </w:r>
      <w:r w:rsidR="00ED0447" w:rsidRPr="00804E51">
        <w:rPr>
          <w:rFonts w:ascii="Avenir Next LT Pro" w:eastAsia="Times New Roman" w:hAnsi="Avenir Next LT Pro" w:cs="Arial"/>
          <w:lang w:eastAsia="en-GB"/>
        </w:rPr>
        <w:t>SP)</w:t>
      </w:r>
    </w:p>
    <w:p w14:paraId="7854B5D8" w14:textId="77777777" w:rsidR="00E256B6" w:rsidRPr="00804E51" w:rsidRDefault="00E256B6">
      <w:pPr>
        <w:spacing w:after="0" w:line="240" w:lineRule="auto"/>
        <w:jc w:val="both"/>
        <w:rPr>
          <w:rFonts w:ascii="Avenir Next LT Pro" w:eastAsia="Times New Roman" w:hAnsi="Avenir Next LT Pro" w:cs="Arial"/>
          <w:b/>
          <w:lang w:eastAsia="en-GB"/>
        </w:rPr>
      </w:pPr>
    </w:p>
    <w:p w14:paraId="64D11F4B" w14:textId="77777777" w:rsidR="00FE04A1" w:rsidRPr="00804E51" w:rsidRDefault="008462A7">
      <w:pPr>
        <w:spacing w:after="0" w:line="240" w:lineRule="auto"/>
        <w:jc w:val="both"/>
        <w:rPr>
          <w:rFonts w:ascii="Avenir Next LT Pro" w:eastAsia="Times New Roman" w:hAnsi="Avenir Next LT Pro" w:cs="Arial"/>
          <w:b/>
          <w:lang w:eastAsia="en-GB"/>
        </w:rPr>
      </w:pPr>
      <w:r w:rsidRPr="00804E51">
        <w:rPr>
          <w:rFonts w:ascii="Avenir Next LT Pro" w:eastAsia="Times New Roman" w:hAnsi="Avenir Next LT Pro" w:cs="Arial"/>
          <w:b/>
          <w:lang w:eastAsia="en-GB"/>
        </w:rPr>
        <w:t>Section 8: Monitoring and Evaluation of SEND</w:t>
      </w:r>
    </w:p>
    <w:p w14:paraId="45AA7BF4" w14:textId="77777777" w:rsidR="00FE04A1" w:rsidRPr="00804E51" w:rsidRDefault="00FE04A1">
      <w:pPr>
        <w:spacing w:after="0" w:line="240" w:lineRule="auto"/>
        <w:jc w:val="both"/>
        <w:rPr>
          <w:rFonts w:ascii="Avenir Next LT Pro" w:eastAsia="Times New Roman" w:hAnsi="Avenir Next LT Pro" w:cs="Arial"/>
          <w:lang w:eastAsia="en-GB"/>
        </w:rPr>
      </w:pPr>
    </w:p>
    <w:p w14:paraId="38621536" w14:textId="2A2F2CBB" w:rsidR="00FE04A1" w:rsidRPr="00804E51" w:rsidRDefault="00454E9F">
      <w:pPr>
        <w:spacing w:after="0" w:line="240" w:lineRule="auto"/>
        <w:jc w:val="both"/>
        <w:rPr>
          <w:rFonts w:ascii="Avenir Next LT Pro" w:eastAsia="Times New Roman" w:hAnsi="Avenir Next LT Pro" w:cs="Arial"/>
          <w:lang w:eastAsia="en-GB"/>
        </w:rPr>
      </w:pPr>
      <w:r w:rsidRPr="00804E51">
        <w:rPr>
          <w:rFonts w:ascii="Avenir Next LT Pro" w:eastAsia="Arial" w:hAnsi="Avenir Next LT Pro" w:cs="Arial"/>
        </w:rPr>
        <w:t xml:space="preserve">Royal High </w:t>
      </w:r>
      <w:r w:rsidR="00FB2881">
        <w:rPr>
          <w:rFonts w:ascii="Avenir Next LT Pro" w:eastAsia="Arial" w:hAnsi="Avenir Next LT Pro" w:cs="Arial"/>
        </w:rPr>
        <w:t xml:space="preserve">School </w:t>
      </w:r>
      <w:r w:rsidRPr="00804E51">
        <w:rPr>
          <w:rFonts w:ascii="Avenir Next LT Pro" w:eastAsia="Arial" w:hAnsi="Avenir Next LT Pro" w:cs="Arial"/>
        </w:rPr>
        <w:t xml:space="preserve">Bath </w:t>
      </w:r>
      <w:r w:rsidR="008462A7" w:rsidRPr="00804E51">
        <w:rPr>
          <w:rFonts w:ascii="Avenir Next LT Pro" w:eastAsia="Times New Roman" w:hAnsi="Avenir Next LT Pro" w:cs="Arial"/>
          <w:lang w:eastAsia="en-GB"/>
        </w:rPr>
        <w:t>regularly and carefully monitors and evaluates the quality of provision on offer to all students.</w:t>
      </w:r>
    </w:p>
    <w:p w14:paraId="25D47CBB" w14:textId="77777777" w:rsidR="00FE04A1" w:rsidRPr="00804E51" w:rsidRDefault="00FE04A1">
      <w:pPr>
        <w:spacing w:after="0" w:line="240" w:lineRule="auto"/>
        <w:jc w:val="both"/>
        <w:rPr>
          <w:rFonts w:ascii="Avenir Next LT Pro" w:eastAsia="Times New Roman" w:hAnsi="Avenir Next LT Pro" w:cs="Arial"/>
          <w:lang w:eastAsia="en-GB"/>
        </w:rPr>
      </w:pPr>
    </w:p>
    <w:p w14:paraId="63C1C9AE" w14:textId="1345CAC4" w:rsidR="00FE04A1" w:rsidRPr="00804E51" w:rsidRDefault="008462A7">
      <w:pPr>
        <w:spacing w:after="0" w:line="240" w:lineRule="auto"/>
        <w:jc w:val="both"/>
        <w:rPr>
          <w:rFonts w:ascii="Avenir Next LT Pro" w:eastAsia="Times New Roman" w:hAnsi="Avenir Next LT Pro" w:cs="Arial"/>
          <w:lang w:eastAsia="en-GB"/>
        </w:rPr>
      </w:pPr>
      <w:r w:rsidRPr="00804E51">
        <w:rPr>
          <w:rFonts w:ascii="Avenir Next LT Pro" w:hAnsi="Avenir Next LT Pro" w:cs="Arial"/>
          <w:lang w:eastAsia="en-GB"/>
        </w:rPr>
        <w:t xml:space="preserve">The </w:t>
      </w:r>
      <w:bookmarkStart w:id="1" w:name="_Hlk104154048"/>
      <w:r w:rsidR="00752CB2" w:rsidRPr="00804E51">
        <w:rPr>
          <w:rFonts w:ascii="Avenir Next LT Pro" w:hAnsi="Avenir Next LT Pro" w:cs="Arial"/>
          <w:lang w:eastAsia="en-GB"/>
        </w:rPr>
        <w:t xml:space="preserve">Head of </w:t>
      </w:r>
      <w:r w:rsidR="00FB2881">
        <w:rPr>
          <w:rFonts w:ascii="Avenir Next LT Pro" w:hAnsi="Avenir Next LT Pro" w:cs="Arial"/>
          <w:lang w:eastAsia="en-GB"/>
        </w:rPr>
        <w:t>Learning Support</w:t>
      </w:r>
      <w:r w:rsidR="00752CB2" w:rsidRPr="00804E51">
        <w:rPr>
          <w:rFonts w:ascii="Avenir Next LT Pro" w:hAnsi="Avenir Next LT Pro" w:cs="Arial"/>
          <w:lang w:eastAsia="en-GB"/>
        </w:rPr>
        <w:t xml:space="preserve"> </w:t>
      </w:r>
      <w:bookmarkEnd w:id="1"/>
      <w:r w:rsidRPr="00804E51">
        <w:rPr>
          <w:rFonts w:ascii="Avenir Next LT Pro" w:hAnsi="Avenir Next LT Pro" w:cs="Arial"/>
          <w:lang w:eastAsia="en-GB"/>
        </w:rPr>
        <w:t xml:space="preserve">compiles and collates </w:t>
      </w:r>
      <w:r w:rsidRPr="00804E51">
        <w:rPr>
          <w:rFonts w:ascii="Avenir Next LT Pro" w:eastAsia="Times New Roman" w:hAnsi="Avenir Next LT Pro" w:cs="Arial"/>
          <w:lang w:eastAsia="en-GB"/>
        </w:rPr>
        <w:t xml:space="preserve">regular audits to raise SEND awareness and improve the expertise and knowledge of staff. The </w:t>
      </w:r>
      <w:r w:rsidR="00752CB2" w:rsidRPr="00804E51">
        <w:rPr>
          <w:rFonts w:ascii="Avenir Next LT Pro" w:hAnsi="Avenir Next LT Pro" w:cs="Arial"/>
          <w:lang w:eastAsia="en-GB"/>
        </w:rPr>
        <w:t xml:space="preserve">Head of </w:t>
      </w:r>
      <w:r w:rsidR="001E70A0">
        <w:rPr>
          <w:rFonts w:ascii="Avenir Next LT Pro" w:hAnsi="Avenir Next LT Pro" w:cs="Arial"/>
          <w:lang w:eastAsia="en-GB"/>
        </w:rPr>
        <w:t xml:space="preserve">Learning Support </w:t>
      </w:r>
      <w:r w:rsidRPr="00804E51">
        <w:rPr>
          <w:rFonts w:ascii="Avenir Next LT Pro" w:eastAsia="Times New Roman" w:hAnsi="Avenir Next LT Pro" w:cs="Arial"/>
          <w:lang w:eastAsia="en-GB"/>
        </w:rPr>
        <w:t>will</w:t>
      </w:r>
      <w:r w:rsidR="00FF6B01">
        <w:rPr>
          <w:rFonts w:ascii="Avenir Next LT Pro" w:eastAsia="Times New Roman" w:hAnsi="Avenir Next LT Pro" w:cs="Arial"/>
          <w:lang w:eastAsia="en-GB"/>
        </w:rPr>
        <w:t xml:space="preserve"> regularly</w:t>
      </w:r>
      <w:r w:rsidRPr="00804E51">
        <w:rPr>
          <w:rFonts w:ascii="Avenir Next LT Pro" w:eastAsia="Times New Roman" w:hAnsi="Avenir Next LT Pro" w:cs="Arial"/>
          <w:lang w:eastAsia="en-GB"/>
        </w:rPr>
        <w:t xml:space="preserve"> co</w:t>
      </w:r>
      <w:r w:rsidR="0030796C" w:rsidRPr="00804E51">
        <w:rPr>
          <w:rFonts w:ascii="Avenir Next LT Pro" w:eastAsia="Times New Roman" w:hAnsi="Avenir Next LT Pro" w:cs="Arial"/>
          <w:lang w:eastAsia="en-GB"/>
        </w:rPr>
        <w:t xml:space="preserve">llect a sample of </w:t>
      </w:r>
      <w:r w:rsidRPr="00804E51">
        <w:rPr>
          <w:rFonts w:ascii="Avenir Next LT Pro" w:eastAsia="Times New Roman" w:hAnsi="Avenir Next LT Pro" w:cs="Arial"/>
          <w:lang w:eastAsia="en-GB"/>
        </w:rPr>
        <w:t>student</w:t>
      </w:r>
      <w:r w:rsidR="00D96FEF">
        <w:rPr>
          <w:rFonts w:ascii="Avenir Next LT Pro" w:eastAsia="Times New Roman" w:hAnsi="Avenir Next LT Pro" w:cs="Arial"/>
          <w:lang w:eastAsia="en-GB"/>
        </w:rPr>
        <w:t>, parent</w:t>
      </w:r>
      <w:r w:rsidRPr="00804E51">
        <w:rPr>
          <w:rFonts w:ascii="Avenir Next LT Pro" w:eastAsia="Times New Roman" w:hAnsi="Avenir Next LT Pro" w:cs="Arial"/>
          <w:lang w:eastAsia="en-GB"/>
        </w:rPr>
        <w:t xml:space="preserve"> and staff views to ensure the department is effective and inform areas for development in the school improvement plan.</w:t>
      </w:r>
      <w:r w:rsidR="0030796C" w:rsidRPr="00804E51">
        <w:rPr>
          <w:rFonts w:ascii="Avenir Next LT Pro" w:eastAsia="Times New Roman" w:hAnsi="Avenir Next LT Pro" w:cs="Arial"/>
          <w:lang w:eastAsia="en-GB"/>
        </w:rPr>
        <w:t xml:space="preserve"> </w:t>
      </w:r>
    </w:p>
    <w:p w14:paraId="1C62F773" w14:textId="77777777" w:rsidR="00FE04A1" w:rsidRPr="00804E51" w:rsidRDefault="00FE04A1">
      <w:pPr>
        <w:spacing w:after="0" w:line="240" w:lineRule="auto"/>
        <w:jc w:val="both"/>
        <w:rPr>
          <w:rFonts w:ascii="Avenir Next LT Pro" w:eastAsia="Times New Roman" w:hAnsi="Avenir Next LT Pro" w:cs="Arial"/>
          <w:lang w:eastAsia="en-GB"/>
        </w:rPr>
      </w:pPr>
    </w:p>
    <w:p w14:paraId="1BBBA516" w14:textId="0F2708C5" w:rsidR="00FE04A1" w:rsidRPr="00804E51" w:rsidRDefault="008462A7">
      <w:pPr>
        <w:spacing w:after="0" w:line="240" w:lineRule="auto"/>
        <w:jc w:val="both"/>
        <w:rPr>
          <w:rFonts w:ascii="Avenir Next LT Pro" w:eastAsia="Times New Roman" w:hAnsi="Avenir Next LT Pro" w:cs="Arial"/>
          <w:lang w:eastAsia="en-GB"/>
        </w:rPr>
      </w:pPr>
      <w:r w:rsidRPr="00804E51">
        <w:rPr>
          <w:rFonts w:ascii="Avenir Next LT Pro" w:eastAsia="Times New Roman" w:hAnsi="Avenir Next LT Pro" w:cs="Arial"/>
          <w:lang w:eastAsia="en-GB"/>
        </w:rPr>
        <w:t xml:space="preserve">The </w:t>
      </w:r>
      <w:r w:rsidR="00752CB2" w:rsidRPr="00804E51">
        <w:rPr>
          <w:rFonts w:ascii="Avenir Next LT Pro" w:hAnsi="Avenir Next LT Pro" w:cs="Arial"/>
          <w:lang w:eastAsia="en-GB"/>
        </w:rPr>
        <w:t xml:space="preserve">Head of </w:t>
      </w:r>
      <w:r w:rsidR="00D96FEF">
        <w:rPr>
          <w:rFonts w:ascii="Avenir Next LT Pro" w:hAnsi="Avenir Next LT Pro" w:cs="Arial"/>
          <w:lang w:eastAsia="en-GB"/>
        </w:rPr>
        <w:t>Learning Support</w:t>
      </w:r>
      <w:r w:rsidRPr="00804E51">
        <w:rPr>
          <w:rFonts w:ascii="Avenir Next LT Pro" w:eastAsia="Times New Roman" w:hAnsi="Avenir Next LT Pro" w:cs="Arial"/>
          <w:lang w:eastAsia="en-GB"/>
        </w:rPr>
        <w:t xml:space="preserve"> reports</w:t>
      </w:r>
      <w:r w:rsidR="00530B32">
        <w:rPr>
          <w:rFonts w:ascii="Avenir Next LT Pro" w:eastAsia="Times New Roman" w:hAnsi="Avenir Next LT Pro" w:cs="Arial"/>
          <w:lang w:eastAsia="en-GB"/>
        </w:rPr>
        <w:t xml:space="preserve"> their</w:t>
      </w:r>
      <w:r w:rsidRPr="00804E51">
        <w:rPr>
          <w:rFonts w:ascii="Avenir Next LT Pro" w:eastAsia="Times New Roman" w:hAnsi="Avenir Next LT Pro" w:cs="Arial"/>
          <w:lang w:eastAsia="en-GB"/>
        </w:rPr>
        <w:t xml:space="preserve"> findings to the Deput</w:t>
      </w:r>
      <w:r w:rsidR="003B4CB7" w:rsidRPr="00804E51">
        <w:rPr>
          <w:rFonts w:ascii="Avenir Next LT Pro" w:eastAsia="Times New Roman" w:hAnsi="Avenir Next LT Pro" w:cs="Arial"/>
          <w:lang w:eastAsia="en-GB"/>
        </w:rPr>
        <w:t>y Head (Academic) Head and SLT</w:t>
      </w:r>
      <w:r w:rsidR="0030796C" w:rsidRPr="00804E51">
        <w:rPr>
          <w:rFonts w:ascii="Avenir Next LT Pro" w:eastAsia="Times New Roman" w:hAnsi="Avenir Next LT Pro" w:cs="Arial"/>
          <w:lang w:eastAsia="en-GB"/>
        </w:rPr>
        <w:t xml:space="preserve">. The </w:t>
      </w:r>
      <w:r w:rsidR="00752CB2" w:rsidRPr="00804E51">
        <w:rPr>
          <w:rFonts w:ascii="Avenir Next LT Pro" w:hAnsi="Avenir Next LT Pro" w:cs="Arial"/>
          <w:lang w:eastAsia="en-GB"/>
        </w:rPr>
        <w:t xml:space="preserve">Head of </w:t>
      </w:r>
      <w:r w:rsidR="00505EE1">
        <w:rPr>
          <w:rFonts w:ascii="Avenir Next LT Pro" w:hAnsi="Avenir Next LT Pro" w:cs="Arial"/>
          <w:lang w:eastAsia="en-GB"/>
        </w:rPr>
        <w:t xml:space="preserve">Learning Support </w:t>
      </w:r>
      <w:r w:rsidR="00523FDD" w:rsidRPr="00804E51">
        <w:rPr>
          <w:rFonts w:ascii="Avenir Next LT Pro" w:eastAsia="Times New Roman" w:hAnsi="Avenir Next LT Pro" w:cs="Arial"/>
          <w:lang w:eastAsia="en-GB"/>
        </w:rPr>
        <w:t xml:space="preserve">is responsible for </w:t>
      </w:r>
      <w:r w:rsidR="0058165B">
        <w:rPr>
          <w:rFonts w:ascii="Avenir Next LT Pro" w:eastAsia="Times New Roman" w:hAnsi="Avenir Next LT Pro" w:cs="Arial"/>
          <w:lang w:eastAsia="en-GB"/>
        </w:rPr>
        <w:t>creating an annual</w:t>
      </w:r>
      <w:r w:rsidR="00523FDD" w:rsidRPr="00804E51">
        <w:rPr>
          <w:rFonts w:ascii="Avenir Next LT Pro" w:eastAsia="Times New Roman" w:hAnsi="Avenir Next LT Pro" w:cs="Arial"/>
          <w:lang w:eastAsia="en-GB"/>
        </w:rPr>
        <w:t xml:space="preserve"> the School Information Report</w:t>
      </w:r>
      <w:r w:rsidR="00B62610" w:rsidRPr="00804E51">
        <w:rPr>
          <w:rFonts w:ascii="Avenir Next LT Pro" w:eastAsia="Times New Roman" w:hAnsi="Avenir Next LT Pro" w:cs="Arial"/>
          <w:lang w:eastAsia="en-GB"/>
        </w:rPr>
        <w:t>, which is available on the website for parents and governor</w:t>
      </w:r>
      <w:r w:rsidR="000200BE" w:rsidRPr="00804E51">
        <w:rPr>
          <w:rFonts w:ascii="Avenir Next LT Pro" w:eastAsia="Times New Roman" w:hAnsi="Avenir Next LT Pro" w:cs="Arial"/>
          <w:lang w:eastAsia="en-GB"/>
        </w:rPr>
        <w:t xml:space="preserve">s </w:t>
      </w:r>
      <w:r w:rsidR="29ADAEC8" w:rsidRPr="00804E51">
        <w:rPr>
          <w:rFonts w:ascii="Avenir Next LT Pro" w:eastAsia="Times New Roman" w:hAnsi="Avenir Next LT Pro" w:cs="Arial"/>
          <w:lang w:eastAsia="en-GB"/>
        </w:rPr>
        <w:t>to</w:t>
      </w:r>
      <w:r w:rsidR="00440726" w:rsidRPr="00804E51">
        <w:rPr>
          <w:rFonts w:ascii="Avenir Next LT Pro" w:eastAsia="Times New Roman" w:hAnsi="Avenir Next LT Pro" w:cs="Arial"/>
          <w:lang w:eastAsia="en-GB"/>
        </w:rPr>
        <w:t xml:space="preserve"> inform the wider school community and strive for excellence</w:t>
      </w:r>
      <w:r w:rsidRPr="00804E51">
        <w:rPr>
          <w:rFonts w:ascii="Avenir Next LT Pro" w:eastAsia="Times New Roman" w:hAnsi="Avenir Next LT Pro" w:cs="Arial"/>
          <w:lang w:eastAsia="en-GB"/>
        </w:rPr>
        <w:t xml:space="preserve">. Links are maintained with other professionals throughout the GDST to ensure policies are updated and enforced appropriately. </w:t>
      </w:r>
    </w:p>
    <w:p w14:paraId="08B8FA36" w14:textId="77777777" w:rsidR="00FE04A1" w:rsidRPr="00804E51" w:rsidRDefault="00FE04A1">
      <w:pPr>
        <w:spacing w:after="0" w:line="240" w:lineRule="auto"/>
        <w:jc w:val="both"/>
        <w:rPr>
          <w:rFonts w:ascii="Avenir Next LT Pro" w:eastAsia="Times New Roman" w:hAnsi="Avenir Next LT Pro" w:cs="Arial"/>
          <w:lang w:eastAsia="en-GB"/>
        </w:rPr>
      </w:pPr>
    </w:p>
    <w:p w14:paraId="3B63AC74" w14:textId="164A8B18" w:rsidR="00FE04A1" w:rsidRPr="00804E51" w:rsidRDefault="008462A7">
      <w:pPr>
        <w:spacing w:after="0" w:line="240" w:lineRule="auto"/>
        <w:jc w:val="both"/>
        <w:rPr>
          <w:rFonts w:ascii="Avenir Next LT Pro" w:eastAsia="Times New Roman" w:hAnsi="Avenir Next LT Pro" w:cs="Arial"/>
          <w:lang w:eastAsia="en-GB"/>
        </w:rPr>
      </w:pPr>
      <w:bookmarkStart w:id="2" w:name="7"/>
      <w:bookmarkEnd w:id="2"/>
      <w:r w:rsidRPr="00804E51">
        <w:rPr>
          <w:rFonts w:ascii="Avenir Next LT Pro" w:eastAsia="Times New Roman" w:hAnsi="Avenir Next LT Pro" w:cs="Arial"/>
          <w:lang w:eastAsia="en-GB"/>
        </w:rPr>
        <w:t>Evaluation and monitoring arrangements throughout the school promote an active process of continual review and improvement of provision for all students. The assess-plan-do-review process ensures that students with SEND experience the best possible practice and provision</w:t>
      </w:r>
      <w:r w:rsidR="006B21BF" w:rsidRPr="00804E51">
        <w:rPr>
          <w:rFonts w:ascii="Avenir Next LT Pro" w:eastAsia="Times New Roman" w:hAnsi="Avenir Next LT Pro" w:cs="Arial"/>
          <w:lang w:eastAsia="en-GB"/>
        </w:rPr>
        <w:t xml:space="preserve">, adaptive </w:t>
      </w:r>
      <w:r w:rsidR="00683E71" w:rsidRPr="00804E51">
        <w:rPr>
          <w:rFonts w:ascii="Avenir Next LT Pro" w:eastAsia="Times New Roman" w:hAnsi="Avenir Next LT Pro" w:cs="Arial"/>
          <w:lang w:eastAsia="en-GB"/>
        </w:rPr>
        <w:t>strategies,</w:t>
      </w:r>
      <w:r w:rsidRPr="00804E51">
        <w:rPr>
          <w:rFonts w:ascii="Avenir Next LT Pro" w:eastAsia="Times New Roman" w:hAnsi="Avenir Next LT Pro" w:cs="Arial"/>
          <w:lang w:eastAsia="en-GB"/>
        </w:rPr>
        <w:t xml:space="preserve"> and </w:t>
      </w:r>
      <w:r w:rsidR="00440726" w:rsidRPr="00804E51">
        <w:rPr>
          <w:rFonts w:ascii="Avenir Next LT Pro" w:eastAsia="Times New Roman" w:hAnsi="Avenir Next LT Pro" w:cs="Arial"/>
          <w:lang w:eastAsia="en-GB"/>
        </w:rPr>
        <w:t>high-quality</w:t>
      </w:r>
      <w:r w:rsidRPr="00804E51">
        <w:rPr>
          <w:rFonts w:ascii="Avenir Next LT Pro" w:eastAsia="Times New Roman" w:hAnsi="Avenir Next LT Pro" w:cs="Arial"/>
          <w:lang w:eastAsia="en-GB"/>
        </w:rPr>
        <w:t xml:space="preserve"> precision teaching.</w:t>
      </w:r>
    </w:p>
    <w:p w14:paraId="79DBB8E0" w14:textId="77777777" w:rsidR="00FE04A1" w:rsidRPr="00804E51" w:rsidRDefault="00FE04A1">
      <w:pPr>
        <w:spacing w:after="0" w:line="240" w:lineRule="auto"/>
        <w:jc w:val="both"/>
        <w:rPr>
          <w:rFonts w:ascii="Avenir Next LT Pro" w:eastAsia="Times New Roman" w:hAnsi="Avenir Next LT Pro" w:cs="Arial"/>
          <w:lang w:eastAsia="en-GB"/>
        </w:rPr>
      </w:pPr>
    </w:p>
    <w:p w14:paraId="7D50684D" w14:textId="77777777" w:rsidR="00FE04A1" w:rsidRPr="00804E51" w:rsidRDefault="008462A7">
      <w:pPr>
        <w:spacing w:after="0" w:line="240" w:lineRule="auto"/>
        <w:jc w:val="both"/>
        <w:rPr>
          <w:rFonts w:ascii="Avenir Next LT Pro" w:eastAsia="Times New Roman" w:hAnsi="Avenir Next LT Pro" w:cs="Arial"/>
          <w:b/>
          <w:lang w:eastAsia="en-GB"/>
        </w:rPr>
      </w:pPr>
      <w:r w:rsidRPr="00804E51">
        <w:rPr>
          <w:rFonts w:ascii="Avenir Next LT Pro" w:eastAsia="Times New Roman" w:hAnsi="Avenir Next LT Pro" w:cs="Arial"/>
          <w:b/>
          <w:lang w:eastAsia="en-GB"/>
        </w:rPr>
        <w:t>Section 9: Training and Resources</w:t>
      </w:r>
    </w:p>
    <w:p w14:paraId="10BE46CA" w14:textId="77777777" w:rsidR="00FE04A1" w:rsidRPr="00804E51" w:rsidRDefault="00FE04A1">
      <w:pPr>
        <w:spacing w:after="0" w:line="240" w:lineRule="auto"/>
        <w:jc w:val="both"/>
        <w:rPr>
          <w:rFonts w:ascii="Avenir Next LT Pro" w:eastAsia="Times New Roman" w:hAnsi="Avenir Next LT Pro" w:cs="Arial"/>
          <w:lang w:eastAsia="en-GB"/>
        </w:rPr>
      </w:pPr>
    </w:p>
    <w:p w14:paraId="6EAE6DC0" w14:textId="77777777" w:rsidR="00FE04A1" w:rsidRPr="00804E51" w:rsidRDefault="008462A7">
      <w:pPr>
        <w:spacing w:after="0" w:line="240" w:lineRule="auto"/>
        <w:jc w:val="both"/>
        <w:rPr>
          <w:rFonts w:ascii="Avenir Next LT Pro" w:eastAsia="Times New Roman" w:hAnsi="Avenir Next LT Pro" w:cs="Arial"/>
          <w:lang w:eastAsia="en-GB"/>
        </w:rPr>
      </w:pPr>
      <w:r w:rsidRPr="00804E51">
        <w:rPr>
          <w:rFonts w:ascii="Avenir Next LT Pro" w:eastAsia="Times New Roman" w:hAnsi="Avenir Next LT Pro" w:cs="Arial"/>
          <w:lang w:eastAsia="en-GB"/>
        </w:rPr>
        <w:t xml:space="preserve">The Learning Support Department is funded by an allocated budget which is reviewed annually. </w:t>
      </w:r>
    </w:p>
    <w:p w14:paraId="34B54BB2" w14:textId="77777777" w:rsidR="00FE04A1" w:rsidRPr="00804E51" w:rsidRDefault="00FE04A1">
      <w:pPr>
        <w:spacing w:after="0" w:line="240" w:lineRule="auto"/>
        <w:jc w:val="both"/>
        <w:rPr>
          <w:rFonts w:ascii="Avenir Next LT Pro" w:eastAsia="Times New Roman" w:hAnsi="Avenir Next LT Pro" w:cs="Arial"/>
          <w:lang w:eastAsia="en-GB"/>
        </w:rPr>
      </w:pPr>
    </w:p>
    <w:p w14:paraId="2A25C9B3" w14:textId="7DBBC1C5" w:rsidR="00FE04A1" w:rsidRPr="00804E51" w:rsidRDefault="008462A7">
      <w:pPr>
        <w:spacing w:after="0" w:line="240" w:lineRule="auto"/>
        <w:jc w:val="both"/>
        <w:rPr>
          <w:rFonts w:ascii="Avenir Next LT Pro" w:eastAsia="Times New Roman" w:hAnsi="Avenir Next LT Pro" w:cs="Arial"/>
          <w:lang w:eastAsia="en-GB"/>
        </w:rPr>
      </w:pPr>
      <w:r w:rsidRPr="00804E51">
        <w:rPr>
          <w:rFonts w:ascii="Avenir Next LT Pro" w:eastAsia="Times New Roman" w:hAnsi="Avenir Next LT Pro" w:cs="Arial"/>
          <w:lang w:eastAsia="en-GB"/>
        </w:rPr>
        <w:t xml:space="preserve">The training needs of staff are identified and planned for by using </w:t>
      </w:r>
      <w:r w:rsidR="0030796C" w:rsidRPr="00804E51">
        <w:rPr>
          <w:rFonts w:ascii="Avenir Next LT Pro" w:eastAsia="Times New Roman" w:hAnsi="Avenir Next LT Pro" w:cs="Arial"/>
          <w:lang w:eastAsia="en-GB"/>
        </w:rPr>
        <w:t>information gathered by</w:t>
      </w:r>
      <w:r w:rsidRPr="00804E51">
        <w:rPr>
          <w:rFonts w:ascii="Avenir Next LT Pro" w:eastAsia="Times New Roman" w:hAnsi="Avenir Next LT Pro" w:cs="Arial"/>
          <w:lang w:eastAsia="en-GB"/>
        </w:rPr>
        <w:t xml:space="preserve"> the D</w:t>
      </w:r>
      <w:r w:rsidR="003B4CB7" w:rsidRPr="00804E51">
        <w:rPr>
          <w:rFonts w:ascii="Avenir Next LT Pro" w:eastAsia="Times New Roman" w:hAnsi="Avenir Next LT Pro" w:cs="Arial"/>
          <w:lang w:eastAsia="en-GB"/>
        </w:rPr>
        <w:t xml:space="preserve">eputy Head (Academic) Head and </w:t>
      </w:r>
      <w:r w:rsidRPr="00804E51">
        <w:rPr>
          <w:rFonts w:ascii="Avenir Next LT Pro" w:eastAsia="Times New Roman" w:hAnsi="Avenir Next LT Pro" w:cs="Arial"/>
          <w:lang w:eastAsia="en-GB"/>
        </w:rPr>
        <w:t>SLT.</w:t>
      </w:r>
      <w:r w:rsidR="0030796C" w:rsidRPr="00804E51">
        <w:rPr>
          <w:rFonts w:ascii="Avenir Next LT Pro" w:eastAsia="Times New Roman" w:hAnsi="Avenir Next LT Pro" w:cs="Arial"/>
          <w:lang w:eastAsia="en-GB"/>
        </w:rPr>
        <w:t xml:space="preserve"> The</w:t>
      </w:r>
      <w:r w:rsidR="006423AF" w:rsidRPr="00804E51">
        <w:rPr>
          <w:rFonts w:ascii="Avenir Next LT Pro" w:hAnsi="Avenir Next LT Pro" w:cs="Arial"/>
          <w:lang w:eastAsia="en-GB"/>
        </w:rPr>
        <w:t xml:space="preserve"> Head of </w:t>
      </w:r>
      <w:r w:rsidR="0027281F">
        <w:rPr>
          <w:rFonts w:ascii="Avenir Next LT Pro" w:hAnsi="Avenir Next LT Pro" w:cs="Arial"/>
          <w:lang w:eastAsia="en-GB"/>
        </w:rPr>
        <w:t>Learning Support</w:t>
      </w:r>
      <w:r w:rsidR="0030796C" w:rsidRPr="00804E51">
        <w:rPr>
          <w:rFonts w:ascii="Avenir Next LT Pro" w:eastAsia="Times New Roman" w:hAnsi="Avenir Next LT Pro" w:cs="Arial"/>
          <w:lang w:eastAsia="en-GB"/>
        </w:rPr>
        <w:t xml:space="preserve"> provides the appropriate staff INSET as a result.</w:t>
      </w:r>
    </w:p>
    <w:p w14:paraId="06B7B04C" w14:textId="77777777" w:rsidR="00FE04A1" w:rsidRPr="00804E51" w:rsidRDefault="00FE04A1">
      <w:pPr>
        <w:spacing w:after="0" w:line="240" w:lineRule="auto"/>
        <w:jc w:val="both"/>
        <w:rPr>
          <w:rFonts w:ascii="Avenir Next LT Pro" w:eastAsia="Times New Roman" w:hAnsi="Avenir Next LT Pro" w:cs="Arial"/>
          <w:lang w:eastAsia="en-GB"/>
        </w:rPr>
      </w:pPr>
    </w:p>
    <w:p w14:paraId="4FF30609" w14:textId="5F418E23" w:rsidR="00FE04A1" w:rsidRPr="00804E51" w:rsidRDefault="0027281F">
      <w:pPr>
        <w:spacing w:after="0" w:line="240" w:lineRule="auto"/>
        <w:jc w:val="both"/>
        <w:rPr>
          <w:rFonts w:ascii="Avenir Next LT Pro" w:eastAsia="Times New Roman" w:hAnsi="Avenir Next LT Pro" w:cs="Arial"/>
          <w:lang w:eastAsia="en-GB"/>
        </w:rPr>
      </w:pPr>
      <w:r>
        <w:rPr>
          <w:rFonts w:ascii="Avenir Next LT Pro" w:eastAsia="Times New Roman" w:hAnsi="Avenir Next LT Pro" w:cs="Arial"/>
          <w:lang w:eastAsia="en-GB"/>
        </w:rPr>
        <w:t>To</w:t>
      </w:r>
      <w:r w:rsidR="008462A7" w:rsidRPr="00804E51">
        <w:rPr>
          <w:rFonts w:ascii="Avenir Next LT Pro" w:eastAsia="Times New Roman" w:hAnsi="Avenir Next LT Pro" w:cs="Arial"/>
          <w:lang w:eastAsia="en-GB"/>
        </w:rPr>
        <w:t xml:space="preserve"> maintain and develop the quality of teaching and provision and to respond to the strengths and needs of every student, all staff are encouraged to undertake training and development on a regular basis. </w:t>
      </w:r>
    </w:p>
    <w:p w14:paraId="393B6A7A" w14:textId="77777777" w:rsidR="00FE04A1" w:rsidRPr="00804E51" w:rsidRDefault="00FE04A1">
      <w:pPr>
        <w:spacing w:after="0" w:line="240" w:lineRule="auto"/>
        <w:jc w:val="both"/>
        <w:rPr>
          <w:rFonts w:ascii="Avenir Next LT Pro" w:eastAsia="Times New Roman" w:hAnsi="Avenir Next LT Pro" w:cs="Arial"/>
          <w:lang w:eastAsia="en-GB"/>
        </w:rPr>
      </w:pPr>
    </w:p>
    <w:p w14:paraId="746B2C30" w14:textId="03B50194" w:rsidR="00FE04A1" w:rsidRPr="00804E51" w:rsidRDefault="008462A7">
      <w:pPr>
        <w:spacing w:after="0" w:line="240" w:lineRule="auto"/>
        <w:jc w:val="both"/>
        <w:rPr>
          <w:rFonts w:ascii="Avenir Next LT Pro" w:eastAsia="Times New Roman" w:hAnsi="Avenir Next LT Pro" w:cs="Arial"/>
          <w:lang w:eastAsia="en-GB"/>
        </w:rPr>
      </w:pPr>
      <w:r w:rsidRPr="00804E51">
        <w:rPr>
          <w:rFonts w:ascii="Avenir Next LT Pro" w:eastAsia="Times New Roman" w:hAnsi="Avenir Next LT Pro" w:cs="Arial"/>
          <w:lang w:eastAsia="en-GB"/>
        </w:rPr>
        <w:t xml:space="preserve">All teachers and support staff undertake induction on taking up a post and this includes a meeting with the </w:t>
      </w:r>
      <w:r w:rsidR="006423AF" w:rsidRPr="00804E51">
        <w:rPr>
          <w:rFonts w:ascii="Avenir Next LT Pro" w:hAnsi="Avenir Next LT Pro" w:cs="Arial"/>
          <w:lang w:eastAsia="en-GB"/>
        </w:rPr>
        <w:t xml:space="preserve">Head of </w:t>
      </w:r>
      <w:r w:rsidR="0027281F">
        <w:rPr>
          <w:rFonts w:ascii="Avenir Next LT Pro" w:hAnsi="Avenir Next LT Pro" w:cs="Arial"/>
          <w:lang w:eastAsia="en-GB"/>
        </w:rPr>
        <w:t>Learning Support</w:t>
      </w:r>
      <w:r w:rsidRPr="00804E51">
        <w:rPr>
          <w:rFonts w:ascii="Avenir Next LT Pro" w:eastAsia="Times New Roman" w:hAnsi="Avenir Next LT Pro" w:cs="Arial"/>
          <w:lang w:eastAsia="en-GB"/>
        </w:rPr>
        <w:t xml:space="preserve"> to explain the systems and structures in place around the school’s SEND provision and practice and to discuss the needs of individual pupils.</w:t>
      </w:r>
    </w:p>
    <w:p w14:paraId="4E8B2A7E" w14:textId="77777777" w:rsidR="00FE04A1" w:rsidRPr="00804E51" w:rsidRDefault="00FE04A1">
      <w:pPr>
        <w:spacing w:after="0" w:line="240" w:lineRule="auto"/>
        <w:jc w:val="both"/>
        <w:rPr>
          <w:rFonts w:ascii="Avenir Next LT Pro" w:eastAsia="Times New Roman" w:hAnsi="Avenir Next LT Pro" w:cs="Arial"/>
          <w:lang w:eastAsia="en-GB"/>
        </w:rPr>
      </w:pPr>
    </w:p>
    <w:p w14:paraId="4BEA03C2" w14:textId="2705AD7C" w:rsidR="00FE04A1" w:rsidRPr="00804E51" w:rsidRDefault="008462A7">
      <w:pPr>
        <w:spacing w:after="0" w:line="240" w:lineRule="auto"/>
        <w:jc w:val="both"/>
        <w:rPr>
          <w:rFonts w:ascii="Avenir Next LT Pro" w:eastAsia="Times New Roman" w:hAnsi="Avenir Next LT Pro" w:cs="Arial"/>
          <w:lang w:eastAsia="en-GB"/>
        </w:rPr>
      </w:pPr>
      <w:r w:rsidRPr="00804E51">
        <w:rPr>
          <w:rFonts w:ascii="Avenir Next LT Pro" w:eastAsia="Times New Roman" w:hAnsi="Avenir Next LT Pro" w:cs="Arial"/>
          <w:lang w:eastAsia="en-GB"/>
        </w:rPr>
        <w:t xml:space="preserve">The school’s </w:t>
      </w:r>
      <w:r w:rsidR="006423AF" w:rsidRPr="00804E51">
        <w:rPr>
          <w:rFonts w:ascii="Avenir Next LT Pro" w:hAnsi="Avenir Next LT Pro" w:cs="Arial"/>
          <w:lang w:eastAsia="en-GB"/>
        </w:rPr>
        <w:t xml:space="preserve">Head of </w:t>
      </w:r>
      <w:r w:rsidR="0027281F">
        <w:rPr>
          <w:rFonts w:ascii="Avenir Next LT Pro" w:hAnsi="Avenir Next LT Pro" w:cs="Arial"/>
          <w:lang w:eastAsia="en-GB"/>
        </w:rPr>
        <w:t xml:space="preserve">Learning Support </w:t>
      </w:r>
      <w:r w:rsidRPr="00804E51">
        <w:rPr>
          <w:rFonts w:ascii="Avenir Next LT Pro" w:eastAsia="Times New Roman" w:hAnsi="Avenir Next LT Pro" w:cs="Arial"/>
          <w:lang w:eastAsia="en-GB"/>
        </w:rPr>
        <w:t xml:space="preserve">regularly attend the GDST network meetings </w:t>
      </w:r>
      <w:r w:rsidR="002F4264" w:rsidRPr="00804E51">
        <w:rPr>
          <w:rFonts w:ascii="Avenir Next LT Pro" w:eastAsia="Times New Roman" w:hAnsi="Avenir Next LT Pro" w:cs="Arial"/>
          <w:lang w:eastAsia="en-GB"/>
        </w:rPr>
        <w:t>to</w:t>
      </w:r>
      <w:r w:rsidRPr="00804E51">
        <w:rPr>
          <w:rFonts w:ascii="Avenir Next LT Pro" w:eastAsia="Times New Roman" w:hAnsi="Avenir Next LT Pro" w:cs="Arial"/>
          <w:lang w:eastAsia="en-GB"/>
        </w:rPr>
        <w:t xml:space="preserve"> keep up to date with local and national updates in SEND. </w:t>
      </w:r>
    </w:p>
    <w:p w14:paraId="6B9EF71A" w14:textId="77777777" w:rsidR="00FE04A1" w:rsidRPr="00804E51" w:rsidRDefault="00FE04A1">
      <w:pPr>
        <w:spacing w:after="0" w:line="240" w:lineRule="auto"/>
        <w:jc w:val="both"/>
        <w:rPr>
          <w:rFonts w:ascii="Avenir Next LT Pro" w:eastAsia="Times New Roman" w:hAnsi="Avenir Next LT Pro" w:cs="Arial"/>
          <w:lang w:eastAsia="en-GB"/>
        </w:rPr>
      </w:pPr>
    </w:p>
    <w:p w14:paraId="4C7A812D" w14:textId="77777777" w:rsidR="00FE04A1" w:rsidRPr="00804E51" w:rsidRDefault="008462A7">
      <w:pPr>
        <w:spacing w:after="0" w:line="240" w:lineRule="auto"/>
        <w:jc w:val="both"/>
        <w:rPr>
          <w:rFonts w:ascii="Avenir Next LT Pro" w:eastAsia="Times New Roman" w:hAnsi="Avenir Next LT Pro" w:cs="Arial"/>
          <w:b/>
          <w:lang w:eastAsia="en-GB"/>
        </w:rPr>
      </w:pPr>
      <w:r w:rsidRPr="00804E51">
        <w:rPr>
          <w:rFonts w:ascii="Avenir Next LT Pro" w:eastAsia="Times New Roman" w:hAnsi="Avenir Next LT Pro" w:cs="Arial"/>
          <w:b/>
          <w:lang w:eastAsia="en-GB"/>
        </w:rPr>
        <w:t>Section 10: Roles and Responsibilities</w:t>
      </w:r>
    </w:p>
    <w:p w14:paraId="12BA885F" w14:textId="77777777" w:rsidR="00FE04A1" w:rsidRPr="00804E51" w:rsidRDefault="00FE04A1">
      <w:pPr>
        <w:spacing w:after="0" w:line="240" w:lineRule="auto"/>
        <w:jc w:val="both"/>
        <w:rPr>
          <w:rFonts w:ascii="Avenir Next LT Pro" w:eastAsia="Times New Roman" w:hAnsi="Avenir Next LT Pro" w:cs="Arial"/>
          <w:b/>
          <w:lang w:eastAsia="en-GB"/>
        </w:rPr>
      </w:pPr>
    </w:p>
    <w:p w14:paraId="190E6301" w14:textId="6D5F95E6" w:rsidR="00FE04A1" w:rsidRPr="00804E51" w:rsidRDefault="008462A7">
      <w:pPr>
        <w:spacing w:after="0" w:line="240" w:lineRule="auto"/>
        <w:jc w:val="both"/>
        <w:rPr>
          <w:rFonts w:ascii="Avenir Next LT Pro" w:eastAsia="Times New Roman" w:hAnsi="Avenir Next LT Pro" w:cs="Arial"/>
          <w:lang w:eastAsia="en-GB"/>
        </w:rPr>
      </w:pPr>
      <w:r w:rsidRPr="00804E51">
        <w:rPr>
          <w:rFonts w:ascii="Avenir Next LT Pro" w:eastAsia="Times New Roman" w:hAnsi="Avenir Next LT Pro" w:cs="Arial"/>
          <w:lang w:eastAsia="en-GB"/>
        </w:rPr>
        <w:t xml:space="preserve">Educational and welfare provision for students with SEND is a matter for the </w:t>
      </w:r>
      <w:proofErr w:type="gramStart"/>
      <w:r w:rsidRPr="00804E51">
        <w:rPr>
          <w:rFonts w:ascii="Avenir Next LT Pro" w:eastAsia="Times New Roman" w:hAnsi="Avenir Next LT Pro" w:cs="Arial"/>
          <w:lang w:eastAsia="en-GB"/>
        </w:rPr>
        <w:t>school as a whole</w:t>
      </w:r>
      <w:proofErr w:type="gramEnd"/>
      <w:r w:rsidRPr="00804E51">
        <w:rPr>
          <w:rFonts w:ascii="Avenir Next LT Pro" w:eastAsia="Times New Roman" w:hAnsi="Avenir Next LT Pro" w:cs="Arial"/>
          <w:lang w:eastAsia="en-GB"/>
        </w:rPr>
        <w:t xml:space="preserve">. It is each class or subject teacher’s responsibility to provide for students with SEND and to be aware that these needs may be present in different learning situations. </w:t>
      </w:r>
      <w:r w:rsidRPr="00804E51">
        <w:rPr>
          <w:rFonts w:ascii="Avenir Next LT Pro" w:eastAsia="Times New Roman" w:hAnsi="Avenir Next LT Pro" w:cs="Arial"/>
          <w:b/>
          <w:lang w:eastAsia="en-GB"/>
        </w:rPr>
        <w:t>All staff are responsible for helping to meet an individual’s special educational needs</w:t>
      </w:r>
      <w:r w:rsidRPr="00804E51">
        <w:rPr>
          <w:rFonts w:ascii="Avenir Next LT Pro" w:eastAsia="Times New Roman" w:hAnsi="Avenir Next LT Pro" w:cs="Arial"/>
          <w:lang w:eastAsia="en-GB"/>
        </w:rPr>
        <w:t xml:space="preserve"> and for following the school’s procedures for identifying, </w:t>
      </w:r>
      <w:r w:rsidR="00292149" w:rsidRPr="00804E51">
        <w:rPr>
          <w:rFonts w:ascii="Avenir Next LT Pro" w:eastAsia="Times New Roman" w:hAnsi="Avenir Next LT Pro" w:cs="Arial"/>
          <w:lang w:eastAsia="en-GB"/>
        </w:rPr>
        <w:t>assessing,</w:t>
      </w:r>
      <w:r w:rsidRPr="00804E51">
        <w:rPr>
          <w:rFonts w:ascii="Avenir Next LT Pro" w:eastAsia="Times New Roman" w:hAnsi="Avenir Next LT Pro" w:cs="Arial"/>
          <w:lang w:eastAsia="en-GB"/>
        </w:rPr>
        <w:t xml:space="preserve"> and making provision to meet these needs.</w:t>
      </w:r>
    </w:p>
    <w:p w14:paraId="57F8E392" w14:textId="77777777" w:rsidR="00FE04A1" w:rsidRPr="00804E51" w:rsidRDefault="00FE04A1">
      <w:pPr>
        <w:spacing w:after="0" w:line="240" w:lineRule="auto"/>
        <w:jc w:val="both"/>
        <w:rPr>
          <w:rFonts w:ascii="Avenir Next LT Pro" w:eastAsia="Times New Roman" w:hAnsi="Avenir Next LT Pro" w:cs="Arial"/>
          <w:lang w:eastAsia="en-GB"/>
        </w:rPr>
      </w:pPr>
    </w:p>
    <w:p w14:paraId="023F3973" w14:textId="77777777" w:rsidR="00FE04A1" w:rsidRPr="00804E51" w:rsidRDefault="008462A7">
      <w:pPr>
        <w:jc w:val="both"/>
        <w:rPr>
          <w:rFonts w:ascii="Avenir Next LT Pro" w:hAnsi="Avenir Next LT Pro" w:cs="Arial"/>
        </w:rPr>
      </w:pPr>
      <w:r w:rsidRPr="00804E51">
        <w:rPr>
          <w:rFonts w:ascii="Avenir Next LT Pro" w:hAnsi="Avenir Next LT Pro" w:cs="Arial"/>
        </w:rPr>
        <w:t xml:space="preserve">The </w:t>
      </w:r>
      <w:r w:rsidRPr="00804E51">
        <w:rPr>
          <w:rFonts w:ascii="Avenir Next LT Pro" w:hAnsi="Avenir Next LT Pro" w:cs="Arial"/>
          <w:b/>
          <w:bCs/>
        </w:rPr>
        <w:t>Head</w:t>
      </w:r>
      <w:r w:rsidRPr="00804E51">
        <w:rPr>
          <w:rFonts w:ascii="Avenir Next LT Pro" w:hAnsi="Avenir Next LT Pro" w:cs="Arial"/>
        </w:rPr>
        <w:t xml:space="preserve"> has responsibility for:</w:t>
      </w:r>
    </w:p>
    <w:p w14:paraId="4E8BA959" w14:textId="77777777" w:rsidR="00FE04A1" w:rsidRPr="00804E51" w:rsidRDefault="008462A7">
      <w:pPr>
        <w:numPr>
          <w:ilvl w:val="0"/>
          <w:numId w:val="26"/>
        </w:numPr>
        <w:spacing w:after="0" w:line="240" w:lineRule="auto"/>
        <w:jc w:val="both"/>
        <w:rPr>
          <w:rFonts w:ascii="Avenir Next LT Pro" w:hAnsi="Avenir Next LT Pro" w:cs="Arial"/>
        </w:rPr>
      </w:pPr>
      <w:r w:rsidRPr="00804E51">
        <w:rPr>
          <w:rFonts w:ascii="Avenir Next LT Pro" w:hAnsi="Avenir Next LT Pro" w:cs="Arial"/>
        </w:rPr>
        <w:t>The management of all aspects of the school's work, including provision for students with learning needs.</w:t>
      </w:r>
    </w:p>
    <w:p w14:paraId="5EEC9A7E" w14:textId="77777777" w:rsidR="00FE04A1" w:rsidRPr="00804E51" w:rsidRDefault="008462A7">
      <w:pPr>
        <w:numPr>
          <w:ilvl w:val="0"/>
          <w:numId w:val="26"/>
        </w:numPr>
        <w:spacing w:after="0" w:line="240" w:lineRule="auto"/>
        <w:jc w:val="both"/>
        <w:rPr>
          <w:rFonts w:ascii="Avenir Next LT Pro" w:hAnsi="Avenir Next LT Pro" w:cs="Arial"/>
        </w:rPr>
      </w:pPr>
      <w:r w:rsidRPr="00804E51">
        <w:rPr>
          <w:rFonts w:ascii="Avenir Next LT Pro" w:hAnsi="Avenir Next LT Pro" w:cs="Arial"/>
        </w:rPr>
        <w:t>Keeping the governing body informed about SEND issues and including it as a part of the school development plan.</w:t>
      </w:r>
    </w:p>
    <w:p w14:paraId="35EFB87A" w14:textId="78810426" w:rsidR="00FE04A1" w:rsidRPr="00804E51" w:rsidRDefault="008462A7">
      <w:pPr>
        <w:numPr>
          <w:ilvl w:val="0"/>
          <w:numId w:val="26"/>
        </w:numPr>
        <w:spacing w:after="0" w:line="240" w:lineRule="auto"/>
        <w:jc w:val="both"/>
        <w:rPr>
          <w:rFonts w:ascii="Avenir Next LT Pro" w:hAnsi="Avenir Next LT Pro" w:cs="Arial"/>
        </w:rPr>
      </w:pPr>
      <w:r w:rsidRPr="00804E51">
        <w:rPr>
          <w:rFonts w:ascii="Avenir Next LT Pro" w:hAnsi="Avenir Next LT Pro" w:cs="Arial"/>
        </w:rPr>
        <w:t xml:space="preserve">Working closely with the </w:t>
      </w:r>
      <w:r w:rsidR="007B2B02" w:rsidRPr="00804E51">
        <w:rPr>
          <w:rFonts w:ascii="Avenir Next LT Pro" w:hAnsi="Avenir Next LT Pro" w:cs="Arial"/>
          <w:lang w:eastAsia="en-GB"/>
        </w:rPr>
        <w:t xml:space="preserve">Head of </w:t>
      </w:r>
      <w:r w:rsidR="00A47173">
        <w:rPr>
          <w:rFonts w:ascii="Avenir Next LT Pro" w:hAnsi="Avenir Next LT Pro" w:cs="Arial"/>
          <w:lang w:eastAsia="en-GB"/>
        </w:rPr>
        <w:t>Learning Support</w:t>
      </w:r>
      <w:r w:rsidRPr="00804E51">
        <w:rPr>
          <w:rFonts w:ascii="Avenir Next LT Pro" w:hAnsi="Avenir Next LT Pro" w:cs="Arial"/>
        </w:rPr>
        <w:t>.</w:t>
      </w:r>
    </w:p>
    <w:p w14:paraId="4884FEF4" w14:textId="77777777" w:rsidR="00FE04A1" w:rsidRPr="00804E51" w:rsidRDefault="008462A7">
      <w:pPr>
        <w:numPr>
          <w:ilvl w:val="0"/>
          <w:numId w:val="26"/>
        </w:numPr>
        <w:spacing w:after="0" w:line="240" w:lineRule="auto"/>
        <w:jc w:val="both"/>
        <w:rPr>
          <w:rFonts w:ascii="Avenir Next LT Pro" w:hAnsi="Avenir Next LT Pro" w:cs="Arial"/>
        </w:rPr>
      </w:pPr>
      <w:r w:rsidRPr="00804E51">
        <w:rPr>
          <w:rFonts w:ascii="Avenir Next LT Pro" w:hAnsi="Avenir Next LT Pro" w:cs="Arial"/>
        </w:rPr>
        <w:t>The deployment of Learning Support personnel within the school.</w:t>
      </w:r>
    </w:p>
    <w:p w14:paraId="3135C04A" w14:textId="77777777" w:rsidR="00FE04A1" w:rsidRPr="00804E51" w:rsidRDefault="008462A7">
      <w:pPr>
        <w:numPr>
          <w:ilvl w:val="0"/>
          <w:numId w:val="26"/>
        </w:numPr>
        <w:spacing w:after="0" w:line="240" w:lineRule="auto"/>
        <w:jc w:val="both"/>
        <w:rPr>
          <w:rFonts w:ascii="Avenir Next LT Pro" w:hAnsi="Avenir Next LT Pro" w:cs="Arial"/>
        </w:rPr>
      </w:pPr>
      <w:r w:rsidRPr="00804E51">
        <w:rPr>
          <w:rFonts w:ascii="Avenir Next LT Pro" w:hAnsi="Avenir Next LT Pro" w:cs="Arial"/>
        </w:rPr>
        <w:t>Overall responsibility for monitoring and reporting to governors about the implementation of the school's SEND policy.</w:t>
      </w:r>
    </w:p>
    <w:p w14:paraId="0F872C45" w14:textId="77777777" w:rsidR="00E1127D" w:rsidRDefault="00E1127D" w:rsidP="00E1127D">
      <w:pPr>
        <w:jc w:val="both"/>
        <w:rPr>
          <w:rFonts w:ascii="Avenir Next LT Pro" w:hAnsi="Avenir Next LT Pro" w:cs="Arial"/>
          <w:lang w:eastAsia="en-GB"/>
        </w:rPr>
      </w:pPr>
    </w:p>
    <w:p w14:paraId="761EB511" w14:textId="75A515E1" w:rsidR="00FE04A1" w:rsidRPr="00E1127D" w:rsidRDefault="008462A7" w:rsidP="00E1127D">
      <w:pPr>
        <w:jc w:val="both"/>
        <w:rPr>
          <w:rFonts w:ascii="Avenir Next LT Pro" w:hAnsi="Avenir Next LT Pro" w:cs="Arial"/>
          <w:lang w:eastAsia="en-GB"/>
        </w:rPr>
      </w:pPr>
      <w:r w:rsidRPr="00E1127D">
        <w:rPr>
          <w:rFonts w:ascii="Avenir Next LT Pro" w:hAnsi="Avenir Next LT Pro" w:cs="Arial"/>
          <w:b/>
          <w:bCs/>
          <w:lang w:eastAsia="en-GB"/>
        </w:rPr>
        <w:t>SLT</w:t>
      </w:r>
      <w:r w:rsidRPr="00E1127D">
        <w:rPr>
          <w:rFonts w:ascii="Avenir Next LT Pro" w:hAnsi="Avenir Next LT Pro" w:cs="Arial"/>
          <w:lang w:eastAsia="en-GB"/>
        </w:rPr>
        <w:t xml:space="preserve"> are responsible for ensuring the responsibilities of the teaching team are maintained through regular liaison with the </w:t>
      </w:r>
      <w:r w:rsidR="007B2B02" w:rsidRPr="00E1127D">
        <w:rPr>
          <w:rFonts w:ascii="Avenir Next LT Pro" w:hAnsi="Avenir Next LT Pro" w:cs="Arial"/>
          <w:lang w:eastAsia="en-GB"/>
        </w:rPr>
        <w:t xml:space="preserve">Head of </w:t>
      </w:r>
      <w:r w:rsidR="0047668F" w:rsidRPr="00E1127D">
        <w:rPr>
          <w:rFonts w:ascii="Avenir Next LT Pro" w:hAnsi="Avenir Next LT Pro" w:cs="Arial"/>
          <w:lang w:eastAsia="en-GB"/>
        </w:rPr>
        <w:t>Learning Support</w:t>
      </w:r>
      <w:r w:rsidRPr="00E1127D">
        <w:rPr>
          <w:rFonts w:ascii="Avenir Next LT Pro" w:hAnsi="Avenir Next LT Pro" w:cs="Arial"/>
          <w:lang w:eastAsia="en-GB"/>
        </w:rPr>
        <w:t xml:space="preserve"> and the Professional Development Programme with staff. </w:t>
      </w:r>
    </w:p>
    <w:p w14:paraId="13153362" w14:textId="17F7CBCD" w:rsidR="00FE04A1" w:rsidRPr="00804E51" w:rsidRDefault="00A60F3E">
      <w:pPr>
        <w:jc w:val="both"/>
        <w:rPr>
          <w:rFonts w:ascii="Avenir Next LT Pro" w:hAnsi="Avenir Next LT Pro" w:cs="Arial"/>
        </w:rPr>
      </w:pPr>
      <w:r w:rsidRPr="00804E51">
        <w:rPr>
          <w:rFonts w:ascii="Avenir Next LT Pro" w:hAnsi="Avenir Next LT Pro" w:cs="Arial"/>
        </w:rPr>
        <w:t xml:space="preserve"> </w:t>
      </w:r>
      <w:r w:rsidR="008462A7" w:rsidRPr="00804E51">
        <w:rPr>
          <w:rFonts w:ascii="Avenir Next LT Pro" w:hAnsi="Avenir Next LT Pro" w:cs="Arial"/>
        </w:rPr>
        <w:t xml:space="preserve">The </w:t>
      </w:r>
      <w:r w:rsidR="002216CF" w:rsidRPr="00804E51">
        <w:rPr>
          <w:rFonts w:ascii="Avenir Next LT Pro" w:hAnsi="Avenir Next LT Pro" w:cs="Arial"/>
        </w:rPr>
        <w:t xml:space="preserve">Head of </w:t>
      </w:r>
      <w:r w:rsidR="004C1272">
        <w:rPr>
          <w:rFonts w:ascii="Avenir Next LT Pro" w:hAnsi="Avenir Next LT Pro" w:cs="Arial"/>
        </w:rPr>
        <w:t>Learning Support</w:t>
      </w:r>
      <w:r w:rsidR="00E1127D">
        <w:rPr>
          <w:rFonts w:ascii="Avenir Next LT Pro" w:hAnsi="Avenir Next LT Pro" w:cs="Arial"/>
        </w:rPr>
        <w:t>,</w:t>
      </w:r>
      <w:r w:rsidR="005F181D" w:rsidRPr="00804E51">
        <w:rPr>
          <w:rFonts w:ascii="Avenir Next LT Pro" w:hAnsi="Avenir Next LT Pro" w:cs="Arial"/>
        </w:rPr>
        <w:t xml:space="preserve"> also known as </w:t>
      </w:r>
      <w:r w:rsidR="007E1F09" w:rsidRPr="00804E51">
        <w:rPr>
          <w:rFonts w:ascii="Avenir Next LT Pro" w:hAnsi="Avenir Next LT Pro" w:cs="Arial"/>
          <w:b/>
          <w:bCs/>
        </w:rPr>
        <w:t>SENDC</w:t>
      </w:r>
      <w:r w:rsidR="00AF7597" w:rsidRPr="00804E51">
        <w:rPr>
          <w:rFonts w:ascii="Avenir Next LT Pro" w:hAnsi="Avenir Next LT Pro" w:cs="Arial"/>
          <w:b/>
          <w:bCs/>
        </w:rPr>
        <w:t>O</w:t>
      </w:r>
      <w:r w:rsidR="007E1F09" w:rsidRPr="00804E51">
        <w:rPr>
          <w:rFonts w:ascii="Avenir Next LT Pro" w:hAnsi="Avenir Next LT Pro" w:cs="Arial"/>
          <w:b/>
          <w:bCs/>
        </w:rPr>
        <w:t xml:space="preserve"> </w:t>
      </w:r>
      <w:r w:rsidR="007E1F09" w:rsidRPr="00804E51">
        <w:rPr>
          <w:rFonts w:ascii="Avenir Next LT Pro" w:hAnsi="Avenir Next LT Pro" w:cs="Arial"/>
          <w:bCs/>
        </w:rPr>
        <w:t>(</w:t>
      </w:r>
      <w:r w:rsidR="003B4CB7" w:rsidRPr="00804E51">
        <w:rPr>
          <w:rFonts w:ascii="Avenir Next LT Pro" w:hAnsi="Avenir Next LT Pro" w:cs="Arial"/>
          <w:bCs/>
        </w:rPr>
        <w:t>Special Educational Needs &amp; Disabilities Coordinator</w:t>
      </w:r>
      <w:r w:rsidR="007E1F09" w:rsidRPr="00804E51">
        <w:rPr>
          <w:rFonts w:ascii="Avenir Next LT Pro" w:hAnsi="Avenir Next LT Pro" w:cs="Arial"/>
          <w:bCs/>
        </w:rPr>
        <w:t>)</w:t>
      </w:r>
      <w:r w:rsidR="002046DF">
        <w:rPr>
          <w:rFonts w:ascii="Avenir Next LT Pro" w:hAnsi="Avenir Next LT Pro" w:cs="Arial"/>
          <w:bCs/>
        </w:rPr>
        <w:t>,</w:t>
      </w:r>
      <w:r w:rsidR="008462A7" w:rsidRPr="00804E51">
        <w:rPr>
          <w:rFonts w:ascii="Avenir Next LT Pro" w:hAnsi="Avenir Next LT Pro" w:cs="Arial"/>
        </w:rPr>
        <w:t xml:space="preserve"> is responsible for:</w:t>
      </w:r>
    </w:p>
    <w:p w14:paraId="2F60E0CA" w14:textId="69987784" w:rsidR="00FE04A1" w:rsidRPr="00804E51" w:rsidRDefault="008462A7">
      <w:pPr>
        <w:numPr>
          <w:ilvl w:val="0"/>
          <w:numId w:val="27"/>
        </w:numPr>
        <w:spacing w:after="0" w:line="240" w:lineRule="auto"/>
        <w:jc w:val="both"/>
        <w:rPr>
          <w:rFonts w:ascii="Avenir Next LT Pro" w:hAnsi="Avenir Next LT Pro" w:cs="Arial"/>
        </w:rPr>
      </w:pPr>
      <w:r w:rsidRPr="00804E51">
        <w:rPr>
          <w:rFonts w:ascii="Avenir Next LT Pro" w:hAnsi="Avenir Next LT Pro" w:cs="Arial"/>
        </w:rPr>
        <w:t xml:space="preserve">Overseeing the </w:t>
      </w:r>
      <w:r w:rsidR="00EC3190" w:rsidRPr="00804E51">
        <w:rPr>
          <w:rFonts w:ascii="Avenir Next LT Pro" w:hAnsi="Avenir Next LT Pro" w:cs="Arial"/>
        </w:rPr>
        <w:t>day-to-day</w:t>
      </w:r>
      <w:r w:rsidRPr="00804E51">
        <w:rPr>
          <w:rFonts w:ascii="Avenir Next LT Pro" w:hAnsi="Avenir Next LT Pro" w:cs="Arial"/>
        </w:rPr>
        <w:t xml:space="preserve"> operation of the school's SEND policy.</w:t>
      </w:r>
    </w:p>
    <w:p w14:paraId="329C62FA" w14:textId="77777777" w:rsidR="00FE04A1" w:rsidRPr="00804E51" w:rsidRDefault="008462A7">
      <w:pPr>
        <w:numPr>
          <w:ilvl w:val="0"/>
          <w:numId w:val="27"/>
        </w:numPr>
        <w:spacing w:after="0" w:line="240" w:lineRule="auto"/>
        <w:jc w:val="both"/>
        <w:rPr>
          <w:rFonts w:ascii="Avenir Next LT Pro" w:hAnsi="Avenir Next LT Pro" w:cs="Arial"/>
        </w:rPr>
      </w:pPr>
      <w:r w:rsidRPr="00804E51">
        <w:rPr>
          <w:rFonts w:ascii="Avenir Next LT Pro" w:hAnsi="Avenir Next LT Pro" w:cs="Arial"/>
        </w:rPr>
        <w:t>Co-ordinating the educational and welfare provision for students needing learning support provision (including access arrangements).</w:t>
      </w:r>
    </w:p>
    <w:p w14:paraId="348DD023" w14:textId="77777777" w:rsidR="00FE04A1" w:rsidRPr="00804E51" w:rsidRDefault="008462A7">
      <w:pPr>
        <w:numPr>
          <w:ilvl w:val="0"/>
          <w:numId w:val="27"/>
        </w:numPr>
        <w:spacing w:after="0" w:line="240" w:lineRule="auto"/>
        <w:jc w:val="both"/>
        <w:rPr>
          <w:rFonts w:ascii="Avenir Next LT Pro" w:hAnsi="Avenir Next LT Pro" w:cs="Arial"/>
        </w:rPr>
      </w:pPr>
      <w:r w:rsidRPr="00804E51">
        <w:rPr>
          <w:rFonts w:ascii="Avenir Next LT Pro" w:hAnsi="Avenir Next LT Pro" w:cs="Arial"/>
        </w:rPr>
        <w:t>Ensuring that an agreed, consistent approach is adopted by teachers and parents through regular liaison.</w:t>
      </w:r>
    </w:p>
    <w:p w14:paraId="3F7694D9" w14:textId="77777777" w:rsidR="00FE04A1" w:rsidRPr="00804E51" w:rsidRDefault="008462A7">
      <w:pPr>
        <w:numPr>
          <w:ilvl w:val="0"/>
          <w:numId w:val="27"/>
        </w:numPr>
        <w:spacing w:after="0" w:line="240" w:lineRule="auto"/>
        <w:jc w:val="both"/>
        <w:rPr>
          <w:rFonts w:ascii="Avenir Next LT Pro" w:hAnsi="Avenir Next LT Pro" w:cs="Arial"/>
        </w:rPr>
      </w:pPr>
      <w:r w:rsidRPr="00804E51">
        <w:rPr>
          <w:rFonts w:ascii="Avenir Next LT Pro" w:hAnsi="Avenir Next LT Pro" w:cs="Arial"/>
        </w:rPr>
        <w:t>Helping staff to identify students with learning needs.</w:t>
      </w:r>
    </w:p>
    <w:p w14:paraId="43392345" w14:textId="4E734370" w:rsidR="00FE04A1" w:rsidRPr="00804E51" w:rsidRDefault="001D5DDB">
      <w:pPr>
        <w:numPr>
          <w:ilvl w:val="0"/>
          <w:numId w:val="27"/>
        </w:numPr>
        <w:spacing w:after="0" w:line="240" w:lineRule="auto"/>
        <w:jc w:val="both"/>
        <w:rPr>
          <w:rFonts w:ascii="Avenir Next LT Pro" w:hAnsi="Avenir Next LT Pro" w:cs="Arial"/>
        </w:rPr>
      </w:pPr>
      <w:r>
        <w:rPr>
          <w:rFonts w:ascii="Avenir Next LT Pro" w:hAnsi="Avenir Next LT Pro" w:cs="Arial"/>
        </w:rPr>
        <w:t xml:space="preserve">Ensuring that </w:t>
      </w:r>
      <w:r w:rsidR="008462A7" w:rsidRPr="00804E51">
        <w:rPr>
          <w:rFonts w:ascii="Avenir Next LT Pro" w:hAnsi="Avenir Next LT Pro" w:cs="Arial"/>
        </w:rPr>
        <w:t xml:space="preserve">detailed assessment and observations of students with specific learning </w:t>
      </w:r>
      <w:r w:rsidR="007502B8">
        <w:rPr>
          <w:rFonts w:ascii="Avenir Next LT Pro" w:hAnsi="Avenir Next LT Pro" w:cs="Arial"/>
        </w:rPr>
        <w:t>problems</w:t>
      </w:r>
      <w:r w:rsidR="00611BE0">
        <w:rPr>
          <w:rFonts w:ascii="Avenir Next LT Pro" w:hAnsi="Avenir Next LT Pro" w:cs="Arial"/>
        </w:rPr>
        <w:t xml:space="preserve"> are carried out. Coordinating the s</w:t>
      </w:r>
      <w:r w:rsidR="008462A7" w:rsidRPr="00804E51">
        <w:rPr>
          <w:rFonts w:ascii="Avenir Next LT Pro" w:hAnsi="Avenir Next LT Pro" w:cs="Arial"/>
        </w:rPr>
        <w:t>upport</w:t>
      </w:r>
      <w:r w:rsidR="00611BE0">
        <w:rPr>
          <w:rFonts w:ascii="Avenir Next LT Pro" w:hAnsi="Avenir Next LT Pro" w:cs="Arial"/>
        </w:rPr>
        <w:t xml:space="preserve"> of </w:t>
      </w:r>
      <w:r w:rsidR="008462A7" w:rsidRPr="00804E51">
        <w:rPr>
          <w:rFonts w:ascii="Avenir Next LT Pro" w:hAnsi="Avenir Next LT Pro" w:cs="Arial"/>
        </w:rPr>
        <w:t xml:space="preserve">class and subject teachers in devising strategies, drawing up </w:t>
      </w:r>
      <w:r w:rsidR="00611BE0">
        <w:rPr>
          <w:rFonts w:ascii="Avenir Next LT Pro" w:hAnsi="Avenir Next LT Pro" w:cs="Arial"/>
        </w:rPr>
        <w:t>Individual</w:t>
      </w:r>
      <w:r w:rsidR="008462A7" w:rsidRPr="00804E51">
        <w:rPr>
          <w:rFonts w:ascii="Avenir Next LT Pro" w:hAnsi="Avenir Next LT Pro" w:cs="Arial"/>
        </w:rPr>
        <w:t xml:space="preserve"> Support Plans (</w:t>
      </w:r>
      <w:r w:rsidR="00611BE0">
        <w:rPr>
          <w:rFonts w:ascii="Avenir Next LT Pro" w:hAnsi="Avenir Next LT Pro" w:cs="Arial"/>
        </w:rPr>
        <w:t>I</w:t>
      </w:r>
      <w:r w:rsidR="008462A7" w:rsidRPr="00804E51">
        <w:rPr>
          <w:rFonts w:ascii="Avenir Next LT Pro" w:hAnsi="Avenir Next LT Pro" w:cs="Arial"/>
        </w:rPr>
        <w:t>SPs), setting targets appropriate to the needs of the students with SEND and on the effective use of materials and personnel in the classroom</w:t>
      </w:r>
      <w:r>
        <w:rPr>
          <w:rFonts w:ascii="Avenir Next LT Pro" w:hAnsi="Avenir Next LT Pro" w:cs="Arial"/>
        </w:rPr>
        <w:t xml:space="preserve"> are</w:t>
      </w:r>
      <w:r w:rsidR="008462A7" w:rsidRPr="00804E51">
        <w:rPr>
          <w:rFonts w:ascii="Avenir Next LT Pro" w:hAnsi="Avenir Next LT Pro" w:cs="Arial"/>
        </w:rPr>
        <w:t>.</w:t>
      </w:r>
    </w:p>
    <w:p w14:paraId="020AF120" w14:textId="77777777" w:rsidR="00FE04A1" w:rsidRPr="00804E51" w:rsidRDefault="008462A7">
      <w:pPr>
        <w:numPr>
          <w:ilvl w:val="0"/>
          <w:numId w:val="27"/>
        </w:numPr>
        <w:spacing w:after="0" w:line="240" w:lineRule="auto"/>
        <w:jc w:val="both"/>
        <w:rPr>
          <w:rFonts w:ascii="Avenir Next LT Pro" w:hAnsi="Avenir Next LT Pro" w:cs="Arial"/>
        </w:rPr>
      </w:pPr>
      <w:r w:rsidRPr="00804E51">
        <w:rPr>
          <w:rFonts w:ascii="Avenir Next LT Pro" w:hAnsi="Avenir Next LT Pro" w:cs="Arial"/>
        </w:rPr>
        <w:t>Liaising with outside agencies, arranging meetings, and providing a link between these agencies, class and subject teachers and parents.</w:t>
      </w:r>
    </w:p>
    <w:p w14:paraId="78D1110B" w14:textId="614EC7C6" w:rsidR="00FE04A1" w:rsidRPr="00804E51" w:rsidRDefault="002A2EC0">
      <w:pPr>
        <w:numPr>
          <w:ilvl w:val="0"/>
          <w:numId w:val="27"/>
        </w:numPr>
        <w:spacing w:after="0" w:line="240" w:lineRule="auto"/>
        <w:jc w:val="both"/>
        <w:rPr>
          <w:rFonts w:ascii="Avenir Next LT Pro" w:hAnsi="Avenir Next LT Pro" w:cs="Arial"/>
        </w:rPr>
      </w:pPr>
      <w:r>
        <w:rPr>
          <w:rFonts w:ascii="Avenir Next LT Pro" w:hAnsi="Avenir Next LT Pro" w:cs="Arial"/>
        </w:rPr>
        <w:lastRenderedPageBreak/>
        <w:t xml:space="preserve">Ensuring that </w:t>
      </w:r>
      <w:r w:rsidR="0039091D">
        <w:rPr>
          <w:rFonts w:ascii="Avenir Next LT Pro" w:hAnsi="Avenir Next LT Pro" w:cs="Arial"/>
        </w:rPr>
        <w:t>the Learning Support Team are l</w:t>
      </w:r>
      <w:r w:rsidR="008462A7" w:rsidRPr="00804E51">
        <w:rPr>
          <w:rFonts w:ascii="Avenir Next LT Pro" w:hAnsi="Avenir Next LT Pro" w:cs="Arial"/>
        </w:rPr>
        <w:t>iaising closely with parents of students with needs, so that they are aware of the strategies being used and are involved in the process</w:t>
      </w:r>
      <w:r w:rsidR="00B1401E" w:rsidRPr="00804E51">
        <w:rPr>
          <w:rFonts w:ascii="Avenir Next LT Pro" w:hAnsi="Avenir Next LT Pro" w:cs="Arial"/>
        </w:rPr>
        <w:t xml:space="preserve"> and are </w:t>
      </w:r>
      <w:r w:rsidR="00ED3607" w:rsidRPr="00804E51">
        <w:rPr>
          <w:rFonts w:ascii="Avenir Next LT Pro" w:hAnsi="Avenir Next LT Pro" w:cs="Arial"/>
        </w:rPr>
        <w:t xml:space="preserve">fully </w:t>
      </w:r>
      <w:r w:rsidR="00B1401E" w:rsidRPr="00804E51">
        <w:rPr>
          <w:rFonts w:ascii="Avenir Next LT Pro" w:hAnsi="Avenir Next LT Pro" w:cs="Arial"/>
        </w:rPr>
        <w:t xml:space="preserve">supported throughout </w:t>
      </w:r>
      <w:r w:rsidR="00120BF7" w:rsidRPr="00804E51">
        <w:rPr>
          <w:rFonts w:ascii="Avenir Next LT Pro" w:hAnsi="Avenir Next LT Pro" w:cs="Arial"/>
        </w:rPr>
        <w:t>further steps</w:t>
      </w:r>
      <w:r w:rsidR="007B64F2" w:rsidRPr="00804E51">
        <w:rPr>
          <w:rFonts w:ascii="Avenir Next LT Pro" w:hAnsi="Avenir Next LT Pro" w:cs="Arial"/>
        </w:rPr>
        <w:t xml:space="preserve"> such as liaising with the LA to request </w:t>
      </w:r>
      <w:r w:rsidR="00B80337" w:rsidRPr="00804E51">
        <w:rPr>
          <w:rFonts w:ascii="Avenir Next LT Pro" w:hAnsi="Avenir Next LT Pro" w:cs="Arial"/>
        </w:rPr>
        <w:t>an</w:t>
      </w:r>
      <w:r w:rsidR="007B64F2" w:rsidRPr="00804E51">
        <w:rPr>
          <w:rFonts w:ascii="Avenir Next LT Pro" w:hAnsi="Avenir Next LT Pro" w:cs="Arial"/>
        </w:rPr>
        <w:t xml:space="preserve"> Education Health and Care Needs Assessment</w:t>
      </w:r>
      <w:r w:rsidR="00ED3607" w:rsidRPr="00804E51">
        <w:rPr>
          <w:rFonts w:ascii="Avenir Next LT Pro" w:hAnsi="Avenir Next LT Pro" w:cs="Arial"/>
        </w:rPr>
        <w:t>, mediation meetings and tribunals if required.</w:t>
      </w:r>
    </w:p>
    <w:p w14:paraId="0787CA96" w14:textId="77777777" w:rsidR="00FE04A1" w:rsidRPr="00804E51" w:rsidRDefault="008462A7">
      <w:pPr>
        <w:numPr>
          <w:ilvl w:val="0"/>
          <w:numId w:val="27"/>
        </w:numPr>
        <w:spacing w:after="0" w:line="240" w:lineRule="auto"/>
        <w:jc w:val="both"/>
        <w:rPr>
          <w:rFonts w:ascii="Avenir Next LT Pro" w:hAnsi="Avenir Next LT Pro" w:cs="Arial"/>
        </w:rPr>
      </w:pPr>
      <w:r w:rsidRPr="00804E51">
        <w:rPr>
          <w:rFonts w:ascii="Avenir Next LT Pro" w:hAnsi="Avenir Next LT Pro" w:cs="Arial"/>
        </w:rPr>
        <w:t>Involving students as far as practicable in discussions about their targets and provision.</w:t>
      </w:r>
    </w:p>
    <w:p w14:paraId="7F73A325" w14:textId="1D217EC6" w:rsidR="00FE04A1" w:rsidRPr="00804E51" w:rsidRDefault="008462A7">
      <w:pPr>
        <w:numPr>
          <w:ilvl w:val="0"/>
          <w:numId w:val="27"/>
        </w:numPr>
        <w:spacing w:after="0" w:line="240" w:lineRule="auto"/>
        <w:jc w:val="both"/>
        <w:rPr>
          <w:rFonts w:ascii="Avenir Next LT Pro" w:hAnsi="Avenir Next LT Pro" w:cs="Arial"/>
        </w:rPr>
      </w:pPr>
      <w:r w:rsidRPr="00804E51">
        <w:rPr>
          <w:rFonts w:ascii="Avenir Next LT Pro" w:hAnsi="Avenir Next LT Pro" w:cs="Arial"/>
        </w:rPr>
        <w:t>Maintaining the school's Learning Support register and records</w:t>
      </w:r>
      <w:r w:rsidR="00EF755C">
        <w:rPr>
          <w:rFonts w:ascii="Avenir Next LT Pro" w:hAnsi="Avenir Next LT Pro" w:cs="Arial"/>
        </w:rPr>
        <w:t xml:space="preserve"> and ensuring that they are easily accessible to staff</w:t>
      </w:r>
      <w:r w:rsidRPr="00804E51">
        <w:rPr>
          <w:rFonts w:ascii="Avenir Next LT Pro" w:hAnsi="Avenir Next LT Pro" w:cs="Arial"/>
        </w:rPr>
        <w:t>.</w:t>
      </w:r>
    </w:p>
    <w:p w14:paraId="1246CDA9" w14:textId="1E0D8F52" w:rsidR="00FE04A1" w:rsidRPr="00804E51" w:rsidRDefault="008462A7">
      <w:pPr>
        <w:numPr>
          <w:ilvl w:val="0"/>
          <w:numId w:val="27"/>
        </w:numPr>
        <w:spacing w:after="0" w:line="240" w:lineRule="auto"/>
        <w:jc w:val="both"/>
        <w:rPr>
          <w:rFonts w:ascii="Avenir Next LT Pro" w:hAnsi="Avenir Next LT Pro" w:cs="Arial"/>
        </w:rPr>
      </w:pPr>
      <w:r w:rsidRPr="00804E51">
        <w:rPr>
          <w:rFonts w:ascii="Avenir Next LT Pro" w:hAnsi="Avenir Next LT Pro" w:cs="Arial"/>
        </w:rPr>
        <w:t xml:space="preserve">Assisting in the monitoring and evaluation of the progress of students with SEND </w:t>
      </w:r>
      <w:r w:rsidR="002F4264" w:rsidRPr="00804E51">
        <w:rPr>
          <w:rFonts w:ascii="Avenir Next LT Pro" w:hAnsi="Avenir Next LT Pro" w:cs="Arial"/>
        </w:rPr>
        <w:t>using</w:t>
      </w:r>
      <w:r w:rsidRPr="00804E51">
        <w:rPr>
          <w:rFonts w:ascii="Avenir Next LT Pro" w:hAnsi="Avenir Next LT Pro" w:cs="Arial"/>
        </w:rPr>
        <w:t xml:space="preserve"> existing school assessment information.</w:t>
      </w:r>
    </w:p>
    <w:p w14:paraId="414C92C1" w14:textId="10730664" w:rsidR="00FE04A1" w:rsidRPr="00804E51" w:rsidRDefault="008462A7">
      <w:pPr>
        <w:numPr>
          <w:ilvl w:val="0"/>
          <w:numId w:val="26"/>
        </w:numPr>
        <w:spacing w:after="0" w:line="240" w:lineRule="auto"/>
        <w:jc w:val="both"/>
        <w:rPr>
          <w:rFonts w:ascii="Avenir Next LT Pro" w:hAnsi="Avenir Next LT Pro" w:cs="Arial"/>
        </w:rPr>
      </w:pPr>
      <w:r w:rsidRPr="00804E51">
        <w:rPr>
          <w:rFonts w:ascii="Avenir Next LT Pro" w:hAnsi="Avenir Next LT Pro" w:cs="Arial"/>
        </w:rPr>
        <w:t xml:space="preserve">Contributing to the in-service training of staff and ensuring it is an item on </w:t>
      </w:r>
      <w:r w:rsidR="003B1A80" w:rsidRPr="00804E51">
        <w:rPr>
          <w:rFonts w:ascii="Avenir Next LT Pro" w:hAnsi="Avenir Next LT Pro" w:cs="Arial"/>
        </w:rPr>
        <w:t>most</w:t>
      </w:r>
      <w:r w:rsidRPr="00804E51">
        <w:rPr>
          <w:rFonts w:ascii="Avenir Next LT Pro" w:hAnsi="Avenir Next LT Pro" w:cs="Arial"/>
        </w:rPr>
        <w:t xml:space="preserve"> staff meetings or the main item of a meeting.</w:t>
      </w:r>
    </w:p>
    <w:p w14:paraId="65B53C8E" w14:textId="7752355C" w:rsidR="009C696D" w:rsidRPr="00804E51" w:rsidRDefault="008462A7" w:rsidP="00763D6E">
      <w:pPr>
        <w:numPr>
          <w:ilvl w:val="0"/>
          <w:numId w:val="27"/>
        </w:numPr>
        <w:spacing w:after="0" w:line="240" w:lineRule="auto"/>
        <w:jc w:val="both"/>
        <w:rPr>
          <w:rFonts w:ascii="Avenir Next LT Pro" w:hAnsi="Avenir Next LT Pro" w:cs="Arial"/>
        </w:rPr>
      </w:pPr>
      <w:r w:rsidRPr="00804E51">
        <w:rPr>
          <w:rFonts w:ascii="Avenir Next LT Pro" w:hAnsi="Avenir Next LT Pro" w:cs="Arial"/>
        </w:rPr>
        <w:t xml:space="preserve">Liaising with </w:t>
      </w:r>
      <w:r w:rsidR="00834908" w:rsidRPr="00804E51">
        <w:rPr>
          <w:rFonts w:ascii="Avenir Next LT Pro" w:hAnsi="Avenir Next LT Pro" w:cs="Arial"/>
          <w:lang w:eastAsia="en-GB"/>
        </w:rPr>
        <w:t xml:space="preserve">Head of </w:t>
      </w:r>
      <w:r w:rsidR="00EF755C">
        <w:rPr>
          <w:rFonts w:ascii="Avenir Next LT Pro" w:hAnsi="Avenir Next LT Pro" w:cs="Arial"/>
          <w:lang w:eastAsia="en-GB"/>
        </w:rPr>
        <w:t>Learning Support</w:t>
      </w:r>
      <w:r w:rsidR="003B1A80" w:rsidRPr="00804E51">
        <w:rPr>
          <w:rFonts w:ascii="Avenir Next LT Pro" w:hAnsi="Avenir Next LT Pro" w:cs="Arial"/>
          <w:lang w:eastAsia="en-GB"/>
        </w:rPr>
        <w:t xml:space="preserve"> </w:t>
      </w:r>
      <w:r w:rsidRPr="00804E51">
        <w:rPr>
          <w:rFonts w:ascii="Avenir Next LT Pro" w:hAnsi="Avenir Next LT Pro" w:cs="Arial"/>
        </w:rPr>
        <w:t>in receiving schools and/ or other schools to help provide a smooth transition from one school to another.</w:t>
      </w:r>
    </w:p>
    <w:p w14:paraId="0E9B8BFD" w14:textId="4811F697" w:rsidR="00E235BA" w:rsidRPr="00804E51" w:rsidRDefault="00E235BA" w:rsidP="00763D6E">
      <w:pPr>
        <w:numPr>
          <w:ilvl w:val="0"/>
          <w:numId w:val="27"/>
        </w:numPr>
        <w:spacing w:after="0" w:line="240" w:lineRule="auto"/>
        <w:jc w:val="both"/>
        <w:rPr>
          <w:rFonts w:ascii="Avenir Next LT Pro" w:hAnsi="Avenir Next LT Pro" w:cs="Arial"/>
        </w:rPr>
      </w:pPr>
      <w:r w:rsidRPr="000819BC">
        <w:rPr>
          <w:rFonts w:ascii="Avenir Next LT Pro" w:hAnsi="Avenir Next LT Pro" w:cs="Arial"/>
        </w:rPr>
        <w:t xml:space="preserve">Where appropriate the Head of Learning Support may delegate </w:t>
      </w:r>
      <w:r w:rsidR="000819BC" w:rsidRPr="000819BC">
        <w:rPr>
          <w:rFonts w:ascii="Avenir Next LT Pro" w:hAnsi="Avenir Next LT Pro" w:cs="Arial"/>
        </w:rPr>
        <w:t>responsibility</w:t>
      </w:r>
      <w:r w:rsidR="002E39B9" w:rsidRPr="000819BC">
        <w:rPr>
          <w:rFonts w:ascii="Avenir Next LT Pro" w:hAnsi="Avenir Next LT Pro" w:cs="Arial"/>
        </w:rPr>
        <w:t xml:space="preserve"> for </w:t>
      </w:r>
      <w:r w:rsidR="000819BC" w:rsidRPr="000819BC">
        <w:rPr>
          <w:rFonts w:ascii="Avenir Next LT Pro" w:hAnsi="Avenir Next LT Pro" w:cs="Arial"/>
        </w:rPr>
        <w:t>carrying</w:t>
      </w:r>
      <w:r w:rsidR="002E39B9" w:rsidRPr="000819BC">
        <w:rPr>
          <w:rFonts w:ascii="Avenir Next LT Pro" w:hAnsi="Avenir Next LT Pro" w:cs="Arial"/>
        </w:rPr>
        <w:t xml:space="preserve"> out any of the above</w:t>
      </w:r>
      <w:r w:rsidR="00C150AA" w:rsidRPr="000819BC">
        <w:rPr>
          <w:rFonts w:ascii="Avenir Next LT Pro" w:hAnsi="Avenir Next LT Pro" w:cs="Arial"/>
        </w:rPr>
        <w:t xml:space="preserve"> to another member of the Lear</w:t>
      </w:r>
      <w:r w:rsidR="000819BC" w:rsidRPr="000819BC">
        <w:rPr>
          <w:rFonts w:ascii="Avenir Next LT Pro" w:hAnsi="Avenir Next LT Pro" w:cs="Arial"/>
        </w:rPr>
        <w:t>ning Support Team.</w:t>
      </w:r>
    </w:p>
    <w:p w14:paraId="7593AE29" w14:textId="77777777" w:rsidR="009C696D" w:rsidRPr="00804E51" w:rsidRDefault="009C696D" w:rsidP="009C696D">
      <w:pPr>
        <w:spacing w:after="0" w:line="240" w:lineRule="auto"/>
        <w:ind w:left="720"/>
        <w:jc w:val="both"/>
        <w:rPr>
          <w:rFonts w:ascii="Avenir Next LT Pro" w:hAnsi="Avenir Next LT Pro" w:cs="Arial"/>
        </w:rPr>
      </w:pPr>
    </w:p>
    <w:p w14:paraId="57173325" w14:textId="77777777" w:rsidR="00FE04A1" w:rsidRPr="00804E51" w:rsidRDefault="00FE04A1">
      <w:pPr>
        <w:spacing w:after="0" w:line="240" w:lineRule="auto"/>
        <w:jc w:val="both"/>
        <w:rPr>
          <w:rFonts w:ascii="Avenir Next LT Pro" w:hAnsi="Avenir Next LT Pro" w:cs="Arial"/>
        </w:rPr>
      </w:pPr>
    </w:p>
    <w:p w14:paraId="3012065B" w14:textId="77777777" w:rsidR="00FE04A1" w:rsidRPr="00804E51" w:rsidRDefault="008462A7">
      <w:pPr>
        <w:jc w:val="both"/>
        <w:rPr>
          <w:rFonts w:ascii="Avenir Next LT Pro" w:hAnsi="Avenir Next LT Pro" w:cs="Arial"/>
        </w:rPr>
      </w:pPr>
      <w:r w:rsidRPr="00804E51">
        <w:rPr>
          <w:rFonts w:ascii="Avenir Next LT Pro" w:hAnsi="Avenir Next LT Pro" w:cs="Arial"/>
          <w:b/>
          <w:bCs/>
        </w:rPr>
        <w:t>Class/Subject teachers</w:t>
      </w:r>
      <w:r w:rsidRPr="00804E51">
        <w:rPr>
          <w:rFonts w:ascii="Avenir Next LT Pro" w:hAnsi="Avenir Next LT Pro" w:cs="Arial"/>
        </w:rPr>
        <w:t xml:space="preserve"> are responsible for:</w:t>
      </w:r>
    </w:p>
    <w:p w14:paraId="3BC73EF6" w14:textId="77777777" w:rsidR="002D729F" w:rsidRDefault="00644EF0">
      <w:pPr>
        <w:pStyle w:val="ListParagraph"/>
        <w:numPr>
          <w:ilvl w:val="0"/>
          <w:numId w:val="28"/>
        </w:numPr>
        <w:spacing w:after="0" w:line="240" w:lineRule="auto"/>
        <w:jc w:val="both"/>
        <w:rPr>
          <w:rFonts w:ascii="Avenir Next LT Pro" w:hAnsi="Avenir Next LT Pro" w:cs="Arial"/>
        </w:rPr>
      </w:pPr>
      <w:r>
        <w:rPr>
          <w:rFonts w:ascii="Avenir Next LT Pro" w:hAnsi="Avenir Next LT Pro" w:cs="Arial"/>
        </w:rPr>
        <w:t xml:space="preserve">Reading the Learning Support Registers and the ISP for all </w:t>
      </w:r>
      <w:r w:rsidR="002D729F">
        <w:rPr>
          <w:rFonts w:ascii="Avenir Next LT Pro" w:hAnsi="Avenir Next LT Pro" w:cs="Arial"/>
        </w:rPr>
        <w:t>relevant students.</w:t>
      </w:r>
      <w:r w:rsidR="002D729F" w:rsidRPr="00804E51">
        <w:rPr>
          <w:rFonts w:ascii="Avenir Next LT Pro" w:hAnsi="Avenir Next LT Pro" w:cs="Arial"/>
        </w:rPr>
        <w:t xml:space="preserve"> </w:t>
      </w:r>
    </w:p>
    <w:p w14:paraId="3E8AAAD3" w14:textId="127697A9" w:rsidR="00FE04A1" w:rsidRPr="00804E51" w:rsidRDefault="008462A7">
      <w:pPr>
        <w:pStyle w:val="ListParagraph"/>
        <w:numPr>
          <w:ilvl w:val="0"/>
          <w:numId w:val="28"/>
        </w:numPr>
        <w:spacing w:after="0" w:line="240" w:lineRule="auto"/>
        <w:jc w:val="both"/>
        <w:rPr>
          <w:rFonts w:ascii="Avenir Next LT Pro" w:hAnsi="Avenir Next LT Pro" w:cs="Arial"/>
        </w:rPr>
      </w:pPr>
      <w:r w:rsidRPr="00804E51">
        <w:rPr>
          <w:rFonts w:ascii="Avenir Next LT Pro" w:hAnsi="Avenir Next LT Pro" w:cs="Arial"/>
        </w:rPr>
        <w:t xml:space="preserve">Making the </w:t>
      </w:r>
      <w:r w:rsidR="00834908" w:rsidRPr="00804E51">
        <w:rPr>
          <w:rFonts w:ascii="Avenir Next LT Pro" w:hAnsi="Avenir Next LT Pro" w:cs="Arial"/>
          <w:lang w:eastAsia="en-GB"/>
        </w:rPr>
        <w:t xml:space="preserve">Head of </w:t>
      </w:r>
      <w:r w:rsidR="00644EF0">
        <w:rPr>
          <w:rFonts w:ascii="Avenir Next LT Pro" w:hAnsi="Avenir Next LT Pro" w:cs="Arial"/>
          <w:lang w:eastAsia="en-GB"/>
        </w:rPr>
        <w:t>Learning Support</w:t>
      </w:r>
      <w:r w:rsidRPr="00804E51">
        <w:rPr>
          <w:rFonts w:ascii="Avenir Next LT Pro" w:hAnsi="Avenir Next LT Pro" w:cs="Arial"/>
        </w:rPr>
        <w:t xml:space="preserve"> aware of any students making less than expected progress within their class or subject</w:t>
      </w:r>
      <w:r w:rsidR="00E42040">
        <w:rPr>
          <w:rFonts w:ascii="Avenir Next LT Pro" w:hAnsi="Avenir Next LT Pro" w:cs="Arial"/>
        </w:rPr>
        <w:t>, through direct referral</w:t>
      </w:r>
      <w:r w:rsidR="004A7F9E" w:rsidRPr="00804E51">
        <w:rPr>
          <w:rFonts w:ascii="Avenir Next LT Pro" w:hAnsi="Avenir Next LT Pro" w:cs="Arial"/>
        </w:rPr>
        <w:t>.</w:t>
      </w:r>
    </w:p>
    <w:p w14:paraId="68C82B5B" w14:textId="1F91A7CF" w:rsidR="00FE04A1" w:rsidRPr="00804E51" w:rsidRDefault="008462A7">
      <w:pPr>
        <w:pStyle w:val="ListParagraph"/>
        <w:numPr>
          <w:ilvl w:val="0"/>
          <w:numId w:val="28"/>
        </w:numPr>
        <w:spacing w:after="0" w:line="240" w:lineRule="auto"/>
        <w:jc w:val="both"/>
        <w:rPr>
          <w:rFonts w:ascii="Avenir Next LT Pro" w:hAnsi="Avenir Next LT Pro" w:cs="Arial"/>
        </w:rPr>
      </w:pPr>
      <w:r w:rsidRPr="00804E51">
        <w:rPr>
          <w:rFonts w:ascii="Avenir Next LT Pro" w:hAnsi="Avenir Next LT Pro" w:cs="Arial"/>
        </w:rPr>
        <w:t xml:space="preserve">Working closely with the </w:t>
      </w:r>
      <w:r w:rsidR="00834908" w:rsidRPr="00804E51">
        <w:rPr>
          <w:rFonts w:ascii="Avenir Next LT Pro" w:hAnsi="Avenir Next LT Pro" w:cs="Arial"/>
          <w:lang w:eastAsia="en-GB"/>
        </w:rPr>
        <w:t xml:space="preserve">Head of </w:t>
      </w:r>
      <w:r w:rsidR="00644EF0">
        <w:rPr>
          <w:rFonts w:ascii="Avenir Next LT Pro" w:hAnsi="Avenir Next LT Pro" w:cs="Arial"/>
          <w:lang w:eastAsia="en-GB"/>
        </w:rPr>
        <w:t>Learning Support</w:t>
      </w:r>
      <w:r w:rsidRPr="00804E51">
        <w:rPr>
          <w:rFonts w:ascii="Avenir Next LT Pro" w:hAnsi="Avenir Next LT Pro" w:cs="Arial"/>
        </w:rPr>
        <w:t xml:space="preserve"> in investigating for possible SEN</w:t>
      </w:r>
      <w:r w:rsidR="004A7F9E" w:rsidRPr="00804E51">
        <w:rPr>
          <w:rFonts w:ascii="Avenir Next LT Pro" w:hAnsi="Avenir Next LT Pro" w:cs="Arial"/>
        </w:rPr>
        <w:t>.</w:t>
      </w:r>
    </w:p>
    <w:p w14:paraId="62341F91" w14:textId="77777777" w:rsidR="00FE04A1" w:rsidRPr="00804E51" w:rsidRDefault="008462A7">
      <w:pPr>
        <w:pStyle w:val="ListParagraph"/>
        <w:numPr>
          <w:ilvl w:val="0"/>
          <w:numId w:val="28"/>
        </w:numPr>
        <w:spacing w:after="0" w:line="240" w:lineRule="auto"/>
        <w:jc w:val="both"/>
        <w:rPr>
          <w:rFonts w:ascii="Avenir Next LT Pro" w:hAnsi="Avenir Next LT Pro" w:cs="Arial"/>
        </w:rPr>
      </w:pPr>
      <w:r w:rsidRPr="00804E51">
        <w:rPr>
          <w:rFonts w:ascii="Avenir Next LT Pro" w:hAnsi="Avenir Next LT Pro" w:cs="Arial"/>
        </w:rPr>
        <w:t>Assessing for progress</w:t>
      </w:r>
      <w:r w:rsidR="004A7F9E" w:rsidRPr="00804E51">
        <w:rPr>
          <w:rFonts w:ascii="Avenir Next LT Pro" w:hAnsi="Avenir Next LT Pro" w:cs="Arial"/>
        </w:rPr>
        <w:t>.</w:t>
      </w:r>
    </w:p>
    <w:p w14:paraId="04ABF1E5" w14:textId="28C617AC" w:rsidR="00FE04A1" w:rsidRPr="00804E51" w:rsidRDefault="008462A7">
      <w:pPr>
        <w:pStyle w:val="ListParagraph"/>
        <w:numPr>
          <w:ilvl w:val="0"/>
          <w:numId w:val="28"/>
        </w:numPr>
        <w:spacing w:after="0" w:line="240" w:lineRule="auto"/>
        <w:jc w:val="both"/>
        <w:rPr>
          <w:rFonts w:ascii="Avenir Next LT Pro" w:hAnsi="Avenir Next LT Pro" w:cs="Arial"/>
        </w:rPr>
      </w:pPr>
      <w:r w:rsidRPr="00804E51">
        <w:rPr>
          <w:rFonts w:ascii="Avenir Next LT Pro" w:hAnsi="Avenir Next LT Pro" w:cs="Arial"/>
        </w:rPr>
        <w:t xml:space="preserve">Regularly reviewing progress and setting new targets regularly with the </w:t>
      </w:r>
      <w:r w:rsidR="00834908" w:rsidRPr="00804E51">
        <w:rPr>
          <w:rFonts w:ascii="Avenir Next LT Pro" w:hAnsi="Avenir Next LT Pro" w:cs="Arial"/>
          <w:lang w:eastAsia="en-GB"/>
        </w:rPr>
        <w:t xml:space="preserve">Head of </w:t>
      </w:r>
      <w:r w:rsidR="00644EF0">
        <w:rPr>
          <w:rFonts w:ascii="Avenir Next LT Pro" w:hAnsi="Avenir Next LT Pro" w:cs="Arial"/>
          <w:lang w:eastAsia="en-GB"/>
        </w:rPr>
        <w:t>Learning Support</w:t>
      </w:r>
      <w:r w:rsidR="004A7F9E" w:rsidRPr="00804E51">
        <w:rPr>
          <w:rFonts w:ascii="Avenir Next LT Pro" w:hAnsi="Avenir Next LT Pro" w:cs="Arial"/>
        </w:rPr>
        <w:t>.</w:t>
      </w:r>
      <w:r w:rsidRPr="00804E51">
        <w:rPr>
          <w:rFonts w:ascii="Avenir Next LT Pro" w:hAnsi="Avenir Next LT Pro" w:cs="Arial"/>
        </w:rPr>
        <w:t xml:space="preserve"> </w:t>
      </w:r>
    </w:p>
    <w:p w14:paraId="536B871A" w14:textId="7E961D68" w:rsidR="00FE04A1" w:rsidRPr="00804E51" w:rsidRDefault="00644EF0">
      <w:pPr>
        <w:pStyle w:val="ListParagraph"/>
        <w:numPr>
          <w:ilvl w:val="0"/>
          <w:numId w:val="28"/>
        </w:numPr>
        <w:spacing w:after="0" w:line="240" w:lineRule="auto"/>
        <w:jc w:val="both"/>
        <w:rPr>
          <w:rFonts w:ascii="Avenir Next LT Pro" w:hAnsi="Avenir Next LT Pro" w:cs="Arial"/>
        </w:rPr>
      </w:pPr>
      <w:r>
        <w:rPr>
          <w:rFonts w:ascii="Avenir Next LT Pro" w:hAnsi="Avenir Next LT Pro" w:cs="Arial"/>
        </w:rPr>
        <w:t>Adapting</w:t>
      </w:r>
      <w:r w:rsidR="0069785D">
        <w:rPr>
          <w:rFonts w:ascii="Avenir Next LT Pro" w:hAnsi="Avenir Next LT Pro" w:cs="Arial"/>
        </w:rPr>
        <w:t xml:space="preserve"> their</w:t>
      </w:r>
      <w:r w:rsidR="008462A7" w:rsidRPr="00804E51">
        <w:rPr>
          <w:rFonts w:ascii="Avenir Next LT Pro" w:hAnsi="Avenir Next LT Pro" w:cs="Arial"/>
        </w:rPr>
        <w:t xml:space="preserve"> curriculum for Learning Support students whilst ensuring that lessons remain challenging and stimulating</w:t>
      </w:r>
      <w:r w:rsidR="004A7F9E" w:rsidRPr="00804E51">
        <w:rPr>
          <w:rFonts w:ascii="Avenir Next LT Pro" w:hAnsi="Avenir Next LT Pro" w:cs="Arial"/>
        </w:rPr>
        <w:t>.</w:t>
      </w:r>
      <w:r w:rsidR="008462A7" w:rsidRPr="00804E51">
        <w:rPr>
          <w:rFonts w:ascii="Avenir Next LT Pro" w:hAnsi="Avenir Next LT Pro" w:cs="Arial"/>
        </w:rPr>
        <w:t xml:space="preserve"> </w:t>
      </w:r>
    </w:p>
    <w:p w14:paraId="5F2AD107" w14:textId="3B7D7451" w:rsidR="00FE04A1" w:rsidRPr="00804E51" w:rsidRDefault="008462A7">
      <w:pPr>
        <w:pStyle w:val="ListParagraph"/>
        <w:numPr>
          <w:ilvl w:val="0"/>
          <w:numId w:val="28"/>
        </w:numPr>
        <w:spacing w:after="0" w:line="240" w:lineRule="auto"/>
        <w:jc w:val="both"/>
        <w:rPr>
          <w:rFonts w:ascii="Avenir Next LT Pro" w:hAnsi="Avenir Next LT Pro" w:cs="Arial"/>
        </w:rPr>
      </w:pPr>
      <w:r w:rsidRPr="00804E51">
        <w:rPr>
          <w:rFonts w:ascii="Avenir Next LT Pro" w:hAnsi="Avenir Next LT Pro" w:cs="Arial"/>
        </w:rPr>
        <w:t xml:space="preserve">Arranging </w:t>
      </w:r>
      <w:r w:rsidR="00690DBA" w:rsidRPr="00804E51">
        <w:rPr>
          <w:rFonts w:ascii="Avenir Next LT Pro" w:hAnsi="Avenir Next LT Pro" w:cs="Arial"/>
        </w:rPr>
        <w:t xml:space="preserve">accommodations such as </w:t>
      </w:r>
      <w:r w:rsidRPr="00804E51">
        <w:rPr>
          <w:rFonts w:ascii="Avenir Next LT Pro" w:hAnsi="Avenir Next LT Pro" w:cs="Arial"/>
        </w:rPr>
        <w:t>additional time and readers for completing class work and tests to meet Access Arrangement criteria</w:t>
      </w:r>
      <w:r w:rsidR="00EC1F98" w:rsidRPr="00804E51">
        <w:rPr>
          <w:rFonts w:ascii="Avenir Next LT Pro" w:hAnsi="Avenir Next LT Pro" w:cs="Arial"/>
        </w:rPr>
        <w:t xml:space="preserve"> where possible</w:t>
      </w:r>
      <w:r w:rsidR="004A7F9E" w:rsidRPr="00804E51">
        <w:rPr>
          <w:rFonts w:ascii="Avenir Next LT Pro" w:hAnsi="Avenir Next LT Pro" w:cs="Arial"/>
        </w:rPr>
        <w:t>.</w:t>
      </w:r>
    </w:p>
    <w:p w14:paraId="08A1D88E" w14:textId="77777777" w:rsidR="00FE04A1" w:rsidRPr="00804E51" w:rsidRDefault="008462A7">
      <w:pPr>
        <w:pStyle w:val="ListParagraph"/>
        <w:numPr>
          <w:ilvl w:val="0"/>
          <w:numId w:val="28"/>
        </w:numPr>
        <w:spacing w:after="0" w:line="240" w:lineRule="auto"/>
        <w:jc w:val="both"/>
        <w:rPr>
          <w:rFonts w:ascii="Avenir Next LT Pro" w:hAnsi="Avenir Next LT Pro" w:cs="Arial"/>
        </w:rPr>
      </w:pPr>
      <w:r w:rsidRPr="00804E51">
        <w:rPr>
          <w:rFonts w:ascii="Avenir Next LT Pro" w:hAnsi="Avenir Next LT Pro" w:cs="Arial"/>
        </w:rPr>
        <w:t>Making themselves aware of the school's SEND policy and procedures for identification, monitoring and supporting students on the Learning Support register</w:t>
      </w:r>
      <w:r w:rsidR="004A7F9E" w:rsidRPr="00804E51">
        <w:rPr>
          <w:rFonts w:ascii="Avenir Next LT Pro" w:hAnsi="Avenir Next LT Pro" w:cs="Arial"/>
        </w:rPr>
        <w:t>.</w:t>
      </w:r>
    </w:p>
    <w:p w14:paraId="43FD7F5A" w14:textId="77777777" w:rsidR="00FE04A1" w:rsidRPr="00804E51" w:rsidRDefault="008462A7">
      <w:pPr>
        <w:pStyle w:val="ListParagraph"/>
        <w:numPr>
          <w:ilvl w:val="0"/>
          <w:numId w:val="28"/>
        </w:numPr>
        <w:spacing w:after="0" w:line="240" w:lineRule="auto"/>
        <w:jc w:val="both"/>
        <w:rPr>
          <w:rFonts w:ascii="Avenir Next LT Pro" w:hAnsi="Avenir Next LT Pro" w:cs="Arial"/>
        </w:rPr>
      </w:pPr>
      <w:r w:rsidRPr="00804E51">
        <w:rPr>
          <w:rFonts w:ascii="Avenir Next LT Pro" w:hAnsi="Avenir Next LT Pro" w:cs="Arial"/>
        </w:rPr>
        <w:t>Giving feedback to parents of students who are on the Learning Support register.</w:t>
      </w:r>
    </w:p>
    <w:p w14:paraId="6F0B6946" w14:textId="77777777" w:rsidR="00FE04A1" w:rsidRPr="00804E51" w:rsidRDefault="00FE04A1">
      <w:pPr>
        <w:spacing w:after="0" w:line="240" w:lineRule="auto"/>
        <w:jc w:val="both"/>
        <w:rPr>
          <w:rFonts w:ascii="Avenir Next LT Pro" w:eastAsia="Times New Roman" w:hAnsi="Avenir Next LT Pro" w:cs="Arial"/>
          <w:lang w:eastAsia="en-GB"/>
        </w:rPr>
      </w:pPr>
    </w:p>
    <w:p w14:paraId="23D28A82" w14:textId="2E56A514" w:rsidR="00FE04A1" w:rsidRPr="00804E51" w:rsidRDefault="006237CA">
      <w:pPr>
        <w:spacing w:after="0" w:line="240" w:lineRule="auto"/>
        <w:jc w:val="both"/>
        <w:rPr>
          <w:rFonts w:ascii="Avenir Next LT Pro" w:eastAsia="Times New Roman" w:hAnsi="Avenir Next LT Pro" w:cs="Arial"/>
          <w:lang w:eastAsia="en-GB"/>
        </w:rPr>
      </w:pPr>
      <w:r w:rsidRPr="00804E51">
        <w:rPr>
          <w:rFonts w:ascii="Avenir Next LT Pro" w:eastAsia="Times New Roman" w:hAnsi="Avenir Next LT Pro" w:cs="Arial"/>
          <w:lang w:eastAsia="en-GB"/>
        </w:rPr>
        <w:t>Elizabeth</w:t>
      </w:r>
      <w:r w:rsidR="009870C0" w:rsidRPr="00804E51">
        <w:rPr>
          <w:rFonts w:ascii="Avenir Next LT Pro" w:eastAsia="Times New Roman" w:hAnsi="Avenir Next LT Pro" w:cs="Arial"/>
          <w:lang w:eastAsia="en-GB"/>
        </w:rPr>
        <w:t xml:space="preserve"> Cunningham</w:t>
      </w:r>
      <w:r w:rsidR="008462A7" w:rsidRPr="00804E51">
        <w:rPr>
          <w:rFonts w:ascii="Avenir Next LT Pro" w:eastAsia="Times New Roman" w:hAnsi="Avenir Next LT Pro" w:cs="Arial"/>
          <w:lang w:eastAsia="en-GB"/>
        </w:rPr>
        <w:t xml:space="preserve"> - Designa</w:t>
      </w:r>
      <w:r w:rsidR="009870C0" w:rsidRPr="00804E51">
        <w:rPr>
          <w:rFonts w:ascii="Avenir Next LT Pro" w:eastAsia="Times New Roman" w:hAnsi="Avenir Next LT Pro" w:cs="Arial"/>
          <w:lang w:eastAsia="en-GB"/>
        </w:rPr>
        <w:t>ted Safeguarding Lead – ensures that</w:t>
      </w:r>
      <w:r w:rsidR="008462A7" w:rsidRPr="00804E51">
        <w:rPr>
          <w:rFonts w:ascii="Avenir Next LT Pro" w:eastAsia="Times New Roman" w:hAnsi="Avenir Next LT Pro" w:cs="Arial"/>
          <w:lang w:eastAsia="en-GB"/>
        </w:rPr>
        <w:t xml:space="preserve"> the school meets its safeguarding responsibilities and requirements.</w:t>
      </w:r>
    </w:p>
    <w:p w14:paraId="5F185C3D" w14:textId="77777777" w:rsidR="00FE04A1" w:rsidRPr="00804E51" w:rsidRDefault="00FE04A1">
      <w:pPr>
        <w:spacing w:after="0" w:line="240" w:lineRule="auto"/>
        <w:jc w:val="both"/>
        <w:rPr>
          <w:rFonts w:ascii="Avenir Next LT Pro" w:eastAsia="Times New Roman" w:hAnsi="Avenir Next LT Pro" w:cs="Arial"/>
          <w:lang w:eastAsia="en-GB"/>
        </w:rPr>
      </w:pPr>
    </w:p>
    <w:p w14:paraId="44978725" w14:textId="58985D1D" w:rsidR="00FE04A1" w:rsidRPr="00804E51" w:rsidRDefault="009870C0">
      <w:pPr>
        <w:spacing w:after="0" w:line="240" w:lineRule="auto"/>
        <w:jc w:val="both"/>
        <w:rPr>
          <w:rFonts w:ascii="Avenir Next LT Pro" w:eastAsia="Times New Roman" w:hAnsi="Avenir Next LT Pro" w:cs="Arial"/>
          <w:lang w:eastAsia="en-GB"/>
        </w:rPr>
      </w:pPr>
      <w:r w:rsidRPr="00804E51">
        <w:rPr>
          <w:rFonts w:ascii="Avenir Next LT Pro" w:eastAsia="Times New Roman" w:hAnsi="Avenir Next LT Pro" w:cs="Arial"/>
          <w:lang w:eastAsia="en-GB"/>
        </w:rPr>
        <w:t xml:space="preserve">Sister </w:t>
      </w:r>
      <w:r w:rsidR="008462A7" w:rsidRPr="00804E51">
        <w:rPr>
          <w:rFonts w:ascii="Avenir Next LT Pro" w:eastAsia="Times New Roman" w:hAnsi="Avenir Next LT Pro" w:cs="Arial"/>
          <w:lang w:eastAsia="en-GB"/>
        </w:rPr>
        <w:t xml:space="preserve">Rebecca Purchase </w:t>
      </w:r>
      <w:r w:rsidR="005E4D85" w:rsidRPr="00804E51">
        <w:rPr>
          <w:rFonts w:ascii="Avenir Next LT Pro" w:eastAsia="Times New Roman" w:hAnsi="Avenir Next LT Pro" w:cs="Arial"/>
          <w:lang w:eastAsia="en-GB"/>
        </w:rPr>
        <w:t xml:space="preserve">- </w:t>
      </w:r>
      <w:r w:rsidR="006E47A2" w:rsidRPr="00804E51">
        <w:rPr>
          <w:rFonts w:ascii="Avenir Next LT Pro" w:eastAsia="Times New Roman" w:hAnsi="Avenir Next LT Pro" w:cs="Arial"/>
          <w:lang w:eastAsia="en-GB"/>
        </w:rPr>
        <w:t>Lead</w:t>
      </w:r>
      <w:r w:rsidR="008462A7" w:rsidRPr="00804E51">
        <w:rPr>
          <w:rFonts w:ascii="Avenir Next LT Pro" w:eastAsia="Times New Roman" w:hAnsi="Avenir Next LT Pro" w:cs="Arial"/>
          <w:lang w:eastAsia="en-GB"/>
        </w:rPr>
        <w:t xml:space="preserve"> School Nurse</w:t>
      </w:r>
      <w:r w:rsidR="005E4D85" w:rsidRPr="00804E51">
        <w:rPr>
          <w:rFonts w:ascii="Avenir Next LT Pro" w:eastAsia="Times New Roman" w:hAnsi="Avenir Next LT Pro" w:cs="Arial"/>
          <w:lang w:eastAsia="en-GB"/>
        </w:rPr>
        <w:t xml:space="preserve"> -</w:t>
      </w:r>
      <w:r w:rsidR="008462A7" w:rsidRPr="00804E51">
        <w:rPr>
          <w:rFonts w:ascii="Avenir Next LT Pro" w:eastAsia="Times New Roman" w:hAnsi="Avenir Next LT Pro" w:cs="Arial"/>
          <w:lang w:eastAsia="en-GB"/>
        </w:rPr>
        <w:t xml:space="preserve"> </w:t>
      </w:r>
      <w:r w:rsidR="00440726" w:rsidRPr="00804E51">
        <w:rPr>
          <w:rFonts w:ascii="Avenir Next LT Pro" w:eastAsia="Times New Roman" w:hAnsi="Avenir Next LT Pro" w:cs="Arial"/>
          <w:lang w:eastAsia="en-GB"/>
        </w:rPr>
        <w:t>oversees</w:t>
      </w:r>
      <w:r w:rsidR="008462A7" w:rsidRPr="00804E51">
        <w:rPr>
          <w:rFonts w:ascii="Avenir Next LT Pro" w:eastAsia="Times New Roman" w:hAnsi="Avenir Next LT Pro" w:cs="Arial"/>
          <w:lang w:eastAsia="en-GB"/>
        </w:rPr>
        <w:t xml:space="preserve"> managing the school’s responsibility for meeting the medical needs of students.</w:t>
      </w:r>
    </w:p>
    <w:p w14:paraId="0CFB8913" w14:textId="77777777" w:rsidR="00F853C5" w:rsidRPr="00804E51" w:rsidRDefault="00F853C5">
      <w:pPr>
        <w:spacing w:after="0" w:line="240" w:lineRule="auto"/>
        <w:jc w:val="both"/>
        <w:rPr>
          <w:rFonts w:ascii="Avenir Next LT Pro" w:eastAsia="Times New Roman" w:hAnsi="Avenir Next LT Pro" w:cs="Arial"/>
          <w:lang w:eastAsia="en-GB"/>
        </w:rPr>
      </w:pPr>
    </w:p>
    <w:p w14:paraId="543C888C" w14:textId="418DBE04" w:rsidR="00DB2CDA" w:rsidRPr="00804E51" w:rsidRDefault="00F853C5" w:rsidP="00DB2CDA">
      <w:pPr>
        <w:spacing w:after="0" w:line="240" w:lineRule="auto"/>
        <w:jc w:val="both"/>
        <w:rPr>
          <w:rFonts w:ascii="Avenir Next LT Pro" w:eastAsia="Times New Roman" w:hAnsi="Avenir Next LT Pro" w:cs="Arial"/>
          <w:lang w:eastAsia="en-GB"/>
        </w:rPr>
      </w:pPr>
      <w:r w:rsidRPr="00804E51">
        <w:rPr>
          <w:rFonts w:ascii="Avenir Next LT Pro" w:eastAsia="Times New Roman" w:hAnsi="Avenir Next LT Pro" w:cs="Arial"/>
          <w:lang w:eastAsia="en-GB"/>
        </w:rPr>
        <w:t>Alison Parr – Exams Access Arrangements Assessor</w:t>
      </w:r>
      <w:r w:rsidR="00DB2CDA" w:rsidRPr="00804E51">
        <w:rPr>
          <w:rFonts w:ascii="Avenir Next LT Pro" w:eastAsia="Times New Roman" w:hAnsi="Avenir Next LT Pro" w:cs="Arial"/>
          <w:lang w:eastAsia="en-GB"/>
        </w:rPr>
        <w:t xml:space="preserve"> - oversees managing the </w:t>
      </w:r>
      <w:r w:rsidR="0016122D" w:rsidRPr="00804E51">
        <w:rPr>
          <w:rFonts w:ascii="Avenir Next LT Pro" w:eastAsia="Times New Roman" w:hAnsi="Avenir Next LT Pro" w:cs="Arial"/>
          <w:lang w:eastAsia="en-GB"/>
        </w:rPr>
        <w:t>Senior School</w:t>
      </w:r>
      <w:r w:rsidR="00DB2CDA" w:rsidRPr="00804E51">
        <w:rPr>
          <w:rFonts w:ascii="Avenir Next LT Pro" w:eastAsia="Times New Roman" w:hAnsi="Avenir Next LT Pro" w:cs="Arial"/>
          <w:lang w:eastAsia="en-GB"/>
        </w:rPr>
        <w:t xml:space="preserve">’s responsibility for </w:t>
      </w:r>
      <w:r w:rsidR="00DC0D51" w:rsidRPr="00804E51">
        <w:rPr>
          <w:rFonts w:ascii="Avenir Next LT Pro" w:eastAsia="Times New Roman" w:hAnsi="Avenir Next LT Pro" w:cs="Arial"/>
          <w:lang w:eastAsia="en-GB"/>
        </w:rPr>
        <w:t xml:space="preserve">identifying and </w:t>
      </w:r>
      <w:r w:rsidR="00DB2CDA" w:rsidRPr="00804E51">
        <w:rPr>
          <w:rFonts w:ascii="Avenir Next LT Pro" w:eastAsia="Times New Roman" w:hAnsi="Avenir Next LT Pro" w:cs="Arial"/>
          <w:lang w:eastAsia="en-GB"/>
        </w:rPr>
        <w:t xml:space="preserve">meeting the </w:t>
      </w:r>
      <w:r w:rsidR="0016122D" w:rsidRPr="00804E51">
        <w:rPr>
          <w:rFonts w:ascii="Avenir Next LT Pro" w:eastAsia="Times New Roman" w:hAnsi="Avenir Next LT Pro" w:cs="Arial"/>
          <w:lang w:eastAsia="en-GB"/>
        </w:rPr>
        <w:t>access arrangements</w:t>
      </w:r>
      <w:r w:rsidR="00DB2CDA" w:rsidRPr="00804E51">
        <w:rPr>
          <w:rFonts w:ascii="Avenir Next LT Pro" w:eastAsia="Times New Roman" w:hAnsi="Avenir Next LT Pro" w:cs="Arial"/>
          <w:lang w:eastAsia="en-GB"/>
        </w:rPr>
        <w:t xml:space="preserve"> </w:t>
      </w:r>
      <w:r w:rsidR="00DC0D51" w:rsidRPr="00804E51">
        <w:rPr>
          <w:rFonts w:ascii="Avenir Next LT Pro" w:eastAsia="Times New Roman" w:hAnsi="Avenir Next LT Pro" w:cs="Arial"/>
          <w:lang w:eastAsia="en-GB"/>
        </w:rPr>
        <w:t xml:space="preserve">accommodations for </w:t>
      </w:r>
      <w:r w:rsidR="00DB2CDA" w:rsidRPr="00804E51">
        <w:rPr>
          <w:rFonts w:ascii="Avenir Next LT Pro" w:eastAsia="Times New Roman" w:hAnsi="Avenir Next LT Pro" w:cs="Arial"/>
          <w:lang w:eastAsia="en-GB"/>
        </w:rPr>
        <w:t>students</w:t>
      </w:r>
      <w:r w:rsidR="00E46ED1" w:rsidRPr="00804E51">
        <w:rPr>
          <w:rFonts w:ascii="Avenir Next LT Pro" w:eastAsia="Times New Roman" w:hAnsi="Avenir Next LT Pro" w:cs="Arial"/>
          <w:lang w:eastAsia="en-GB"/>
        </w:rPr>
        <w:t>.</w:t>
      </w:r>
    </w:p>
    <w:p w14:paraId="5B7A646B" w14:textId="314F495D" w:rsidR="00F853C5" w:rsidRPr="00804E51" w:rsidRDefault="00F853C5">
      <w:pPr>
        <w:spacing w:after="0" w:line="240" w:lineRule="auto"/>
        <w:jc w:val="both"/>
        <w:rPr>
          <w:rFonts w:ascii="Avenir Next LT Pro" w:eastAsia="Times New Roman" w:hAnsi="Avenir Next LT Pro" w:cs="Arial"/>
          <w:lang w:eastAsia="en-GB"/>
        </w:rPr>
      </w:pPr>
    </w:p>
    <w:p w14:paraId="0428815E" w14:textId="77777777" w:rsidR="00FE04A1" w:rsidRPr="00804E51" w:rsidRDefault="00FE04A1">
      <w:pPr>
        <w:spacing w:after="0" w:line="240" w:lineRule="auto"/>
        <w:jc w:val="both"/>
        <w:rPr>
          <w:rFonts w:ascii="Avenir Next LT Pro" w:eastAsia="Times New Roman" w:hAnsi="Avenir Next LT Pro" w:cs="Arial"/>
          <w:lang w:eastAsia="en-GB"/>
        </w:rPr>
      </w:pPr>
    </w:p>
    <w:p w14:paraId="20F7AE58" w14:textId="77777777" w:rsidR="00FE04A1" w:rsidRPr="00804E51" w:rsidRDefault="008462A7">
      <w:pPr>
        <w:spacing w:after="0" w:line="240" w:lineRule="auto"/>
        <w:jc w:val="both"/>
        <w:rPr>
          <w:rFonts w:ascii="Avenir Next LT Pro" w:eastAsia="Times New Roman" w:hAnsi="Avenir Next LT Pro" w:cs="Arial"/>
          <w:b/>
          <w:lang w:eastAsia="en-GB"/>
        </w:rPr>
      </w:pPr>
      <w:r w:rsidRPr="00804E51">
        <w:rPr>
          <w:rFonts w:ascii="Avenir Next LT Pro" w:eastAsia="Times New Roman" w:hAnsi="Avenir Next LT Pro" w:cs="Arial"/>
          <w:b/>
          <w:lang w:eastAsia="en-GB"/>
        </w:rPr>
        <w:t>Section 11: Storing and Managing Information</w:t>
      </w:r>
    </w:p>
    <w:p w14:paraId="58E82C7A" w14:textId="77777777" w:rsidR="00FE04A1" w:rsidRPr="00804E51" w:rsidRDefault="00FE04A1">
      <w:pPr>
        <w:spacing w:after="0" w:line="240" w:lineRule="auto"/>
        <w:jc w:val="both"/>
        <w:rPr>
          <w:rFonts w:ascii="Avenir Next LT Pro" w:eastAsia="Times New Roman" w:hAnsi="Avenir Next LT Pro" w:cs="Arial"/>
          <w:lang w:eastAsia="en-GB"/>
        </w:rPr>
      </w:pPr>
    </w:p>
    <w:p w14:paraId="5DFF1B3C" w14:textId="23F56B00" w:rsidR="00FE04A1" w:rsidRPr="00804E51" w:rsidRDefault="008462A7">
      <w:pPr>
        <w:spacing w:after="0" w:line="240" w:lineRule="auto"/>
        <w:jc w:val="both"/>
        <w:rPr>
          <w:rFonts w:ascii="Avenir Next LT Pro" w:eastAsia="Times New Roman" w:hAnsi="Avenir Next LT Pro" w:cs="Arial"/>
          <w:lang w:eastAsia="en-GB"/>
        </w:rPr>
      </w:pPr>
      <w:r w:rsidRPr="00804E51">
        <w:rPr>
          <w:rFonts w:ascii="Avenir Next LT Pro" w:eastAsia="Times New Roman" w:hAnsi="Avenir Next LT Pro" w:cs="Arial"/>
          <w:lang w:eastAsia="en-GB"/>
        </w:rPr>
        <w:t>All confidential student records are stored in accordance with the Data Protection Act</w:t>
      </w:r>
      <w:r w:rsidR="00877803">
        <w:rPr>
          <w:rFonts w:ascii="Avenir Next LT Pro" w:eastAsia="Times New Roman" w:hAnsi="Avenir Next LT Pro" w:cs="Arial"/>
          <w:lang w:eastAsia="en-GB"/>
        </w:rPr>
        <w:t>. I</w:t>
      </w:r>
      <w:r w:rsidRPr="00804E51">
        <w:rPr>
          <w:rFonts w:ascii="Avenir Next LT Pro" w:eastAsia="Times New Roman" w:hAnsi="Avenir Next LT Pro" w:cs="Arial"/>
          <w:lang w:eastAsia="en-GB"/>
        </w:rPr>
        <w:t xml:space="preserve">nformation stored on computer data bases and packages such as </w:t>
      </w:r>
      <w:r w:rsidR="00C900E1" w:rsidRPr="00804E51">
        <w:rPr>
          <w:rFonts w:ascii="Avenir Next LT Pro" w:eastAsia="Times New Roman" w:hAnsi="Avenir Next LT Pro" w:cs="Arial"/>
          <w:lang w:eastAsia="en-GB"/>
        </w:rPr>
        <w:t xml:space="preserve">CPOMS and </w:t>
      </w:r>
      <w:r w:rsidRPr="00804E51">
        <w:rPr>
          <w:rFonts w:ascii="Avenir Next LT Pro" w:eastAsia="Times New Roman" w:hAnsi="Avenir Next LT Pro" w:cs="Arial"/>
          <w:lang w:eastAsia="en-GB"/>
        </w:rPr>
        <w:t xml:space="preserve">SIMS is password protected with confidential information marked as such and not accessible to general staff. Only the relevant staff members may access these records </w:t>
      </w:r>
      <w:r w:rsidRPr="00877803">
        <w:rPr>
          <w:rFonts w:ascii="Avenir Next LT Pro" w:eastAsia="Times New Roman" w:hAnsi="Avenir Next LT Pro" w:cs="Arial"/>
          <w:lang w:eastAsia="en-GB"/>
        </w:rPr>
        <w:t>with the consent of parents and students.</w:t>
      </w:r>
      <w:r w:rsidRPr="00804E51">
        <w:rPr>
          <w:rFonts w:ascii="Avenir Next LT Pro" w:eastAsia="Times New Roman" w:hAnsi="Avenir Next LT Pro" w:cs="Arial"/>
          <w:lang w:eastAsia="en-GB"/>
        </w:rPr>
        <w:t xml:space="preserve"> </w:t>
      </w:r>
      <w:bookmarkStart w:id="3" w:name="_Hlk52539850"/>
      <w:r w:rsidRPr="00804E51">
        <w:rPr>
          <w:rFonts w:ascii="Avenir Next LT Pro" w:eastAsia="Times New Roman" w:hAnsi="Avenir Next LT Pro" w:cs="Arial"/>
          <w:lang w:eastAsia="en-GB"/>
        </w:rPr>
        <w:t xml:space="preserve">The </w:t>
      </w:r>
      <w:r w:rsidR="00C46D71" w:rsidRPr="00804E51">
        <w:rPr>
          <w:rFonts w:ascii="Avenir Next LT Pro" w:hAnsi="Avenir Next LT Pro" w:cs="Arial"/>
          <w:lang w:eastAsia="en-GB"/>
        </w:rPr>
        <w:t xml:space="preserve">Head of </w:t>
      </w:r>
      <w:r w:rsidR="00877803">
        <w:rPr>
          <w:rFonts w:ascii="Avenir Next LT Pro" w:hAnsi="Avenir Next LT Pro" w:cs="Arial"/>
          <w:lang w:eastAsia="en-GB"/>
        </w:rPr>
        <w:t>Learning Support</w:t>
      </w:r>
      <w:r w:rsidRPr="00804E51">
        <w:rPr>
          <w:rFonts w:ascii="Avenir Next LT Pro" w:eastAsia="Times New Roman" w:hAnsi="Avenir Next LT Pro" w:cs="Arial"/>
          <w:lang w:eastAsia="en-GB"/>
        </w:rPr>
        <w:t xml:space="preserve"> is responsible for storing confidential information </w:t>
      </w:r>
      <w:r w:rsidR="00880983" w:rsidRPr="00804E51">
        <w:rPr>
          <w:rFonts w:ascii="Avenir Next LT Pro" w:eastAsia="Times New Roman" w:hAnsi="Avenir Next LT Pro" w:cs="Arial"/>
          <w:lang w:eastAsia="en-GB"/>
        </w:rPr>
        <w:t>until the individual is 31 years of age</w:t>
      </w:r>
      <w:r w:rsidR="00877803">
        <w:rPr>
          <w:rFonts w:ascii="Avenir Next LT Pro" w:eastAsia="Times New Roman" w:hAnsi="Avenir Next LT Pro" w:cs="Arial"/>
          <w:lang w:eastAsia="en-GB"/>
        </w:rPr>
        <w:t xml:space="preserve"> and then arranging for its destruction</w:t>
      </w:r>
      <w:r w:rsidR="009870C0" w:rsidRPr="00804E51">
        <w:rPr>
          <w:rFonts w:ascii="Avenir Next LT Pro" w:eastAsia="Times New Roman" w:hAnsi="Avenir Next LT Pro" w:cs="Arial"/>
          <w:lang w:eastAsia="en-GB"/>
        </w:rPr>
        <w:t>. Please refer to the GDPR</w:t>
      </w:r>
      <w:r w:rsidRPr="00804E51">
        <w:rPr>
          <w:rFonts w:ascii="Avenir Next LT Pro" w:eastAsia="Times New Roman" w:hAnsi="Avenir Next LT Pro" w:cs="Arial"/>
          <w:lang w:eastAsia="en-GB"/>
        </w:rPr>
        <w:t xml:space="preserve"> Policy for further information.</w:t>
      </w:r>
    </w:p>
    <w:bookmarkEnd w:id="3"/>
    <w:p w14:paraId="1EC4C19D" w14:textId="77777777" w:rsidR="00FE04A1" w:rsidRPr="00804E51" w:rsidRDefault="00FE04A1">
      <w:pPr>
        <w:spacing w:after="0" w:line="240" w:lineRule="auto"/>
        <w:jc w:val="both"/>
        <w:rPr>
          <w:rFonts w:ascii="Avenir Next LT Pro" w:eastAsia="Times New Roman" w:hAnsi="Avenir Next LT Pro" w:cs="Arial"/>
          <w:b/>
          <w:lang w:eastAsia="en-GB"/>
        </w:rPr>
      </w:pPr>
    </w:p>
    <w:p w14:paraId="7D445E53" w14:textId="4FFF2204" w:rsidR="009870C0" w:rsidRDefault="008462A7" w:rsidP="009870C0">
      <w:pPr>
        <w:spacing w:after="0" w:line="240" w:lineRule="auto"/>
        <w:jc w:val="both"/>
        <w:rPr>
          <w:rFonts w:ascii="Avenir Next LT Pro" w:eastAsia="Times New Roman" w:hAnsi="Avenir Next LT Pro" w:cs="Arial"/>
          <w:lang w:eastAsia="en-GB"/>
        </w:rPr>
      </w:pPr>
      <w:r w:rsidRPr="00804E51">
        <w:rPr>
          <w:rFonts w:ascii="Avenir Next LT Pro" w:eastAsia="Times New Roman" w:hAnsi="Avenir Next LT Pro" w:cs="Arial"/>
          <w:b/>
          <w:lang w:eastAsia="en-GB"/>
        </w:rPr>
        <w:t xml:space="preserve">Section 12: Reviewing the Policy - </w:t>
      </w:r>
      <w:r w:rsidRPr="00804E51">
        <w:rPr>
          <w:rFonts w:ascii="Avenir Next LT Pro" w:eastAsia="Times New Roman" w:hAnsi="Avenir Next LT Pro" w:cs="Arial"/>
          <w:lang w:eastAsia="en-GB"/>
        </w:rPr>
        <w:t>This po</w:t>
      </w:r>
      <w:r w:rsidR="009870C0" w:rsidRPr="00804E51">
        <w:rPr>
          <w:rFonts w:ascii="Avenir Next LT Pro" w:eastAsia="Times New Roman" w:hAnsi="Avenir Next LT Pro" w:cs="Arial"/>
          <w:lang w:eastAsia="en-GB"/>
        </w:rPr>
        <w:t xml:space="preserve">licy is to be reviewed annually by the school’s </w:t>
      </w:r>
      <w:r w:rsidR="00C46D71" w:rsidRPr="00804E51">
        <w:rPr>
          <w:rFonts w:ascii="Avenir Next LT Pro" w:hAnsi="Avenir Next LT Pro" w:cs="Arial"/>
          <w:lang w:eastAsia="en-GB"/>
        </w:rPr>
        <w:t xml:space="preserve">Head of </w:t>
      </w:r>
      <w:r w:rsidR="00877803">
        <w:rPr>
          <w:rFonts w:ascii="Avenir Next LT Pro" w:hAnsi="Avenir Next LT Pro" w:cs="Arial"/>
          <w:lang w:eastAsia="en-GB"/>
        </w:rPr>
        <w:t>Learning Support</w:t>
      </w:r>
      <w:r w:rsidR="00C46D71" w:rsidRPr="00804E51">
        <w:rPr>
          <w:rFonts w:ascii="Avenir Next LT Pro" w:hAnsi="Avenir Next LT Pro" w:cs="Arial"/>
          <w:lang w:eastAsia="en-GB"/>
        </w:rPr>
        <w:t xml:space="preserve"> </w:t>
      </w:r>
      <w:r w:rsidR="009870C0" w:rsidRPr="00804E51">
        <w:rPr>
          <w:rFonts w:ascii="Avenir Next LT Pro" w:eastAsia="Times New Roman" w:hAnsi="Avenir Next LT Pro" w:cs="Arial"/>
          <w:lang w:eastAsia="en-GB"/>
        </w:rPr>
        <w:t>and checked by the Deputy Head (Academic)</w:t>
      </w:r>
      <w:r w:rsidR="00626D25">
        <w:rPr>
          <w:rFonts w:ascii="Avenir Next LT Pro" w:eastAsia="Times New Roman" w:hAnsi="Avenir Next LT Pro" w:cs="Arial"/>
          <w:lang w:eastAsia="en-GB"/>
        </w:rPr>
        <w:t xml:space="preserve"> and the Head of Middle School.</w:t>
      </w:r>
    </w:p>
    <w:p w14:paraId="77A0C61B" w14:textId="77777777" w:rsidR="00626D25" w:rsidRPr="00804E51" w:rsidRDefault="00626D25" w:rsidP="009870C0">
      <w:pPr>
        <w:spacing w:after="0" w:line="240" w:lineRule="auto"/>
        <w:jc w:val="both"/>
        <w:rPr>
          <w:rFonts w:ascii="Avenir Next LT Pro" w:eastAsia="Times New Roman" w:hAnsi="Avenir Next LT Pro" w:cs="Arial"/>
          <w:i/>
          <w:lang w:eastAsia="en-GB"/>
        </w:rPr>
      </w:pPr>
    </w:p>
    <w:p w14:paraId="42E3A27E" w14:textId="77777777" w:rsidR="00FE04A1" w:rsidRPr="00804E51" w:rsidRDefault="00FE04A1">
      <w:pPr>
        <w:spacing w:after="0" w:line="240" w:lineRule="auto"/>
        <w:jc w:val="both"/>
        <w:rPr>
          <w:rFonts w:ascii="Avenir Next LT Pro" w:eastAsia="Times New Roman" w:hAnsi="Avenir Next LT Pro" w:cs="Arial"/>
          <w:lang w:eastAsia="en-GB"/>
        </w:rPr>
      </w:pPr>
      <w:bookmarkStart w:id="4" w:name="8"/>
      <w:bookmarkEnd w:id="4"/>
    </w:p>
    <w:p w14:paraId="31DD9DDB" w14:textId="77777777" w:rsidR="00FE04A1" w:rsidRPr="00804E51" w:rsidRDefault="008462A7">
      <w:pPr>
        <w:spacing w:after="0" w:line="240" w:lineRule="auto"/>
        <w:jc w:val="both"/>
        <w:rPr>
          <w:rFonts w:ascii="Avenir Next LT Pro" w:eastAsia="Times New Roman" w:hAnsi="Avenir Next LT Pro" w:cs="Arial"/>
          <w:b/>
          <w:lang w:eastAsia="en-GB"/>
        </w:rPr>
      </w:pPr>
      <w:r w:rsidRPr="00804E51">
        <w:rPr>
          <w:rFonts w:ascii="Avenir Next LT Pro" w:eastAsia="Times New Roman" w:hAnsi="Avenir Next LT Pro" w:cs="Arial"/>
          <w:b/>
          <w:lang w:eastAsia="en-GB"/>
        </w:rPr>
        <w:t>Section 13: Accessibility</w:t>
      </w:r>
    </w:p>
    <w:p w14:paraId="1DFDAB7C" w14:textId="77777777" w:rsidR="00FE04A1" w:rsidRPr="00804E51" w:rsidRDefault="00FE04A1">
      <w:pPr>
        <w:spacing w:after="0" w:line="240" w:lineRule="auto"/>
        <w:jc w:val="both"/>
        <w:rPr>
          <w:rFonts w:ascii="Avenir Next LT Pro" w:eastAsia="Times New Roman" w:hAnsi="Avenir Next LT Pro" w:cs="Arial"/>
          <w:lang w:eastAsia="en-GB"/>
        </w:rPr>
      </w:pPr>
    </w:p>
    <w:p w14:paraId="27A86E1E" w14:textId="457CD30E" w:rsidR="00FE04A1" w:rsidRPr="00804E51" w:rsidRDefault="008462A7">
      <w:pPr>
        <w:spacing w:after="0" w:line="240" w:lineRule="auto"/>
        <w:jc w:val="both"/>
        <w:rPr>
          <w:rFonts w:ascii="Avenir Next LT Pro" w:eastAsia="Times New Roman" w:hAnsi="Avenir Next LT Pro" w:cs="Arial"/>
          <w:lang w:eastAsia="en-GB"/>
        </w:rPr>
      </w:pPr>
      <w:r w:rsidRPr="00804E51">
        <w:rPr>
          <w:rFonts w:ascii="Avenir Next LT Pro" w:eastAsia="Times New Roman" w:hAnsi="Avenir Next LT Pro" w:cs="Arial"/>
          <w:lang w:eastAsia="en-GB"/>
        </w:rPr>
        <w:t>The Disability Discrimination Act, as amended by the SEN and Disability Act 2001, placed a duty on all schools and Local Authorities to plan to increase over time the accessibility of schools for disabled pupils and to implement their plans. As the buildings and setting for The Royal High School are listed</w:t>
      </w:r>
      <w:r w:rsidR="00AD1177" w:rsidRPr="00804E51">
        <w:rPr>
          <w:rFonts w:ascii="Avenir Next LT Pro" w:eastAsia="Times New Roman" w:hAnsi="Avenir Next LT Pro" w:cs="Arial"/>
          <w:lang w:eastAsia="en-GB"/>
        </w:rPr>
        <w:t>,</w:t>
      </w:r>
      <w:r w:rsidRPr="00804E51">
        <w:rPr>
          <w:rFonts w:ascii="Avenir Next LT Pro" w:eastAsia="Times New Roman" w:hAnsi="Avenir Next LT Pro" w:cs="Arial"/>
          <w:lang w:eastAsia="en-GB"/>
        </w:rPr>
        <w:t xml:space="preserve"> our accessibility is somewhat constrained by the physicality of the environment and buildings. However, we strive to accommodate our disabled students wherever possible. </w:t>
      </w:r>
    </w:p>
    <w:p w14:paraId="039545FA" w14:textId="77777777" w:rsidR="00FE04A1" w:rsidRPr="00804E51" w:rsidRDefault="00FE04A1">
      <w:pPr>
        <w:spacing w:after="0" w:line="240" w:lineRule="auto"/>
        <w:jc w:val="both"/>
        <w:rPr>
          <w:rFonts w:ascii="Avenir Next LT Pro" w:eastAsia="Times New Roman" w:hAnsi="Avenir Next LT Pro" w:cs="Arial"/>
          <w:lang w:eastAsia="en-GB"/>
        </w:rPr>
      </w:pPr>
    </w:p>
    <w:p w14:paraId="10AA2977" w14:textId="27311E42" w:rsidR="00FE04A1" w:rsidRPr="00804E51" w:rsidRDefault="008462A7">
      <w:pPr>
        <w:spacing w:after="0" w:line="240" w:lineRule="auto"/>
        <w:jc w:val="both"/>
        <w:rPr>
          <w:rFonts w:ascii="Avenir Next LT Pro" w:eastAsia="Times New Roman" w:hAnsi="Avenir Next LT Pro" w:cs="Arial"/>
          <w:lang w:eastAsia="en-GB"/>
        </w:rPr>
      </w:pPr>
      <w:r w:rsidRPr="00804E51">
        <w:rPr>
          <w:rFonts w:ascii="Avenir Next LT Pro" w:eastAsia="Times New Roman" w:hAnsi="Avenir Next LT Pro" w:cs="Arial"/>
          <w:lang w:eastAsia="en-GB"/>
        </w:rPr>
        <w:t>Disabled students who have difficulty accessing the written curriculum are provided with hand-outs, timetables, textbooks</w:t>
      </w:r>
      <w:r w:rsidR="00EC3190" w:rsidRPr="00804E51">
        <w:rPr>
          <w:rFonts w:ascii="Avenir Next LT Pro" w:eastAsia="Times New Roman" w:hAnsi="Avenir Next LT Pro" w:cs="Arial"/>
          <w:lang w:eastAsia="en-GB"/>
        </w:rPr>
        <w:t>,</w:t>
      </w:r>
      <w:r w:rsidRPr="00804E51">
        <w:rPr>
          <w:rFonts w:ascii="Avenir Next LT Pro" w:eastAsia="Times New Roman" w:hAnsi="Avenir Next LT Pro" w:cs="Arial"/>
          <w:lang w:eastAsia="en-GB"/>
        </w:rPr>
        <w:t xml:space="preserve"> and information about school events with accommodations such as larger print on coloured paper, text to speech readers etc.</w:t>
      </w:r>
      <w:r w:rsidR="00FA4341" w:rsidRPr="00804E51">
        <w:rPr>
          <w:rFonts w:ascii="Avenir Next LT Pro" w:eastAsia="Times New Roman" w:hAnsi="Avenir Next LT Pro" w:cs="Arial"/>
          <w:lang w:eastAsia="en-GB"/>
        </w:rPr>
        <w:t xml:space="preserve"> </w:t>
      </w:r>
      <w:r w:rsidR="00877803">
        <w:rPr>
          <w:rFonts w:ascii="Avenir Next LT Pro" w:eastAsia="Times New Roman" w:hAnsi="Avenir Next LT Pro" w:cs="Arial"/>
          <w:lang w:eastAsia="en-GB"/>
        </w:rPr>
        <w:t xml:space="preserve">As a Microsoft Educator School where all students are expected to have an electronic device, such as a laptop, most information is also provided in digital format.  Students are encouraged to use their devices as their normal way of working if they find accessing the written curriculum challenging. </w:t>
      </w:r>
    </w:p>
    <w:p w14:paraId="6B05830F" w14:textId="77777777" w:rsidR="00FE04A1" w:rsidRPr="00804E51" w:rsidRDefault="00FE04A1">
      <w:pPr>
        <w:spacing w:after="0" w:line="240" w:lineRule="auto"/>
        <w:jc w:val="both"/>
        <w:rPr>
          <w:rFonts w:ascii="Avenir Next LT Pro" w:eastAsia="Times New Roman" w:hAnsi="Avenir Next LT Pro" w:cs="Arial"/>
          <w:lang w:eastAsia="en-GB"/>
        </w:rPr>
      </w:pPr>
    </w:p>
    <w:p w14:paraId="4D81C591" w14:textId="1959317B" w:rsidR="00FE04A1" w:rsidRPr="00804E51" w:rsidRDefault="008462A7">
      <w:pPr>
        <w:spacing w:after="0" w:line="240" w:lineRule="auto"/>
        <w:jc w:val="both"/>
        <w:rPr>
          <w:rFonts w:ascii="Avenir Next LT Pro" w:eastAsia="Times New Roman" w:hAnsi="Avenir Next LT Pro" w:cs="Arial"/>
          <w:lang w:eastAsia="en-GB"/>
        </w:rPr>
      </w:pPr>
      <w:r w:rsidRPr="00804E51">
        <w:rPr>
          <w:rFonts w:ascii="Avenir Next LT Pro" w:eastAsia="Times New Roman" w:hAnsi="Avenir Next LT Pro" w:cs="Arial"/>
          <w:lang w:eastAsia="en-GB"/>
        </w:rPr>
        <w:t xml:space="preserve">The school is a member of RNIB </w:t>
      </w:r>
      <w:proofErr w:type="spellStart"/>
      <w:r w:rsidRPr="00804E51">
        <w:rPr>
          <w:rFonts w:ascii="Avenir Next LT Pro" w:eastAsia="Times New Roman" w:hAnsi="Avenir Next LT Pro" w:cs="Arial"/>
          <w:lang w:eastAsia="en-GB"/>
        </w:rPr>
        <w:t>Bookshare</w:t>
      </w:r>
      <w:proofErr w:type="spellEnd"/>
      <w:r w:rsidRPr="00804E51">
        <w:rPr>
          <w:rFonts w:ascii="Avenir Next LT Pro" w:eastAsia="Times New Roman" w:hAnsi="Avenir Next LT Pro" w:cs="Arial"/>
          <w:lang w:eastAsia="en-GB"/>
        </w:rPr>
        <w:t xml:space="preserve"> and students with SEND </w:t>
      </w:r>
      <w:r w:rsidR="00521112" w:rsidRPr="00804E51">
        <w:rPr>
          <w:rFonts w:ascii="Avenir Next LT Pro" w:eastAsia="Times New Roman" w:hAnsi="Avenir Next LT Pro" w:cs="Arial"/>
          <w:lang w:eastAsia="en-GB"/>
        </w:rPr>
        <w:t>can</w:t>
      </w:r>
      <w:r w:rsidRPr="00804E51">
        <w:rPr>
          <w:rFonts w:ascii="Avenir Next LT Pro" w:eastAsia="Times New Roman" w:hAnsi="Avenir Next LT Pro" w:cs="Arial"/>
          <w:lang w:eastAsia="en-GB"/>
        </w:rPr>
        <w:t xml:space="preserve"> register and access </w:t>
      </w:r>
      <w:r w:rsidR="00AD1177" w:rsidRPr="00804E51">
        <w:rPr>
          <w:rFonts w:ascii="Avenir Next LT Pro" w:eastAsia="Times New Roman" w:hAnsi="Avenir Next LT Pro" w:cs="Arial"/>
          <w:lang w:eastAsia="en-GB"/>
        </w:rPr>
        <w:t>textbooks</w:t>
      </w:r>
      <w:r w:rsidRPr="00804E51">
        <w:rPr>
          <w:rFonts w:ascii="Avenir Next LT Pro" w:eastAsia="Times New Roman" w:hAnsi="Avenir Next LT Pro" w:cs="Arial"/>
          <w:lang w:eastAsia="en-GB"/>
        </w:rPr>
        <w:t xml:space="preserve"> in a digital version and can use software such as text to speech readers to access the printed texts.</w:t>
      </w:r>
    </w:p>
    <w:p w14:paraId="075CE087" w14:textId="77777777" w:rsidR="00C90ADA" w:rsidRPr="00804E51" w:rsidRDefault="00C90ADA">
      <w:pPr>
        <w:spacing w:after="0" w:line="240" w:lineRule="auto"/>
        <w:jc w:val="both"/>
        <w:rPr>
          <w:rFonts w:ascii="Avenir Next LT Pro" w:eastAsia="Times New Roman" w:hAnsi="Avenir Next LT Pro" w:cs="Arial"/>
          <w:lang w:eastAsia="en-GB"/>
        </w:rPr>
      </w:pPr>
    </w:p>
    <w:p w14:paraId="111E3E1D" w14:textId="46A41175" w:rsidR="00FE04A1" w:rsidRPr="00804E51" w:rsidRDefault="005E4D85">
      <w:pPr>
        <w:spacing w:after="0" w:line="240" w:lineRule="auto"/>
        <w:jc w:val="both"/>
        <w:rPr>
          <w:rFonts w:ascii="Avenir Next LT Pro" w:eastAsia="Times New Roman" w:hAnsi="Avenir Next LT Pro" w:cs="Arial"/>
          <w:lang w:eastAsia="en-GB"/>
        </w:rPr>
      </w:pPr>
      <w:r w:rsidRPr="00804E51">
        <w:rPr>
          <w:rFonts w:ascii="Avenir Next LT Pro" w:eastAsia="Times New Roman" w:hAnsi="Avenir Next LT Pro" w:cs="Arial"/>
          <w:lang w:eastAsia="en-GB"/>
        </w:rPr>
        <w:t>The school may buy</w:t>
      </w:r>
      <w:r w:rsidR="008462A7" w:rsidRPr="00804E51">
        <w:rPr>
          <w:rFonts w:ascii="Avenir Next LT Pro" w:eastAsia="Times New Roman" w:hAnsi="Avenir Next LT Pro" w:cs="Arial"/>
          <w:lang w:eastAsia="en-GB"/>
        </w:rPr>
        <w:t xml:space="preserve"> in suppo</w:t>
      </w:r>
      <w:r w:rsidRPr="00804E51">
        <w:rPr>
          <w:rFonts w:ascii="Avenir Next LT Pro" w:eastAsia="Times New Roman" w:hAnsi="Avenir Next LT Pro" w:cs="Arial"/>
          <w:lang w:eastAsia="en-GB"/>
        </w:rPr>
        <w:t>rt services such as Speech and Language</w:t>
      </w:r>
      <w:r w:rsidR="00E22966" w:rsidRPr="00804E51">
        <w:rPr>
          <w:rFonts w:ascii="Avenir Next LT Pro" w:eastAsia="Times New Roman" w:hAnsi="Avenir Next LT Pro" w:cs="Arial"/>
          <w:lang w:eastAsia="en-GB"/>
        </w:rPr>
        <w:t xml:space="preserve">, Occupational Therapy, </w:t>
      </w:r>
      <w:r w:rsidR="003F7D6A" w:rsidRPr="00804E51">
        <w:rPr>
          <w:rFonts w:ascii="Avenir Next LT Pro" w:eastAsia="Times New Roman" w:hAnsi="Avenir Next LT Pro" w:cs="Arial"/>
          <w:lang w:eastAsia="en-GB"/>
        </w:rPr>
        <w:t>Sensory</w:t>
      </w:r>
      <w:r w:rsidR="00E22966" w:rsidRPr="00804E51">
        <w:rPr>
          <w:rFonts w:ascii="Avenir Next LT Pro" w:eastAsia="Times New Roman" w:hAnsi="Avenir Next LT Pro" w:cs="Arial"/>
          <w:lang w:eastAsia="en-GB"/>
        </w:rPr>
        <w:t xml:space="preserve"> Support Services</w:t>
      </w:r>
      <w:r w:rsidR="008462A7" w:rsidRPr="00804E51">
        <w:rPr>
          <w:rFonts w:ascii="Avenir Next LT Pro" w:eastAsia="Times New Roman" w:hAnsi="Avenir Next LT Pro" w:cs="Arial"/>
          <w:lang w:eastAsia="en-GB"/>
        </w:rPr>
        <w:t xml:space="preserve"> to support and develop staff awareness regarding speech, </w:t>
      </w:r>
      <w:r w:rsidR="00521112" w:rsidRPr="00804E51">
        <w:rPr>
          <w:rFonts w:ascii="Avenir Next LT Pro" w:eastAsia="Times New Roman" w:hAnsi="Avenir Next LT Pro" w:cs="Arial"/>
          <w:lang w:eastAsia="en-GB"/>
        </w:rPr>
        <w:t>language,</w:t>
      </w:r>
      <w:r w:rsidR="008462A7" w:rsidRPr="00804E51">
        <w:rPr>
          <w:rFonts w:ascii="Avenir Next LT Pro" w:eastAsia="Times New Roman" w:hAnsi="Avenir Next LT Pro" w:cs="Arial"/>
          <w:lang w:eastAsia="en-GB"/>
        </w:rPr>
        <w:t xml:space="preserve"> and communication</w:t>
      </w:r>
      <w:r w:rsidR="003F7D6A" w:rsidRPr="00804E51">
        <w:rPr>
          <w:rFonts w:ascii="Avenir Next LT Pro" w:eastAsia="Times New Roman" w:hAnsi="Avenir Next LT Pro" w:cs="Arial"/>
          <w:lang w:eastAsia="en-GB"/>
        </w:rPr>
        <w:t xml:space="preserve"> and sensory</w:t>
      </w:r>
      <w:r w:rsidR="008462A7" w:rsidRPr="00804E51">
        <w:rPr>
          <w:rFonts w:ascii="Avenir Next LT Pro" w:eastAsia="Times New Roman" w:hAnsi="Avenir Next LT Pro" w:cs="Arial"/>
          <w:lang w:eastAsia="en-GB"/>
        </w:rPr>
        <w:t xml:space="preserve"> needs.</w:t>
      </w:r>
    </w:p>
    <w:p w14:paraId="5041924F" w14:textId="77777777" w:rsidR="00FE04A1" w:rsidRPr="00804E51" w:rsidRDefault="00FE04A1">
      <w:pPr>
        <w:spacing w:after="0" w:line="240" w:lineRule="auto"/>
        <w:jc w:val="both"/>
        <w:rPr>
          <w:rFonts w:ascii="Avenir Next LT Pro" w:eastAsia="Times New Roman" w:hAnsi="Avenir Next LT Pro" w:cs="Arial"/>
          <w:lang w:eastAsia="en-GB"/>
        </w:rPr>
      </w:pPr>
    </w:p>
    <w:p w14:paraId="7E96CE3E" w14:textId="1E9DADA4" w:rsidR="00FE04A1" w:rsidRPr="00804E51" w:rsidRDefault="008462A7">
      <w:pPr>
        <w:spacing w:after="0" w:line="240" w:lineRule="auto"/>
        <w:jc w:val="both"/>
        <w:rPr>
          <w:rFonts w:ascii="Avenir Next LT Pro" w:eastAsia="Times New Roman" w:hAnsi="Avenir Next LT Pro" w:cs="Arial"/>
          <w:lang w:eastAsia="en-GB"/>
        </w:rPr>
      </w:pPr>
      <w:r w:rsidRPr="00804E51">
        <w:rPr>
          <w:rFonts w:ascii="Avenir Next LT Pro" w:eastAsia="Times New Roman" w:hAnsi="Avenir Next LT Pro" w:cs="Arial"/>
          <w:lang w:eastAsia="en-GB"/>
        </w:rPr>
        <w:t>Parents and carers can contact key staff by telephone, email</w:t>
      </w:r>
      <w:r w:rsidR="00877803">
        <w:rPr>
          <w:rFonts w:ascii="Avenir Next LT Pro" w:eastAsia="Times New Roman" w:hAnsi="Avenir Next LT Pro" w:cs="Arial"/>
          <w:lang w:eastAsia="en-GB"/>
        </w:rPr>
        <w:t xml:space="preserve"> </w:t>
      </w:r>
      <w:r w:rsidRPr="00804E51">
        <w:rPr>
          <w:rFonts w:ascii="Avenir Next LT Pro" w:eastAsia="Times New Roman" w:hAnsi="Avenir Next LT Pro" w:cs="Arial"/>
          <w:lang w:eastAsia="en-GB"/>
        </w:rPr>
        <w:t xml:space="preserve">or letter and staff will respond promptly. Every parent is provided with a </w:t>
      </w:r>
      <w:r w:rsidR="009870C0" w:rsidRPr="00804E51">
        <w:rPr>
          <w:rFonts w:ascii="Avenir Next LT Pro" w:eastAsia="Times New Roman" w:hAnsi="Avenir Next LT Pro" w:cs="Arial"/>
          <w:lang w:eastAsia="en-GB"/>
        </w:rPr>
        <w:t>termly calendar</w:t>
      </w:r>
      <w:r w:rsidRPr="00804E51">
        <w:rPr>
          <w:rFonts w:ascii="Avenir Next LT Pro" w:eastAsia="Times New Roman" w:hAnsi="Avenir Next LT Pro" w:cs="Arial"/>
          <w:lang w:eastAsia="en-GB"/>
        </w:rPr>
        <w:t xml:space="preserve"> which clearly sets out who to contact and gives details of tu</w:t>
      </w:r>
      <w:r w:rsidR="009870C0" w:rsidRPr="00804E51">
        <w:rPr>
          <w:rFonts w:ascii="Avenir Next LT Pro" w:eastAsia="Times New Roman" w:hAnsi="Avenir Next LT Pro" w:cs="Arial"/>
          <w:lang w:eastAsia="en-GB"/>
        </w:rPr>
        <w:t>tors and Heads of Key Stage</w:t>
      </w:r>
      <w:r w:rsidR="006D7E56" w:rsidRPr="00804E51">
        <w:rPr>
          <w:rFonts w:ascii="Avenir Next LT Pro" w:eastAsia="Times New Roman" w:hAnsi="Avenir Next LT Pro" w:cs="Arial"/>
          <w:lang w:eastAsia="en-GB"/>
        </w:rPr>
        <w:t xml:space="preserve"> or Heads of Year</w:t>
      </w:r>
      <w:r w:rsidR="006A0090" w:rsidRPr="00804E51">
        <w:rPr>
          <w:rFonts w:ascii="Avenir Next LT Pro" w:eastAsia="Times New Roman" w:hAnsi="Avenir Next LT Pro" w:cs="Arial"/>
          <w:lang w:eastAsia="en-GB"/>
        </w:rPr>
        <w:t xml:space="preserve"> and this information is also available on the school website</w:t>
      </w:r>
      <w:r w:rsidRPr="00804E51">
        <w:rPr>
          <w:rFonts w:ascii="Avenir Next LT Pro" w:eastAsia="Times New Roman" w:hAnsi="Avenir Next LT Pro" w:cs="Arial"/>
          <w:lang w:eastAsia="en-GB"/>
        </w:rPr>
        <w:t>.</w:t>
      </w:r>
    </w:p>
    <w:p w14:paraId="7A730FCA" w14:textId="77777777" w:rsidR="00FE04A1" w:rsidRPr="00804E51" w:rsidRDefault="00FE04A1">
      <w:pPr>
        <w:spacing w:after="0" w:line="240" w:lineRule="auto"/>
        <w:jc w:val="both"/>
        <w:rPr>
          <w:rFonts w:ascii="Avenir Next LT Pro" w:eastAsia="Times New Roman" w:hAnsi="Avenir Next LT Pro" w:cs="Arial"/>
          <w:lang w:eastAsia="en-GB"/>
        </w:rPr>
      </w:pPr>
    </w:p>
    <w:p w14:paraId="2B31AE8C" w14:textId="77777777" w:rsidR="00FE04A1" w:rsidRPr="00804E51" w:rsidRDefault="008462A7">
      <w:pPr>
        <w:spacing w:after="0" w:line="240" w:lineRule="auto"/>
        <w:jc w:val="both"/>
        <w:rPr>
          <w:rFonts w:ascii="Avenir Next LT Pro" w:eastAsia="Times New Roman" w:hAnsi="Avenir Next LT Pro" w:cs="Arial"/>
          <w:b/>
          <w:lang w:eastAsia="en-GB"/>
        </w:rPr>
      </w:pPr>
      <w:r w:rsidRPr="00804E51">
        <w:rPr>
          <w:rFonts w:ascii="Avenir Next LT Pro" w:eastAsia="Times New Roman" w:hAnsi="Avenir Next LT Pro" w:cs="Arial"/>
          <w:b/>
          <w:lang w:eastAsia="en-GB"/>
        </w:rPr>
        <w:t xml:space="preserve">Section 14: Dealing with Complaints - </w:t>
      </w:r>
      <w:r w:rsidRPr="00804E51">
        <w:rPr>
          <w:rFonts w:ascii="Avenir Next LT Pro" w:eastAsia="Times New Roman" w:hAnsi="Avenir Next LT Pro" w:cs="Arial"/>
          <w:lang w:eastAsia="en-GB"/>
        </w:rPr>
        <w:t xml:space="preserve">Please refer to the Complaints policy for further information. </w:t>
      </w:r>
    </w:p>
    <w:p w14:paraId="2C01F592" w14:textId="77777777" w:rsidR="00FE04A1" w:rsidRPr="00804E51" w:rsidRDefault="00FE04A1">
      <w:pPr>
        <w:spacing w:after="0" w:line="240" w:lineRule="auto"/>
        <w:jc w:val="both"/>
        <w:rPr>
          <w:rFonts w:ascii="Avenir Next LT Pro" w:eastAsia="Times New Roman" w:hAnsi="Avenir Next LT Pro" w:cs="Arial"/>
          <w:lang w:eastAsia="en-GB"/>
        </w:rPr>
      </w:pPr>
    </w:p>
    <w:p w14:paraId="6236AB2B" w14:textId="77777777" w:rsidR="00FE04A1" w:rsidRPr="00804E51" w:rsidRDefault="008462A7">
      <w:pPr>
        <w:spacing w:after="0" w:line="240" w:lineRule="auto"/>
        <w:jc w:val="both"/>
        <w:rPr>
          <w:rFonts w:ascii="Avenir Next LT Pro" w:eastAsia="Times New Roman" w:hAnsi="Avenir Next LT Pro" w:cs="Arial"/>
          <w:b/>
          <w:lang w:eastAsia="en-GB"/>
        </w:rPr>
      </w:pPr>
      <w:r w:rsidRPr="00804E51">
        <w:rPr>
          <w:rFonts w:ascii="Avenir Next LT Pro" w:eastAsia="Times New Roman" w:hAnsi="Avenir Next LT Pro" w:cs="Arial"/>
          <w:b/>
          <w:lang w:eastAsia="en-GB"/>
        </w:rPr>
        <w:t xml:space="preserve">Section 15: Bullying - </w:t>
      </w:r>
      <w:r w:rsidRPr="00804E51">
        <w:rPr>
          <w:rFonts w:ascii="Avenir Next LT Pro" w:eastAsia="Times New Roman" w:hAnsi="Avenir Next LT Pro" w:cs="Arial"/>
          <w:lang w:eastAsia="en-GB"/>
        </w:rPr>
        <w:t xml:space="preserve">Please refer to the Bullying policy about the steps that are taken to ensure and mitigate the risk of bullying of vulnerable learners at school. </w:t>
      </w:r>
    </w:p>
    <w:p w14:paraId="6651753F" w14:textId="77777777" w:rsidR="00FE04A1" w:rsidRPr="00804E51" w:rsidRDefault="00FE04A1">
      <w:pPr>
        <w:spacing w:after="0" w:line="240" w:lineRule="auto"/>
        <w:jc w:val="both"/>
        <w:rPr>
          <w:rFonts w:ascii="Avenir Next LT Pro" w:eastAsia="Times New Roman" w:hAnsi="Avenir Next LT Pro" w:cs="Arial"/>
          <w:lang w:eastAsia="en-GB"/>
        </w:rPr>
      </w:pPr>
    </w:p>
    <w:p w14:paraId="5E0BEFEA" w14:textId="6FBAC20E" w:rsidR="00FE04A1" w:rsidRPr="00804E51" w:rsidRDefault="008462A7">
      <w:pPr>
        <w:spacing w:after="0" w:line="240" w:lineRule="auto"/>
        <w:jc w:val="both"/>
        <w:rPr>
          <w:rFonts w:ascii="Avenir Next LT Pro" w:eastAsia="Times New Roman" w:hAnsi="Avenir Next LT Pro" w:cs="Arial"/>
          <w:lang w:eastAsia="en-GB"/>
        </w:rPr>
      </w:pPr>
      <w:r w:rsidRPr="00804E51">
        <w:rPr>
          <w:rFonts w:ascii="Avenir Next LT Pro" w:eastAsia="Times New Roman" w:hAnsi="Avenir Next LT Pro" w:cs="Arial"/>
          <w:lang w:eastAsia="en-GB"/>
        </w:rPr>
        <w:t xml:space="preserve">The Royal High </w:t>
      </w:r>
      <w:r w:rsidR="006806A2" w:rsidRPr="00804E51">
        <w:rPr>
          <w:rFonts w:ascii="Avenir Next LT Pro" w:eastAsia="Times New Roman" w:hAnsi="Avenir Next LT Pro" w:cs="Arial"/>
          <w:lang w:eastAsia="en-GB"/>
        </w:rPr>
        <w:t xml:space="preserve">Bath </w:t>
      </w:r>
      <w:r w:rsidRPr="00804E51">
        <w:rPr>
          <w:rFonts w:ascii="Avenir Next LT Pro" w:eastAsia="Times New Roman" w:hAnsi="Avenir Next LT Pro" w:cs="Arial"/>
          <w:lang w:eastAsia="en-GB"/>
        </w:rPr>
        <w:t xml:space="preserve">actively promotes safeguarding practices and looking after the welfare and needs of all students as well as those with SEND. The Royal High </w:t>
      </w:r>
      <w:r w:rsidR="006806A2" w:rsidRPr="00804E51">
        <w:rPr>
          <w:rFonts w:ascii="Avenir Next LT Pro" w:eastAsia="Times New Roman" w:hAnsi="Avenir Next LT Pro" w:cs="Arial"/>
          <w:lang w:eastAsia="en-GB"/>
        </w:rPr>
        <w:t xml:space="preserve">Bath </w:t>
      </w:r>
      <w:r w:rsidRPr="00804E51">
        <w:rPr>
          <w:rFonts w:ascii="Avenir Next LT Pro" w:eastAsia="Times New Roman" w:hAnsi="Avenir Next LT Pro" w:cs="Arial"/>
          <w:lang w:eastAsia="en-GB"/>
        </w:rPr>
        <w:t xml:space="preserve">promotes </w:t>
      </w:r>
      <w:r w:rsidR="008321E7" w:rsidRPr="00804E51">
        <w:rPr>
          <w:rFonts w:ascii="Avenir Next LT Pro" w:eastAsia="Times New Roman" w:hAnsi="Avenir Next LT Pro" w:cs="Arial"/>
          <w:lang w:eastAsia="en-GB"/>
        </w:rPr>
        <w:t>independence and encourages student</w:t>
      </w:r>
      <w:r w:rsidRPr="00804E51">
        <w:rPr>
          <w:rFonts w:ascii="Avenir Next LT Pro" w:eastAsia="Times New Roman" w:hAnsi="Avenir Next LT Pro" w:cs="Arial"/>
          <w:lang w:eastAsia="en-GB"/>
        </w:rPr>
        <w:t>s to build resilience in their learning.</w:t>
      </w:r>
    </w:p>
    <w:p w14:paraId="0AFFD1C8" w14:textId="77777777" w:rsidR="00FE04A1" w:rsidRPr="00804E51" w:rsidRDefault="00FE04A1">
      <w:pPr>
        <w:spacing w:after="0" w:line="240" w:lineRule="auto"/>
        <w:jc w:val="both"/>
        <w:rPr>
          <w:rFonts w:ascii="Avenir Next LT Pro" w:eastAsia="Times New Roman" w:hAnsi="Avenir Next LT Pro" w:cs="Arial"/>
          <w:lang w:eastAsia="en-GB"/>
        </w:rPr>
      </w:pPr>
    </w:p>
    <w:p w14:paraId="131F9D1B" w14:textId="77777777" w:rsidR="00FE04A1" w:rsidRPr="00804E51" w:rsidRDefault="008462A7">
      <w:pPr>
        <w:spacing w:after="0" w:line="240" w:lineRule="auto"/>
        <w:jc w:val="both"/>
        <w:rPr>
          <w:rFonts w:ascii="Avenir Next LT Pro" w:eastAsia="Times New Roman" w:hAnsi="Avenir Next LT Pro" w:cs="Arial"/>
          <w:b/>
          <w:lang w:eastAsia="en-GB"/>
        </w:rPr>
      </w:pPr>
      <w:r w:rsidRPr="00804E51">
        <w:rPr>
          <w:rFonts w:ascii="Avenir Next LT Pro" w:eastAsia="Times New Roman" w:hAnsi="Avenir Next LT Pro" w:cs="Arial"/>
          <w:b/>
          <w:lang w:eastAsia="en-GB"/>
        </w:rPr>
        <w:t>Section 16: Appendices</w:t>
      </w:r>
    </w:p>
    <w:p w14:paraId="3EDAD82B" w14:textId="77777777" w:rsidR="00FE04A1" w:rsidRPr="00804E51" w:rsidRDefault="00FE04A1">
      <w:pPr>
        <w:spacing w:after="0" w:line="240" w:lineRule="auto"/>
        <w:jc w:val="both"/>
        <w:rPr>
          <w:rFonts w:ascii="Avenir Next LT Pro" w:eastAsia="Times New Roman" w:hAnsi="Avenir Next LT Pro" w:cs="Arial"/>
          <w:b/>
          <w:lang w:eastAsia="en-GB"/>
        </w:rPr>
      </w:pPr>
    </w:p>
    <w:p w14:paraId="6CA3CEC6" w14:textId="77777777" w:rsidR="00FE04A1" w:rsidRPr="00804E51" w:rsidRDefault="008462A7">
      <w:pPr>
        <w:spacing w:after="0" w:line="240" w:lineRule="auto"/>
        <w:jc w:val="both"/>
        <w:rPr>
          <w:rFonts w:ascii="Avenir Next LT Pro" w:eastAsia="Times New Roman" w:hAnsi="Avenir Next LT Pro" w:cs="Arial"/>
          <w:b/>
          <w:lang w:eastAsia="en-GB"/>
        </w:rPr>
      </w:pPr>
      <w:r w:rsidRPr="00804E51">
        <w:rPr>
          <w:rFonts w:ascii="Avenir Next LT Pro" w:eastAsia="Times New Roman" w:hAnsi="Avenir Next LT Pro" w:cs="Arial"/>
          <w:b/>
          <w:lang w:eastAsia="en-GB"/>
        </w:rPr>
        <w:t>This policy should be read in conjunction with:</w:t>
      </w:r>
    </w:p>
    <w:p w14:paraId="63406402" w14:textId="77777777" w:rsidR="00FE04A1" w:rsidRPr="00804E51" w:rsidRDefault="00FE04A1">
      <w:pPr>
        <w:spacing w:after="0" w:line="240" w:lineRule="auto"/>
        <w:jc w:val="both"/>
        <w:rPr>
          <w:rFonts w:ascii="Avenir Next LT Pro" w:eastAsia="Times New Roman" w:hAnsi="Avenir Next LT Pro" w:cs="Arial"/>
          <w:b/>
          <w:lang w:eastAsia="en-GB"/>
        </w:rPr>
      </w:pPr>
    </w:p>
    <w:p w14:paraId="38499817" w14:textId="5EC759A0" w:rsidR="009870C0" w:rsidRPr="00804E51" w:rsidRDefault="009870C0">
      <w:pPr>
        <w:pStyle w:val="ListParagraph"/>
        <w:numPr>
          <w:ilvl w:val="0"/>
          <w:numId w:val="1"/>
        </w:numPr>
        <w:spacing w:after="0" w:line="240" w:lineRule="auto"/>
        <w:jc w:val="both"/>
        <w:rPr>
          <w:rFonts w:ascii="Avenir Next LT Pro" w:eastAsia="Times New Roman" w:hAnsi="Avenir Next LT Pro" w:cs="Arial"/>
          <w:lang w:eastAsia="en-GB"/>
        </w:rPr>
      </w:pPr>
      <w:r w:rsidRPr="00804E51">
        <w:rPr>
          <w:rFonts w:ascii="Avenir Next LT Pro" w:eastAsia="Times New Roman" w:hAnsi="Avenir Next LT Pro" w:cs="Arial"/>
          <w:lang w:eastAsia="en-GB"/>
        </w:rPr>
        <w:t>Access Arrangements Policy</w:t>
      </w:r>
    </w:p>
    <w:p w14:paraId="5F8E9220" w14:textId="24F511FB" w:rsidR="006806A2" w:rsidRPr="00804E51" w:rsidRDefault="006806A2">
      <w:pPr>
        <w:pStyle w:val="ListParagraph"/>
        <w:numPr>
          <w:ilvl w:val="0"/>
          <w:numId w:val="1"/>
        </w:numPr>
        <w:spacing w:after="0" w:line="240" w:lineRule="auto"/>
        <w:jc w:val="both"/>
        <w:rPr>
          <w:rFonts w:ascii="Avenir Next LT Pro" w:eastAsia="Times New Roman" w:hAnsi="Avenir Next LT Pro" w:cs="Arial"/>
          <w:lang w:eastAsia="en-GB"/>
        </w:rPr>
      </w:pPr>
      <w:r w:rsidRPr="00804E51">
        <w:rPr>
          <w:rFonts w:ascii="Avenir Next LT Pro" w:eastAsia="Times New Roman" w:hAnsi="Avenir Next LT Pro" w:cs="Arial"/>
          <w:lang w:eastAsia="en-GB"/>
        </w:rPr>
        <w:t>Admissions Policy</w:t>
      </w:r>
    </w:p>
    <w:p w14:paraId="3FDC54BC" w14:textId="77777777" w:rsidR="003B4CB7" w:rsidRPr="00804E51" w:rsidRDefault="003B4CB7" w:rsidP="003B4CB7">
      <w:pPr>
        <w:pStyle w:val="ListParagraph"/>
        <w:numPr>
          <w:ilvl w:val="0"/>
          <w:numId w:val="1"/>
        </w:numPr>
        <w:spacing w:after="0" w:line="240" w:lineRule="auto"/>
        <w:jc w:val="both"/>
        <w:rPr>
          <w:rFonts w:ascii="Avenir Next LT Pro" w:eastAsia="Times New Roman" w:hAnsi="Avenir Next LT Pro" w:cs="Arial"/>
          <w:lang w:eastAsia="en-GB"/>
        </w:rPr>
      </w:pPr>
      <w:r w:rsidRPr="00804E51">
        <w:rPr>
          <w:rFonts w:ascii="Avenir Next LT Pro" w:eastAsia="Times New Roman" w:hAnsi="Avenir Next LT Pro" w:cs="Arial"/>
          <w:lang w:eastAsia="en-GB"/>
        </w:rPr>
        <w:t>Annual SEN Information Report (available on the school website)</w:t>
      </w:r>
    </w:p>
    <w:p w14:paraId="20C640DE" w14:textId="7CC23361" w:rsidR="003B4CB7" w:rsidRPr="00804E51" w:rsidRDefault="003B4CB7" w:rsidP="003B4CB7">
      <w:pPr>
        <w:pStyle w:val="ListParagraph"/>
        <w:numPr>
          <w:ilvl w:val="0"/>
          <w:numId w:val="1"/>
        </w:numPr>
        <w:spacing w:after="0" w:line="240" w:lineRule="auto"/>
        <w:jc w:val="both"/>
        <w:rPr>
          <w:rFonts w:ascii="Avenir Next LT Pro" w:eastAsia="Times New Roman" w:hAnsi="Avenir Next LT Pro" w:cs="Arial"/>
          <w:lang w:eastAsia="en-GB"/>
        </w:rPr>
      </w:pPr>
      <w:r w:rsidRPr="00804E51">
        <w:rPr>
          <w:rFonts w:ascii="Avenir Next LT Pro" w:eastAsia="Times New Roman" w:hAnsi="Avenir Next LT Pro" w:cs="Arial"/>
          <w:lang w:eastAsia="en-GB"/>
        </w:rPr>
        <w:t>Anti-Bullying Policy</w:t>
      </w:r>
    </w:p>
    <w:p w14:paraId="3C545866" w14:textId="77777777" w:rsidR="00FE04A1" w:rsidRPr="00804E51" w:rsidRDefault="008462A7">
      <w:pPr>
        <w:pStyle w:val="ListParagraph"/>
        <w:numPr>
          <w:ilvl w:val="0"/>
          <w:numId w:val="1"/>
        </w:numPr>
        <w:spacing w:after="0" w:line="240" w:lineRule="auto"/>
        <w:jc w:val="both"/>
        <w:rPr>
          <w:rFonts w:ascii="Avenir Next LT Pro" w:eastAsia="Times New Roman" w:hAnsi="Avenir Next LT Pro" w:cs="Arial"/>
          <w:lang w:eastAsia="en-GB"/>
        </w:rPr>
      </w:pPr>
      <w:r w:rsidRPr="00804E51">
        <w:rPr>
          <w:rFonts w:ascii="Avenir Next LT Pro" w:eastAsia="Times New Roman" w:hAnsi="Avenir Next LT Pro" w:cs="Arial"/>
          <w:lang w:eastAsia="en-GB"/>
        </w:rPr>
        <w:t>Assessment Policy</w:t>
      </w:r>
    </w:p>
    <w:p w14:paraId="1D02D023" w14:textId="502151F1" w:rsidR="009C4569" w:rsidRPr="00804E51" w:rsidRDefault="003B4CB7" w:rsidP="009C4569">
      <w:pPr>
        <w:pStyle w:val="ListParagraph"/>
        <w:numPr>
          <w:ilvl w:val="0"/>
          <w:numId w:val="1"/>
        </w:numPr>
        <w:spacing w:after="0" w:line="240" w:lineRule="auto"/>
        <w:jc w:val="both"/>
        <w:rPr>
          <w:rFonts w:ascii="Avenir Next LT Pro" w:eastAsia="Times New Roman" w:hAnsi="Avenir Next LT Pro" w:cs="Arial"/>
          <w:lang w:eastAsia="en-GB"/>
        </w:rPr>
      </w:pPr>
      <w:r w:rsidRPr="00804E51">
        <w:rPr>
          <w:rFonts w:ascii="Avenir Next LT Pro" w:eastAsia="Times New Roman" w:hAnsi="Avenir Next LT Pro" w:cs="Arial"/>
          <w:lang w:eastAsia="en-GB"/>
        </w:rPr>
        <w:t>Complaints Procedure</w:t>
      </w:r>
    </w:p>
    <w:p w14:paraId="26A29A73" w14:textId="652D895C" w:rsidR="009C4569" w:rsidRPr="00804E51" w:rsidRDefault="00345AE8" w:rsidP="009C4569">
      <w:pPr>
        <w:pStyle w:val="ListParagraph"/>
        <w:numPr>
          <w:ilvl w:val="0"/>
          <w:numId w:val="1"/>
        </w:numPr>
        <w:spacing w:after="0" w:line="240" w:lineRule="auto"/>
        <w:jc w:val="both"/>
        <w:rPr>
          <w:rFonts w:ascii="Avenir Next LT Pro" w:eastAsia="Times New Roman" w:hAnsi="Avenir Next LT Pro" w:cs="Arial"/>
          <w:lang w:eastAsia="en-GB"/>
        </w:rPr>
      </w:pPr>
      <w:r w:rsidRPr="00804E51">
        <w:rPr>
          <w:rFonts w:ascii="Avenir Next LT Pro" w:eastAsia="Times New Roman" w:hAnsi="Avenir Next LT Pro" w:cs="Arial"/>
          <w:lang w:eastAsia="en-GB"/>
        </w:rPr>
        <w:t>Educational V</w:t>
      </w:r>
      <w:r w:rsidR="00083B22" w:rsidRPr="00804E51">
        <w:rPr>
          <w:rFonts w:ascii="Avenir Next LT Pro" w:eastAsia="Times New Roman" w:hAnsi="Avenir Next LT Pro" w:cs="Arial"/>
          <w:lang w:eastAsia="en-GB"/>
        </w:rPr>
        <w:t>isits</w:t>
      </w:r>
      <w:r w:rsidR="003B4CB7" w:rsidRPr="00804E51">
        <w:rPr>
          <w:rFonts w:ascii="Avenir Next LT Pro" w:eastAsia="Times New Roman" w:hAnsi="Avenir Next LT Pro" w:cs="Arial"/>
          <w:lang w:eastAsia="en-GB"/>
        </w:rPr>
        <w:t xml:space="preserve"> Policy</w:t>
      </w:r>
    </w:p>
    <w:p w14:paraId="6119B45C" w14:textId="068873F3" w:rsidR="003B4CB7" w:rsidRPr="00804E51" w:rsidRDefault="003B4CB7" w:rsidP="003B4CB7">
      <w:pPr>
        <w:pStyle w:val="ListParagraph"/>
        <w:numPr>
          <w:ilvl w:val="0"/>
          <w:numId w:val="1"/>
        </w:numPr>
        <w:spacing w:after="0" w:line="240" w:lineRule="auto"/>
        <w:jc w:val="both"/>
        <w:rPr>
          <w:rFonts w:ascii="Avenir Next LT Pro" w:eastAsia="Times New Roman" w:hAnsi="Avenir Next LT Pro" w:cs="Arial"/>
          <w:lang w:eastAsia="en-GB"/>
        </w:rPr>
      </w:pPr>
      <w:r w:rsidRPr="00804E51">
        <w:rPr>
          <w:rFonts w:ascii="Avenir Next LT Pro" w:eastAsia="Times New Roman" w:hAnsi="Avenir Next LT Pro" w:cs="Arial"/>
          <w:lang w:eastAsia="en-GB"/>
        </w:rPr>
        <w:t>GDPR Data Protection &amp; Information Security Policies</w:t>
      </w:r>
    </w:p>
    <w:p w14:paraId="5CFC80CF" w14:textId="77777777" w:rsidR="00282AA6" w:rsidRPr="00804E51" w:rsidRDefault="009C4569" w:rsidP="00282AA6">
      <w:pPr>
        <w:pStyle w:val="ListParagraph"/>
        <w:numPr>
          <w:ilvl w:val="0"/>
          <w:numId w:val="1"/>
        </w:numPr>
        <w:spacing w:after="0" w:line="240" w:lineRule="auto"/>
        <w:jc w:val="both"/>
        <w:rPr>
          <w:rFonts w:ascii="Avenir Next LT Pro" w:eastAsia="Times New Roman" w:hAnsi="Avenir Next LT Pro" w:cs="Arial"/>
          <w:lang w:eastAsia="en-GB"/>
        </w:rPr>
      </w:pPr>
      <w:r w:rsidRPr="00804E51">
        <w:rPr>
          <w:rFonts w:ascii="Avenir Next LT Pro" w:eastAsia="Times New Roman" w:hAnsi="Avenir Next LT Pro" w:cs="Arial"/>
          <w:lang w:eastAsia="en-GB"/>
        </w:rPr>
        <w:t>Medical Policies</w:t>
      </w:r>
    </w:p>
    <w:p w14:paraId="701DB8F1" w14:textId="600939D5" w:rsidR="00FE04A1" w:rsidRPr="00804E51" w:rsidRDefault="005E4D85" w:rsidP="00282AA6">
      <w:pPr>
        <w:pStyle w:val="ListParagraph"/>
        <w:numPr>
          <w:ilvl w:val="0"/>
          <w:numId w:val="1"/>
        </w:numPr>
        <w:spacing w:after="0" w:line="240" w:lineRule="auto"/>
        <w:jc w:val="both"/>
        <w:rPr>
          <w:rFonts w:ascii="Avenir Next LT Pro" w:eastAsia="Times New Roman" w:hAnsi="Avenir Next LT Pro" w:cs="Arial"/>
          <w:lang w:eastAsia="en-GB"/>
        </w:rPr>
      </w:pPr>
      <w:r w:rsidRPr="00804E51">
        <w:rPr>
          <w:rFonts w:ascii="Avenir Next LT Pro" w:eastAsia="Times New Roman" w:hAnsi="Avenir Next LT Pro" w:cs="Arial"/>
          <w:lang w:eastAsia="en-GB"/>
        </w:rPr>
        <w:t>EAL</w:t>
      </w:r>
      <w:r w:rsidR="008462A7" w:rsidRPr="00804E51">
        <w:rPr>
          <w:rFonts w:ascii="Avenir Next LT Pro" w:eastAsia="Times New Roman" w:hAnsi="Avenir Next LT Pro" w:cs="Arial"/>
          <w:lang w:eastAsia="en-GB"/>
        </w:rPr>
        <w:t xml:space="preserve"> </w:t>
      </w:r>
      <w:r w:rsidR="00B41C99" w:rsidRPr="00804E51">
        <w:rPr>
          <w:rFonts w:ascii="Avenir Next LT Pro" w:eastAsia="Times New Roman" w:hAnsi="Avenir Next LT Pro" w:cs="Arial"/>
          <w:lang w:eastAsia="en-GB"/>
        </w:rPr>
        <w:t xml:space="preserve">including International Students </w:t>
      </w:r>
      <w:r w:rsidR="008462A7" w:rsidRPr="00804E51">
        <w:rPr>
          <w:rFonts w:ascii="Avenir Next LT Pro" w:eastAsia="Times New Roman" w:hAnsi="Avenir Next LT Pro" w:cs="Arial"/>
          <w:lang w:eastAsia="en-GB"/>
        </w:rPr>
        <w:t>Policy</w:t>
      </w:r>
      <w:r w:rsidR="00C65060" w:rsidRPr="00804E51">
        <w:rPr>
          <w:rFonts w:ascii="Avenir Next LT Pro" w:eastAsia="Times New Roman" w:hAnsi="Avenir Next LT Pro" w:cs="Arial"/>
          <w:lang w:eastAsia="en-GB"/>
        </w:rPr>
        <w:t xml:space="preserve"> </w:t>
      </w:r>
    </w:p>
    <w:p w14:paraId="7783B998" w14:textId="6F84F050" w:rsidR="009C4569" w:rsidRPr="00804E51" w:rsidRDefault="009C4569" w:rsidP="009C4569">
      <w:pPr>
        <w:pStyle w:val="ListParagraph"/>
        <w:numPr>
          <w:ilvl w:val="0"/>
          <w:numId w:val="1"/>
        </w:numPr>
        <w:spacing w:after="0" w:line="240" w:lineRule="auto"/>
        <w:jc w:val="both"/>
        <w:rPr>
          <w:rFonts w:ascii="Avenir Next LT Pro" w:eastAsia="Times New Roman" w:hAnsi="Avenir Next LT Pro" w:cs="Arial"/>
          <w:lang w:eastAsia="en-GB"/>
        </w:rPr>
      </w:pPr>
      <w:r w:rsidRPr="00804E51">
        <w:rPr>
          <w:rFonts w:ascii="Avenir Next LT Pro" w:eastAsia="Times New Roman" w:hAnsi="Avenir Next LT Pro" w:cs="Arial"/>
          <w:lang w:eastAsia="en-GB"/>
        </w:rPr>
        <w:t xml:space="preserve">Safeguarding </w:t>
      </w:r>
      <w:r w:rsidR="003B4CB7" w:rsidRPr="00804E51">
        <w:rPr>
          <w:rFonts w:ascii="Avenir Next LT Pro" w:eastAsia="Times New Roman" w:hAnsi="Avenir Next LT Pro" w:cs="Arial"/>
          <w:lang w:eastAsia="en-GB"/>
        </w:rPr>
        <w:t xml:space="preserve">&amp; Child Protection </w:t>
      </w:r>
      <w:r w:rsidRPr="00804E51">
        <w:rPr>
          <w:rFonts w:ascii="Avenir Next LT Pro" w:eastAsia="Times New Roman" w:hAnsi="Avenir Next LT Pro" w:cs="Arial"/>
          <w:lang w:eastAsia="en-GB"/>
        </w:rPr>
        <w:t>Policy</w:t>
      </w:r>
    </w:p>
    <w:p w14:paraId="5A04168F" w14:textId="3B397525" w:rsidR="003B4CB7" w:rsidRPr="00804E51" w:rsidRDefault="003B4CB7" w:rsidP="003B4CB7">
      <w:pPr>
        <w:pStyle w:val="ListParagraph"/>
        <w:numPr>
          <w:ilvl w:val="0"/>
          <w:numId w:val="1"/>
        </w:numPr>
        <w:spacing w:after="0" w:line="240" w:lineRule="auto"/>
        <w:jc w:val="both"/>
        <w:rPr>
          <w:rFonts w:ascii="Avenir Next LT Pro" w:eastAsia="Times New Roman" w:hAnsi="Avenir Next LT Pro" w:cs="Arial"/>
          <w:lang w:eastAsia="en-GB"/>
        </w:rPr>
      </w:pPr>
      <w:r w:rsidRPr="00804E51">
        <w:rPr>
          <w:rFonts w:ascii="Avenir Next LT Pro" w:eastAsia="Times New Roman" w:hAnsi="Avenir Next LT Pro" w:cs="Arial"/>
          <w:lang w:eastAsia="en-GB"/>
        </w:rPr>
        <w:t xml:space="preserve">SEND </w:t>
      </w:r>
      <w:r w:rsidR="006077BF" w:rsidRPr="00804E51">
        <w:rPr>
          <w:rFonts w:ascii="Avenir Next LT Pro" w:eastAsia="Times New Roman" w:hAnsi="Avenir Next LT Pro" w:cs="Arial"/>
          <w:lang w:eastAsia="en-GB"/>
        </w:rPr>
        <w:t>Accessibility</w:t>
      </w:r>
      <w:r w:rsidRPr="00804E51">
        <w:rPr>
          <w:rFonts w:ascii="Avenir Next LT Pro" w:eastAsia="Times New Roman" w:hAnsi="Avenir Next LT Pro" w:cs="Arial"/>
          <w:lang w:eastAsia="en-GB"/>
        </w:rPr>
        <w:t xml:space="preserve"> Plan</w:t>
      </w:r>
    </w:p>
    <w:p w14:paraId="0058468D" w14:textId="77777777" w:rsidR="009C4569" w:rsidRPr="00804E51" w:rsidRDefault="009C4569" w:rsidP="009C4569">
      <w:pPr>
        <w:pStyle w:val="ListParagraph"/>
        <w:numPr>
          <w:ilvl w:val="0"/>
          <w:numId w:val="1"/>
        </w:numPr>
        <w:spacing w:after="0" w:line="240" w:lineRule="auto"/>
        <w:jc w:val="both"/>
        <w:rPr>
          <w:rFonts w:ascii="Avenir Next LT Pro" w:eastAsia="Times New Roman" w:hAnsi="Avenir Next LT Pro" w:cs="Arial"/>
          <w:lang w:eastAsia="en-GB"/>
        </w:rPr>
      </w:pPr>
      <w:r w:rsidRPr="00804E51">
        <w:rPr>
          <w:rFonts w:ascii="Avenir Next LT Pro" w:eastAsia="Times New Roman" w:hAnsi="Avenir Next LT Pro" w:cs="Arial"/>
          <w:lang w:eastAsia="en-GB"/>
        </w:rPr>
        <w:t>Teaching and Learning Policy</w:t>
      </w:r>
    </w:p>
    <w:p w14:paraId="492FDAA7" w14:textId="77777777" w:rsidR="00FE04A1" w:rsidRPr="00804E51" w:rsidRDefault="00FE04A1">
      <w:pPr>
        <w:pStyle w:val="ListParagraph"/>
        <w:spacing w:after="0" w:line="240" w:lineRule="auto"/>
        <w:jc w:val="both"/>
        <w:rPr>
          <w:rFonts w:ascii="Avenir Next LT Pro" w:eastAsia="Times New Roman" w:hAnsi="Avenir Next LT Pro" w:cs="Arial"/>
          <w:lang w:eastAsia="en-GB"/>
        </w:rPr>
      </w:pPr>
    </w:p>
    <w:p w14:paraId="10830B05" w14:textId="77777777" w:rsidR="00FE04A1" w:rsidRPr="00440726" w:rsidRDefault="00FE04A1">
      <w:pPr>
        <w:rPr>
          <w:rFonts w:ascii="Gill Sans MT" w:hAnsi="Gill Sans MT" w:cs="Arial"/>
          <w:sz w:val="24"/>
          <w:szCs w:val="24"/>
        </w:rPr>
      </w:pPr>
    </w:p>
    <w:sectPr w:rsidR="00FE04A1" w:rsidRPr="0044072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venir Next LT Pro">
    <w:charset w:val="00"/>
    <w:family w:val="swiss"/>
    <w:pitch w:val="variable"/>
    <w:sig w:usb0="800000EF" w:usb1="5000204A" w:usb2="00000000" w:usb3="00000000" w:csb0="00000093" w:csb1="00000000"/>
  </w:font>
  <w:font w:name="Gill Sans MT">
    <w:panose1 w:val="020B0502020104020203"/>
    <w:charset w:val="00"/>
    <w:family w:val="swiss"/>
    <w:pitch w:val="variable"/>
    <w:sig w:usb0="00000007" w:usb1="00000000" w:usb2="00000000" w:usb3="00000000" w:csb0="00000003"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88101D"/>
    <w:multiLevelType w:val="hybridMultilevel"/>
    <w:tmpl w:val="998C2EC2"/>
    <w:lvl w:ilvl="0" w:tplc="08090011">
      <w:start w:val="1"/>
      <w:numFmt w:val="decimal"/>
      <w:lvlText w:val="%1)"/>
      <w:lvlJc w:val="left"/>
      <w:pPr>
        <w:ind w:left="1069"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78532F3"/>
    <w:multiLevelType w:val="hybridMultilevel"/>
    <w:tmpl w:val="915298B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9181B52"/>
    <w:multiLevelType w:val="hybridMultilevel"/>
    <w:tmpl w:val="924A851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0A510169"/>
    <w:multiLevelType w:val="hybridMultilevel"/>
    <w:tmpl w:val="8AB85C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947B30"/>
    <w:multiLevelType w:val="multilevel"/>
    <w:tmpl w:val="7F9C117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720"/>
        </w:tabs>
        <w:ind w:left="72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0ABA2A96"/>
    <w:multiLevelType w:val="hybridMultilevel"/>
    <w:tmpl w:val="D8D609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AA33AF"/>
    <w:multiLevelType w:val="hybridMultilevel"/>
    <w:tmpl w:val="AFEA535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172340A3"/>
    <w:multiLevelType w:val="hybridMultilevel"/>
    <w:tmpl w:val="D61812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7CF13CA"/>
    <w:multiLevelType w:val="hybridMultilevel"/>
    <w:tmpl w:val="B8E236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8664279"/>
    <w:multiLevelType w:val="hybridMultilevel"/>
    <w:tmpl w:val="069A94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8AC2BDD"/>
    <w:multiLevelType w:val="hybridMultilevel"/>
    <w:tmpl w:val="CEC036D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191150EF"/>
    <w:multiLevelType w:val="hybridMultilevel"/>
    <w:tmpl w:val="58A082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AAD10C9"/>
    <w:multiLevelType w:val="hybridMultilevel"/>
    <w:tmpl w:val="3C505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1CD77B3"/>
    <w:multiLevelType w:val="hybridMultilevel"/>
    <w:tmpl w:val="8438EFA2"/>
    <w:lvl w:ilvl="0" w:tplc="962245B4">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43364D7"/>
    <w:multiLevelType w:val="hybridMultilevel"/>
    <w:tmpl w:val="734ED4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61654AC"/>
    <w:multiLevelType w:val="hybridMultilevel"/>
    <w:tmpl w:val="184A21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76B7949"/>
    <w:multiLevelType w:val="hybridMultilevel"/>
    <w:tmpl w:val="916A2B1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281848EA"/>
    <w:multiLevelType w:val="multilevel"/>
    <w:tmpl w:val="E50A7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A0533BA"/>
    <w:multiLevelType w:val="multilevel"/>
    <w:tmpl w:val="5DEEC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0044673"/>
    <w:multiLevelType w:val="hybridMultilevel"/>
    <w:tmpl w:val="DC2043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0CE06DC"/>
    <w:multiLevelType w:val="hybridMultilevel"/>
    <w:tmpl w:val="BC6E819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30EB521C"/>
    <w:multiLevelType w:val="hybridMultilevel"/>
    <w:tmpl w:val="745C7F08"/>
    <w:lvl w:ilvl="0" w:tplc="C2A83A72">
      <w:start w:val="1"/>
      <w:numFmt w:val="decimal"/>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26763BB"/>
    <w:multiLevelType w:val="hybridMultilevel"/>
    <w:tmpl w:val="9EEC4A5A"/>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24" w15:restartNumberingAfterBreak="0">
    <w:nsid w:val="378409DA"/>
    <w:multiLevelType w:val="hybridMultilevel"/>
    <w:tmpl w:val="6CB86134"/>
    <w:lvl w:ilvl="0" w:tplc="A4CCA0FC">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A191AB7"/>
    <w:multiLevelType w:val="hybridMultilevel"/>
    <w:tmpl w:val="BE0C7AD4"/>
    <w:lvl w:ilvl="0" w:tplc="73E6C6A8">
      <w:numFmt w:val="bullet"/>
      <w:lvlText w:val=""/>
      <w:lvlJc w:val="left"/>
      <w:pPr>
        <w:ind w:left="720" w:hanging="360"/>
      </w:pPr>
      <w:rPr>
        <w:rFonts w:ascii="Symbol" w:eastAsiaTheme="minorHAnsi" w:hAnsi="Symbol"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A407A35"/>
    <w:multiLevelType w:val="hybridMultilevel"/>
    <w:tmpl w:val="B8D2D8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1A9291F"/>
    <w:multiLevelType w:val="hybridMultilevel"/>
    <w:tmpl w:val="549A022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8" w15:restartNumberingAfterBreak="0">
    <w:nsid w:val="4907634C"/>
    <w:multiLevelType w:val="hybridMultilevel"/>
    <w:tmpl w:val="417228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4A8819CC"/>
    <w:multiLevelType w:val="hybridMultilevel"/>
    <w:tmpl w:val="B080BFE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4AFD7D7C"/>
    <w:multiLevelType w:val="hybridMultilevel"/>
    <w:tmpl w:val="956258A2"/>
    <w:lvl w:ilvl="0" w:tplc="C2A83A72">
      <w:start w:val="1"/>
      <w:numFmt w:val="decimal"/>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E97377A"/>
    <w:multiLevelType w:val="multilevel"/>
    <w:tmpl w:val="F9C23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1502775"/>
    <w:multiLevelType w:val="hybridMultilevel"/>
    <w:tmpl w:val="F0C8D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1951AF6"/>
    <w:multiLevelType w:val="hybridMultilevel"/>
    <w:tmpl w:val="12ACD5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3B80E52"/>
    <w:multiLevelType w:val="hybridMultilevel"/>
    <w:tmpl w:val="3C8C39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9530F5C"/>
    <w:multiLevelType w:val="hybridMultilevel"/>
    <w:tmpl w:val="CF42A6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B2A1A4E"/>
    <w:multiLevelType w:val="multilevel"/>
    <w:tmpl w:val="C9B81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D7050AC"/>
    <w:multiLevelType w:val="multilevel"/>
    <w:tmpl w:val="247C0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EAA4525"/>
    <w:multiLevelType w:val="hybridMultilevel"/>
    <w:tmpl w:val="B0BC8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CF75FC3"/>
    <w:multiLevelType w:val="hybridMultilevel"/>
    <w:tmpl w:val="213664F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0" w15:restartNumberingAfterBreak="0">
    <w:nsid w:val="7EEA3335"/>
    <w:multiLevelType w:val="hybridMultilevel"/>
    <w:tmpl w:val="826281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70867968">
    <w:abstractNumId w:val="40"/>
  </w:num>
  <w:num w:numId="2" w16cid:durableId="761223899">
    <w:abstractNumId w:val="35"/>
  </w:num>
  <w:num w:numId="3" w16cid:durableId="782656915">
    <w:abstractNumId w:val="27"/>
  </w:num>
  <w:num w:numId="4" w16cid:durableId="68500561">
    <w:abstractNumId w:val="20"/>
  </w:num>
  <w:num w:numId="5" w16cid:durableId="806825013">
    <w:abstractNumId w:val="30"/>
  </w:num>
  <w:num w:numId="6" w16cid:durableId="1287815015">
    <w:abstractNumId w:val="12"/>
  </w:num>
  <w:num w:numId="7" w16cid:durableId="1349480852">
    <w:abstractNumId w:val="15"/>
  </w:num>
  <w:num w:numId="8" w16cid:durableId="447892147">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9" w16cid:durableId="1785225305">
    <w:abstractNumId w:val="28"/>
  </w:num>
  <w:num w:numId="10" w16cid:durableId="695426453">
    <w:abstractNumId w:val="24"/>
  </w:num>
  <w:num w:numId="11" w16cid:durableId="1329214501">
    <w:abstractNumId w:val="3"/>
  </w:num>
  <w:num w:numId="12" w16cid:durableId="153763800">
    <w:abstractNumId w:val="39"/>
  </w:num>
  <w:num w:numId="13" w16cid:durableId="568000867">
    <w:abstractNumId w:val="21"/>
  </w:num>
  <w:num w:numId="14" w16cid:durableId="829297511">
    <w:abstractNumId w:val="11"/>
  </w:num>
  <w:num w:numId="15" w16cid:durableId="364789744">
    <w:abstractNumId w:val="22"/>
  </w:num>
  <w:num w:numId="16" w16cid:durableId="823473993">
    <w:abstractNumId w:val="16"/>
  </w:num>
  <w:num w:numId="17" w16cid:durableId="401874038">
    <w:abstractNumId w:val="9"/>
  </w:num>
  <w:num w:numId="18" w16cid:durableId="1526558142">
    <w:abstractNumId w:val="34"/>
  </w:num>
  <w:num w:numId="19" w16cid:durableId="1671443201">
    <w:abstractNumId w:val="29"/>
  </w:num>
  <w:num w:numId="20" w16cid:durableId="837232287">
    <w:abstractNumId w:val="17"/>
  </w:num>
  <w:num w:numId="21" w16cid:durableId="491795714">
    <w:abstractNumId w:val="7"/>
  </w:num>
  <w:num w:numId="22" w16cid:durableId="1323704319">
    <w:abstractNumId w:val="1"/>
  </w:num>
  <w:num w:numId="23" w16cid:durableId="578490631">
    <w:abstractNumId w:val="26"/>
  </w:num>
  <w:num w:numId="24" w16cid:durableId="866212470">
    <w:abstractNumId w:val="23"/>
  </w:num>
  <w:num w:numId="25" w16cid:durableId="2058233795">
    <w:abstractNumId w:val="10"/>
  </w:num>
  <w:num w:numId="26" w16cid:durableId="214468665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464734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8671259">
    <w:abstractNumId w:val="2"/>
  </w:num>
  <w:num w:numId="29" w16cid:durableId="312030278">
    <w:abstractNumId w:val="14"/>
  </w:num>
  <w:num w:numId="30" w16cid:durableId="1924609508">
    <w:abstractNumId w:val="25"/>
  </w:num>
  <w:num w:numId="31" w16cid:durableId="1384141096">
    <w:abstractNumId w:val="33"/>
  </w:num>
  <w:num w:numId="32" w16cid:durableId="1937518550">
    <w:abstractNumId w:val="32"/>
  </w:num>
  <w:num w:numId="33" w16cid:durableId="1263220620">
    <w:abstractNumId w:val="8"/>
  </w:num>
  <w:num w:numId="34" w16cid:durableId="924189125">
    <w:abstractNumId w:val="6"/>
  </w:num>
  <w:num w:numId="35" w16cid:durableId="1111508607">
    <w:abstractNumId w:val="36"/>
  </w:num>
  <w:num w:numId="36" w16cid:durableId="1721441035">
    <w:abstractNumId w:val="19"/>
  </w:num>
  <w:num w:numId="37" w16cid:durableId="1163010128">
    <w:abstractNumId w:val="18"/>
  </w:num>
  <w:num w:numId="38" w16cid:durableId="109011853">
    <w:abstractNumId w:val="31"/>
  </w:num>
  <w:num w:numId="39" w16cid:durableId="1978996375">
    <w:abstractNumId w:val="37"/>
  </w:num>
  <w:num w:numId="40" w16cid:durableId="326518281">
    <w:abstractNumId w:val="13"/>
  </w:num>
  <w:num w:numId="41" w16cid:durableId="746074558">
    <w:abstractNumId w:val="4"/>
  </w:num>
  <w:num w:numId="42" w16cid:durableId="893201359">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04A1"/>
    <w:rsid w:val="0000085A"/>
    <w:rsid w:val="000013E5"/>
    <w:rsid w:val="0000250B"/>
    <w:rsid w:val="00007C68"/>
    <w:rsid w:val="00012D74"/>
    <w:rsid w:val="000200BE"/>
    <w:rsid w:val="00025AD1"/>
    <w:rsid w:val="00033763"/>
    <w:rsid w:val="00036C89"/>
    <w:rsid w:val="00047A33"/>
    <w:rsid w:val="000504F0"/>
    <w:rsid w:val="000611B6"/>
    <w:rsid w:val="000778A3"/>
    <w:rsid w:val="00080052"/>
    <w:rsid w:val="000819BC"/>
    <w:rsid w:val="00083B22"/>
    <w:rsid w:val="000865E7"/>
    <w:rsid w:val="000935AB"/>
    <w:rsid w:val="000A5FD7"/>
    <w:rsid w:val="000B19E7"/>
    <w:rsid w:val="000B34A4"/>
    <w:rsid w:val="000C1AF3"/>
    <w:rsid w:val="000C1E0A"/>
    <w:rsid w:val="000C450F"/>
    <w:rsid w:val="000C4B36"/>
    <w:rsid w:val="000C5067"/>
    <w:rsid w:val="000C7BF1"/>
    <w:rsid w:val="000D6F81"/>
    <w:rsid w:val="000E13B4"/>
    <w:rsid w:val="000E7345"/>
    <w:rsid w:val="000F5D1E"/>
    <w:rsid w:val="001052F1"/>
    <w:rsid w:val="0010786F"/>
    <w:rsid w:val="001129E7"/>
    <w:rsid w:val="00112CDA"/>
    <w:rsid w:val="00120BF7"/>
    <w:rsid w:val="00122173"/>
    <w:rsid w:val="00126A52"/>
    <w:rsid w:val="001410CB"/>
    <w:rsid w:val="00143472"/>
    <w:rsid w:val="00145206"/>
    <w:rsid w:val="00145589"/>
    <w:rsid w:val="00145C0D"/>
    <w:rsid w:val="001464AA"/>
    <w:rsid w:val="00152259"/>
    <w:rsid w:val="0016122D"/>
    <w:rsid w:val="001664D8"/>
    <w:rsid w:val="00167984"/>
    <w:rsid w:val="00173492"/>
    <w:rsid w:val="00174E81"/>
    <w:rsid w:val="0017545B"/>
    <w:rsid w:val="0018395A"/>
    <w:rsid w:val="00184B4E"/>
    <w:rsid w:val="00190091"/>
    <w:rsid w:val="001918BA"/>
    <w:rsid w:val="001936FF"/>
    <w:rsid w:val="001948FD"/>
    <w:rsid w:val="001A2111"/>
    <w:rsid w:val="001A6D2E"/>
    <w:rsid w:val="001A7860"/>
    <w:rsid w:val="001A7BAF"/>
    <w:rsid w:val="001B1544"/>
    <w:rsid w:val="001B6C40"/>
    <w:rsid w:val="001C3A84"/>
    <w:rsid w:val="001D47EF"/>
    <w:rsid w:val="001D5B64"/>
    <w:rsid w:val="001D5DDB"/>
    <w:rsid w:val="001D6735"/>
    <w:rsid w:val="001E2AAF"/>
    <w:rsid w:val="001E70A0"/>
    <w:rsid w:val="001F0F38"/>
    <w:rsid w:val="001F2967"/>
    <w:rsid w:val="001F2AEB"/>
    <w:rsid w:val="001F6B01"/>
    <w:rsid w:val="00201D42"/>
    <w:rsid w:val="0020272E"/>
    <w:rsid w:val="002046DF"/>
    <w:rsid w:val="00206BBF"/>
    <w:rsid w:val="002078E9"/>
    <w:rsid w:val="00210600"/>
    <w:rsid w:val="002131E0"/>
    <w:rsid w:val="0021601A"/>
    <w:rsid w:val="00216A89"/>
    <w:rsid w:val="002216CF"/>
    <w:rsid w:val="002263A4"/>
    <w:rsid w:val="00227444"/>
    <w:rsid w:val="00234615"/>
    <w:rsid w:val="00235206"/>
    <w:rsid w:val="00243A0B"/>
    <w:rsid w:val="00252B49"/>
    <w:rsid w:val="0025341B"/>
    <w:rsid w:val="002562FB"/>
    <w:rsid w:val="00263DF7"/>
    <w:rsid w:val="00264E58"/>
    <w:rsid w:val="0027281F"/>
    <w:rsid w:val="00275244"/>
    <w:rsid w:val="00276687"/>
    <w:rsid w:val="0027696E"/>
    <w:rsid w:val="00281A0E"/>
    <w:rsid w:val="00282AA6"/>
    <w:rsid w:val="002906CD"/>
    <w:rsid w:val="0029145E"/>
    <w:rsid w:val="00292149"/>
    <w:rsid w:val="00295560"/>
    <w:rsid w:val="00297CC8"/>
    <w:rsid w:val="002A2EC0"/>
    <w:rsid w:val="002B3808"/>
    <w:rsid w:val="002D07B4"/>
    <w:rsid w:val="002D106D"/>
    <w:rsid w:val="002D1213"/>
    <w:rsid w:val="002D6C72"/>
    <w:rsid w:val="002D729F"/>
    <w:rsid w:val="002E0E44"/>
    <w:rsid w:val="002E11FC"/>
    <w:rsid w:val="002E13B4"/>
    <w:rsid w:val="002E22F1"/>
    <w:rsid w:val="002E39B9"/>
    <w:rsid w:val="002F2F2C"/>
    <w:rsid w:val="002F4264"/>
    <w:rsid w:val="002F453E"/>
    <w:rsid w:val="002F4D50"/>
    <w:rsid w:val="002F5602"/>
    <w:rsid w:val="0030796C"/>
    <w:rsid w:val="003106B0"/>
    <w:rsid w:val="00310F36"/>
    <w:rsid w:val="0031158C"/>
    <w:rsid w:val="00315B46"/>
    <w:rsid w:val="00321A1C"/>
    <w:rsid w:val="0032207F"/>
    <w:rsid w:val="00336E13"/>
    <w:rsid w:val="00342DEA"/>
    <w:rsid w:val="0034334F"/>
    <w:rsid w:val="00345AE8"/>
    <w:rsid w:val="003477B0"/>
    <w:rsid w:val="00351B32"/>
    <w:rsid w:val="00351FEE"/>
    <w:rsid w:val="003543D8"/>
    <w:rsid w:val="00366EA8"/>
    <w:rsid w:val="00367A10"/>
    <w:rsid w:val="00372005"/>
    <w:rsid w:val="0037382A"/>
    <w:rsid w:val="00373A7A"/>
    <w:rsid w:val="00376506"/>
    <w:rsid w:val="00377C6F"/>
    <w:rsid w:val="00380228"/>
    <w:rsid w:val="0038526F"/>
    <w:rsid w:val="00385D68"/>
    <w:rsid w:val="0039091D"/>
    <w:rsid w:val="00392038"/>
    <w:rsid w:val="00392455"/>
    <w:rsid w:val="00393D10"/>
    <w:rsid w:val="00395C5C"/>
    <w:rsid w:val="003A26F0"/>
    <w:rsid w:val="003A3FD3"/>
    <w:rsid w:val="003A4393"/>
    <w:rsid w:val="003B1A80"/>
    <w:rsid w:val="003B4CB7"/>
    <w:rsid w:val="003B7821"/>
    <w:rsid w:val="003C0E96"/>
    <w:rsid w:val="003C2E0E"/>
    <w:rsid w:val="003C77BB"/>
    <w:rsid w:val="003D0B0F"/>
    <w:rsid w:val="003D1FA9"/>
    <w:rsid w:val="003D3386"/>
    <w:rsid w:val="003D46C3"/>
    <w:rsid w:val="003D49FB"/>
    <w:rsid w:val="003D5C0E"/>
    <w:rsid w:val="003E2A15"/>
    <w:rsid w:val="003E6101"/>
    <w:rsid w:val="003E634B"/>
    <w:rsid w:val="003F4A5F"/>
    <w:rsid w:val="003F7D6A"/>
    <w:rsid w:val="00414687"/>
    <w:rsid w:val="0041511B"/>
    <w:rsid w:val="0041759C"/>
    <w:rsid w:val="004234E5"/>
    <w:rsid w:val="0042496D"/>
    <w:rsid w:val="004275B4"/>
    <w:rsid w:val="00427666"/>
    <w:rsid w:val="004277BB"/>
    <w:rsid w:val="00433B05"/>
    <w:rsid w:val="00434F50"/>
    <w:rsid w:val="00440726"/>
    <w:rsid w:val="004450A7"/>
    <w:rsid w:val="0044725E"/>
    <w:rsid w:val="00451971"/>
    <w:rsid w:val="00454E9F"/>
    <w:rsid w:val="00455F81"/>
    <w:rsid w:val="00463618"/>
    <w:rsid w:val="00466828"/>
    <w:rsid w:val="0047124E"/>
    <w:rsid w:val="00472CD2"/>
    <w:rsid w:val="0047668F"/>
    <w:rsid w:val="00485C86"/>
    <w:rsid w:val="004A2506"/>
    <w:rsid w:val="004A2BA1"/>
    <w:rsid w:val="004A41C0"/>
    <w:rsid w:val="004A5828"/>
    <w:rsid w:val="004A7F9E"/>
    <w:rsid w:val="004B1657"/>
    <w:rsid w:val="004B5FBA"/>
    <w:rsid w:val="004C1272"/>
    <w:rsid w:val="004C164C"/>
    <w:rsid w:val="004D6C0C"/>
    <w:rsid w:val="004E0DF5"/>
    <w:rsid w:val="004E4EF6"/>
    <w:rsid w:val="004E7A44"/>
    <w:rsid w:val="00501656"/>
    <w:rsid w:val="00504777"/>
    <w:rsid w:val="00505EE1"/>
    <w:rsid w:val="00507940"/>
    <w:rsid w:val="00507E0E"/>
    <w:rsid w:val="0051021B"/>
    <w:rsid w:val="00516066"/>
    <w:rsid w:val="0052058A"/>
    <w:rsid w:val="005210B4"/>
    <w:rsid w:val="00521112"/>
    <w:rsid w:val="00523FB6"/>
    <w:rsid w:val="00523FDD"/>
    <w:rsid w:val="00530B32"/>
    <w:rsid w:val="0053622B"/>
    <w:rsid w:val="00544191"/>
    <w:rsid w:val="005458E3"/>
    <w:rsid w:val="00546AAF"/>
    <w:rsid w:val="0055075A"/>
    <w:rsid w:val="005560E4"/>
    <w:rsid w:val="00557B16"/>
    <w:rsid w:val="005638C2"/>
    <w:rsid w:val="00566645"/>
    <w:rsid w:val="00573030"/>
    <w:rsid w:val="00573632"/>
    <w:rsid w:val="0058157E"/>
    <w:rsid w:val="0058165B"/>
    <w:rsid w:val="00581D64"/>
    <w:rsid w:val="00584794"/>
    <w:rsid w:val="00584A8D"/>
    <w:rsid w:val="00585944"/>
    <w:rsid w:val="0059302F"/>
    <w:rsid w:val="00593B06"/>
    <w:rsid w:val="005948DC"/>
    <w:rsid w:val="005B73CB"/>
    <w:rsid w:val="005C40DA"/>
    <w:rsid w:val="005C5E55"/>
    <w:rsid w:val="005D1491"/>
    <w:rsid w:val="005D422D"/>
    <w:rsid w:val="005E05BA"/>
    <w:rsid w:val="005E2167"/>
    <w:rsid w:val="005E4D85"/>
    <w:rsid w:val="005F0ACB"/>
    <w:rsid w:val="005F181D"/>
    <w:rsid w:val="005F1D9B"/>
    <w:rsid w:val="00604904"/>
    <w:rsid w:val="00605868"/>
    <w:rsid w:val="006077BF"/>
    <w:rsid w:val="00611BE0"/>
    <w:rsid w:val="00612F2E"/>
    <w:rsid w:val="006237CA"/>
    <w:rsid w:val="00626D25"/>
    <w:rsid w:val="006423AF"/>
    <w:rsid w:val="00644EF0"/>
    <w:rsid w:val="00655844"/>
    <w:rsid w:val="0066239B"/>
    <w:rsid w:val="00665C11"/>
    <w:rsid w:val="00665F0E"/>
    <w:rsid w:val="00671518"/>
    <w:rsid w:val="006806A2"/>
    <w:rsid w:val="00683251"/>
    <w:rsid w:val="00683E71"/>
    <w:rsid w:val="006858F2"/>
    <w:rsid w:val="00686B61"/>
    <w:rsid w:val="006872B9"/>
    <w:rsid w:val="00690DBA"/>
    <w:rsid w:val="00691A12"/>
    <w:rsid w:val="006952FF"/>
    <w:rsid w:val="006958FF"/>
    <w:rsid w:val="006976FC"/>
    <w:rsid w:val="0069785D"/>
    <w:rsid w:val="006A0090"/>
    <w:rsid w:val="006A4265"/>
    <w:rsid w:val="006A4425"/>
    <w:rsid w:val="006B21BF"/>
    <w:rsid w:val="006B22E2"/>
    <w:rsid w:val="006B2FC1"/>
    <w:rsid w:val="006B3C82"/>
    <w:rsid w:val="006C2DE4"/>
    <w:rsid w:val="006C72F7"/>
    <w:rsid w:val="006D78D7"/>
    <w:rsid w:val="006D7E56"/>
    <w:rsid w:val="006E47A2"/>
    <w:rsid w:val="006F2F71"/>
    <w:rsid w:val="006F3A76"/>
    <w:rsid w:val="006F70A9"/>
    <w:rsid w:val="00701FFC"/>
    <w:rsid w:val="00732CB1"/>
    <w:rsid w:val="00735DFF"/>
    <w:rsid w:val="007502B8"/>
    <w:rsid w:val="00752CB2"/>
    <w:rsid w:val="007607B8"/>
    <w:rsid w:val="007608F9"/>
    <w:rsid w:val="007616AD"/>
    <w:rsid w:val="00761E26"/>
    <w:rsid w:val="00763D6E"/>
    <w:rsid w:val="00765D20"/>
    <w:rsid w:val="00771E97"/>
    <w:rsid w:val="00775094"/>
    <w:rsid w:val="00777D6B"/>
    <w:rsid w:val="00781ADB"/>
    <w:rsid w:val="0078425A"/>
    <w:rsid w:val="007879C3"/>
    <w:rsid w:val="00787CBA"/>
    <w:rsid w:val="00791239"/>
    <w:rsid w:val="00792C4B"/>
    <w:rsid w:val="0079437D"/>
    <w:rsid w:val="0079452A"/>
    <w:rsid w:val="00797D49"/>
    <w:rsid w:val="007A4355"/>
    <w:rsid w:val="007B046A"/>
    <w:rsid w:val="007B2B02"/>
    <w:rsid w:val="007B4DC9"/>
    <w:rsid w:val="007B64F2"/>
    <w:rsid w:val="007B74CE"/>
    <w:rsid w:val="007C7C52"/>
    <w:rsid w:val="007D4BD3"/>
    <w:rsid w:val="007E1F09"/>
    <w:rsid w:val="007F11F3"/>
    <w:rsid w:val="007F1AE7"/>
    <w:rsid w:val="007F3835"/>
    <w:rsid w:val="00803684"/>
    <w:rsid w:val="00804E51"/>
    <w:rsid w:val="0080512C"/>
    <w:rsid w:val="00805AA2"/>
    <w:rsid w:val="00812B9F"/>
    <w:rsid w:val="008130E8"/>
    <w:rsid w:val="00820249"/>
    <w:rsid w:val="008224FC"/>
    <w:rsid w:val="00824D81"/>
    <w:rsid w:val="008278DE"/>
    <w:rsid w:val="008321E7"/>
    <w:rsid w:val="00834908"/>
    <w:rsid w:val="00841F4B"/>
    <w:rsid w:val="00843184"/>
    <w:rsid w:val="008462A7"/>
    <w:rsid w:val="00851B8B"/>
    <w:rsid w:val="008554E0"/>
    <w:rsid w:val="00856D4F"/>
    <w:rsid w:val="008576A8"/>
    <w:rsid w:val="00861E79"/>
    <w:rsid w:val="008657AA"/>
    <w:rsid w:val="00866326"/>
    <w:rsid w:val="008768DE"/>
    <w:rsid w:val="00877803"/>
    <w:rsid w:val="00880324"/>
    <w:rsid w:val="00880983"/>
    <w:rsid w:val="00882B73"/>
    <w:rsid w:val="0088599F"/>
    <w:rsid w:val="00885BDE"/>
    <w:rsid w:val="008868D5"/>
    <w:rsid w:val="00890EA9"/>
    <w:rsid w:val="00894E80"/>
    <w:rsid w:val="00895064"/>
    <w:rsid w:val="008A479B"/>
    <w:rsid w:val="008B197A"/>
    <w:rsid w:val="008B46F3"/>
    <w:rsid w:val="008B6E03"/>
    <w:rsid w:val="008C45E8"/>
    <w:rsid w:val="008C6EED"/>
    <w:rsid w:val="008C700F"/>
    <w:rsid w:val="008D4731"/>
    <w:rsid w:val="008E141C"/>
    <w:rsid w:val="008F14B7"/>
    <w:rsid w:val="008F1668"/>
    <w:rsid w:val="008F3693"/>
    <w:rsid w:val="008F479A"/>
    <w:rsid w:val="009012C3"/>
    <w:rsid w:val="00903FD6"/>
    <w:rsid w:val="00912B26"/>
    <w:rsid w:val="00915475"/>
    <w:rsid w:val="0092167D"/>
    <w:rsid w:val="009300EE"/>
    <w:rsid w:val="00931E05"/>
    <w:rsid w:val="009361D3"/>
    <w:rsid w:val="00936481"/>
    <w:rsid w:val="00941D65"/>
    <w:rsid w:val="00944503"/>
    <w:rsid w:val="0095185B"/>
    <w:rsid w:val="00956ED6"/>
    <w:rsid w:val="0096370C"/>
    <w:rsid w:val="009674D3"/>
    <w:rsid w:val="00985085"/>
    <w:rsid w:val="009870C0"/>
    <w:rsid w:val="00992C56"/>
    <w:rsid w:val="00992D1D"/>
    <w:rsid w:val="009A097E"/>
    <w:rsid w:val="009A2ACC"/>
    <w:rsid w:val="009A2D79"/>
    <w:rsid w:val="009A39A9"/>
    <w:rsid w:val="009B13F4"/>
    <w:rsid w:val="009B1586"/>
    <w:rsid w:val="009B7970"/>
    <w:rsid w:val="009C2A3A"/>
    <w:rsid w:val="009C4569"/>
    <w:rsid w:val="009C5D61"/>
    <w:rsid w:val="009C696D"/>
    <w:rsid w:val="009D2E79"/>
    <w:rsid w:val="009D5D76"/>
    <w:rsid w:val="009E2EE7"/>
    <w:rsid w:val="009E32C8"/>
    <w:rsid w:val="009E7F20"/>
    <w:rsid w:val="009E7F98"/>
    <w:rsid w:val="009F2CD1"/>
    <w:rsid w:val="00A011AA"/>
    <w:rsid w:val="00A02A5B"/>
    <w:rsid w:val="00A06B32"/>
    <w:rsid w:val="00A0730F"/>
    <w:rsid w:val="00A11298"/>
    <w:rsid w:val="00A2501A"/>
    <w:rsid w:val="00A259CD"/>
    <w:rsid w:val="00A27AF3"/>
    <w:rsid w:val="00A3235B"/>
    <w:rsid w:val="00A3241E"/>
    <w:rsid w:val="00A3711A"/>
    <w:rsid w:val="00A40294"/>
    <w:rsid w:val="00A4470F"/>
    <w:rsid w:val="00A4478B"/>
    <w:rsid w:val="00A467E6"/>
    <w:rsid w:val="00A47173"/>
    <w:rsid w:val="00A477AD"/>
    <w:rsid w:val="00A60F3E"/>
    <w:rsid w:val="00A65A2F"/>
    <w:rsid w:val="00A666B4"/>
    <w:rsid w:val="00A67025"/>
    <w:rsid w:val="00A75592"/>
    <w:rsid w:val="00A7677F"/>
    <w:rsid w:val="00A7693C"/>
    <w:rsid w:val="00A854CB"/>
    <w:rsid w:val="00A9379B"/>
    <w:rsid w:val="00A945FB"/>
    <w:rsid w:val="00A94FD7"/>
    <w:rsid w:val="00AA30D6"/>
    <w:rsid w:val="00AB7BA8"/>
    <w:rsid w:val="00AC04A1"/>
    <w:rsid w:val="00AC2C63"/>
    <w:rsid w:val="00AC4367"/>
    <w:rsid w:val="00AD1177"/>
    <w:rsid w:val="00AD203C"/>
    <w:rsid w:val="00AD233F"/>
    <w:rsid w:val="00AD427B"/>
    <w:rsid w:val="00AD713C"/>
    <w:rsid w:val="00AD76A8"/>
    <w:rsid w:val="00AE3F1E"/>
    <w:rsid w:val="00AF1779"/>
    <w:rsid w:val="00AF50CF"/>
    <w:rsid w:val="00AF7597"/>
    <w:rsid w:val="00B01229"/>
    <w:rsid w:val="00B1401E"/>
    <w:rsid w:val="00B17636"/>
    <w:rsid w:val="00B2140F"/>
    <w:rsid w:val="00B22828"/>
    <w:rsid w:val="00B24867"/>
    <w:rsid w:val="00B2693B"/>
    <w:rsid w:val="00B32ED2"/>
    <w:rsid w:val="00B35AD7"/>
    <w:rsid w:val="00B41C99"/>
    <w:rsid w:val="00B46952"/>
    <w:rsid w:val="00B51025"/>
    <w:rsid w:val="00B53523"/>
    <w:rsid w:val="00B61A95"/>
    <w:rsid w:val="00B62610"/>
    <w:rsid w:val="00B721CB"/>
    <w:rsid w:val="00B72825"/>
    <w:rsid w:val="00B743C8"/>
    <w:rsid w:val="00B80337"/>
    <w:rsid w:val="00B8339B"/>
    <w:rsid w:val="00B83780"/>
    <w:rsid w:val="00B8651A"/>
    <w:rsid w:val="00B86632"/>
    <w:rsid w:val="00B93424"/>
    <w:rsid w:val="00B936DC"/>
    <w:rsid w:val="00B96251"/>
    <w:rsid w:val="00BA0B99"/>
    <w:rsid w:val="00BA5044"/>
    <w:rsid w:val="00BA54DF"/>
    <w:rsid w:val="00BB403B"/>
    <w:rsid w:val="00BC4A52"/>
    <w:rsid w:val="00BD70CB"/>
    <w:rsid w:val="00BE212E"/>
    <w:rsid w:val="00BE2416"/>
    <w:rsid w:val="00BE78FB"/>
    <w:rsid w:val="00C01728"/>
    <w:rsid w:val="00C10F54"/>
    <w:rsid w:val="00C1432D"/>
    <w:rsid w:val="00C150AA"/>
    <w:rsid w:val="00C2355A"/>
    <w:rsid w:val="00C23B89"/>
    <w:rsid w:val="00C267B0"/>
    <w:rsid w:val="00C26E7C"/>
    <w:rsid w:val="00C34A89"/>
    <w:rsid w:val="00C35476"/>
    <w:rsid w:val="00C35B69"/>
    <w:rsid w:val="00C36A59"/>
    <w:rsid w:val="00C46D71"/>
    <w:rsid w:val="00C47BF7"/>
    <w:rsid w:val="00C56C2B"/>
    <w:rsid w:val="00C60567"/>
    <w:rsid w:val="00C633A1"/>
    <w:rsid w:val="00C65060"/>
    <w:rsid w:val="00C671EF"/>
    <w:rsid w:val="00C70E38"/>
    <w:rsid w:val="00C801A1"/>
    <w:rsid w:val="00C81266"/>
    <w:rsid w:val="00C8708F"/>
    <w:rsid w:val="00C900E1"/>
    <w:rsid w:val="00C90ADA"/>
    <w:rsid w:val="00C940CE"/>
    <w:rsid w:val="00CA327B"/>
    <w:rsid w:val="00CA4EEF"/>
    <w:rsid w:val="00CB0D01"/>
    <w:rsid w:val="00CB1A89"/>
    <w:rsid w:val="00CB3455"/>
    <w:rsid w:val="00CB60C8"/>
    <w:rsid w:val="00CC03FD"/>
    <w:rsid w:val="00CC7BD5"/>
    <w:rsid w:val="00CD658C"/>
    <w:rsid w:val="00CE1040"/>
    <w:rsid w:val="00CF372A"/>
    <w:rsid w:val="00CF4542"/>
    <w:rsid w:val="00CF64DA"/>
    <w:rsid w:val="00D01B87"/>
    <w:rsid w:val="00D024B4"/>
    <w:rsid w:val="00D11237"/>
    <w:rsid w:val="00D128F4"/>
    <w:rsid w:val="00D152B7"/>
    <w:rsid w:val="00D2274E"/>
    <w:rsid w:val="00D24221"/>
    <w:rsid w:val="00D26A0C"/>
    <w:rsid w:val="00D33261"/>
    <w:rsid w:val="00D36CF0"/>
    <w:rsid w:val="00D411D0"/>
    <w:rsid w:val="00D4197B"/>
    <w:rsid w:val="00D45C48"/>
    <w:rsid w:val="00D504A1"/>
    <w:rsid w:val="00D52A24"/>
    <w:rsid w:val="00D5760B"/>
    <w:rsid w:val="00D57643"/>
    <w:rsid w:val="00D57D55"/>
    <w:rsid w:val="00D85943"/>
    <w:rsid w:val="00D866A2"/>
    <w:rsid w:val="00D86B1E"/>
    <w:rsid w:val="00D875F9"/>
    <w:rsid w:val="00D96FEF"/>
    <w:rsid w:val="00DA0E92"/>
    <w:rsid w:val="00DA182C"/>
    <w:rsid w:val="00DA6AF8"/>
    <w:rsid w:val="00DA7883"/>
    <w:rsid w:val="00DB122F"/>
    <w:rsid w:val="00DB227B"/>
    <w:rsid w:val="00DB2CDA"/>
    <w:rsid w:val="00DB3C60"/>
    <w:rsid w:val="00DB65B8"/>
    <w:rsid w:val="00DC0D51"/>
    <w:rsid w:val="00DC1961"/>
    <w:rsid w:val="00DC2DF7"/>
    <w:rsid w:val="00DC30EA"/>
    <w:rsid w:val="00DD0D44"/>
    <w:rsid w:val="00DD46D6"/>
    <w:rsid w:val="00DD6CDF"/>
    <w:rsid w:val="00DE3073"/>
    <w:rsid w:val="00DE4067"/>
    <w:rsid w:val="00DF3EC6"/>
    <w:rsid w:val="00DF5FB0"/>
    <w:rsid w:val="00DF72DE"/>
    <w:rsid w:val="00E1127D"/>
    <w:rsid w:val="00E1348A"/>
    <w:rsid w:val="00E147E1"/>
    <w:rsid w:val="00E22966"/>
    <w:rsid w:val="00E235BA"/>
    <w:rsid w:val="00E256B6"/>
    <w:rsid w:val="00E25D43"/>
    <w:rsid w:val="00E42040"/>
    <w:rsid w:val="00E429CA"/>
    <w:rsid w:val="00E460B4"/>
    <w:rsid w:val="00E46ED1"/>
    <w:rsid w:val="00E47230"/>
    <w:rsid w:val="00E604C8"/>
    <w:rsid w:val="00E63609"/>
    <w:rsid w:val="00E76C62"/>
    <w:rsid w:val="00E771BD"/>
    <w:rsid w:val="00E80F08"/>
    <w:rsid w:val="00E839EF"/>
    <w:rsid w:val="00E83F99"/>
    <w:rsid w:val="00E85B1C"/>
    <w:rsid w:val="00E86014"/>
    <w:rsid w:val="00E86E3C"/>
    <w:rsid w:val="00E90927"/>
    <w:rsid w:val="00E934A6"/>
    <w:rsid w:val="00E96E3F"/>
    <w:rsid w:val="00EA207C"/>
    <w:rsid w:val="00EA687B"/>
    <w:rsid w:val="00EC085C"/>
    <w:rsid w:val="00EC1F98"/>
    <w:rsid w:val="00EC3190"/>
    <w:rsid w:val="00EC38A4"/>
    <w:rsid w:val="00EC5F7D"/>
    <w:rsid w:val="00EC6C2A"/>
    <w:rsid w:val="00ED0447"/>
    <w:rsid w:val="00ED14A4"/>
    <w:rsid w:val="00ED3607"/>
    <w:rsid w:val="00ED417A"/>
    <w:rsid w:val="00EE0D1F"/>
    <w:rsid w:val="00EF755C"/>
    <w:rsid w:val="00F06657"/>
    <w:rsid w:val="00F107EC"/>
    <w:rsid w:val="00F11BE4"/>
    <w:rsid w:val="00F12B5B"/>
    <w:rsid w:val="00F13A5F"/>
    <w:rsid w:val="00F15C2B"/>
    <w:rsid w:val="00F21375"/>
    <w:rsid w:val="00F216AE"/>
    <w:rsid w:val="00F2260E"/>
    <w:rsid w:val="00F36DE8"/>
    <w:rsid w:val="00F370CF"/>
    <w:rsid w:val="00F37656"/>
    <w:rsid w:val="00F61F99"/>
    <w:rsid w:val="00F633AB"/>
    <w:rsid w:val="00F63CDE"/>
    <w:rsid w:val="00F64977"/>
    <w:rsid w:val="00F64D50"/>
    <w:rsid w:val="00F717B7"/>
    <w:rsid w:val="00F734B6"/>
    <w:rsid w:val="00F853C5"/>
    <w:rsid w:val="00F86368"/>
    <w:rsid w:val="00F8721F"/>
    <w:rsid w:val="00F87F92"/>
    <w:rsid w:val="00F938A7"/>
    <w:rsid w:val="00F950CA"/>
    <w:rsid w:val="00F9512E"/>
    <w:rsid w:val="00F9578E"/>
    <w:rsid w:val="00FA1870"/>
    <w:rsid w:val="00FA31E0"/>
    <w:rsid w:val="00FA4341"/>
    <w:rsid w:val="00FA69E2"/>
    <w:rsid w:val="00FB05D9"/>
    <w:rsid w:val="00FB0EB6"/>
    <w:rsid w:val="00FB2881"/>
    <w:rsid w:val="00FB4538"/>
    <w:rsid w:val="00FC29E0"/>
    <w:rsid w:val="00FC375E"/>
    <w:rsid w:val="00FC3D0F"/>
    <w:rsid w:val="00FD2271"/>
    <w:rsid w:val="00FD5E07"/>
    <w:rsid w:val="00FE04A1"/>
    <w:rsid w:val="00FE2EA1"/>
    <w:rsid w:val="00FE5CD2"/>
    <w:rsid w:val="00FE7034"/>
    <w:rsid w:val="00FF0E86"/>
    <w:rsid w:val="00FF45B5"/>
    <w:rsid w:val="00FF6B01"/>
    <w:rsid w:val="02DE8DF5"/>
    <w:rsid w:val="0514304C"/>
    <w:rsid w:val="06A6A83A"/>
    <w:rsid w:val="06E77E11"/>
    <w:rsid w:val="0F99FE73"/>
    <w:rsid w:val="129A83EA"/>
    <w:rsid w:val="159493B4"/>
    <w:rsid w:val="1889CF99"/>
    <w:rsid w:val="196AA8A6"/>
    <w:rsid w:val="24DB2159"/>
    <w:rsid w:val="25EED43B"/>
    <w:rsid w:val="25F035FC"/>
    <w:rsid w:val="26047E3C"/>
    <w:rsid w:val="27177E88"/>
    <w:rsid w:val="278AA49C"/>
    <w:rsid w:val="29867AAA"/>
    <w:rsid w:val="29ADAEC8"/>
    <w:rsid w:val="3064D770"/>
    <w:rsid w:val="33166E64"/>
    <w:rsid w:val="3407BEB0"/>
    <w:rsid w:val="3760C9A5"/>
    <w:rsid w:val="38DE64BD"/>
    <w:rsid w:val="3BFB7DB4"/>
    <w:rsid w:val="3D5035E0"/>
    <w:rsid w:val="47BD6BAF"/>
    <w:rsid w:val="4C3595C2"/>
    <w:rsid w:val="4F5AB8B6"/>
    <w:rsid w:val="4FA134AD"/>
    <w:rsid w:val="4FFA432D"/>
    <w:rsid w:val="50F68917"/>
    <w:rsid w:val="51A00EB4"/>
    <w:rsid w:val="52532271"/>
    <w:rsid w:val="5691953F"/>
    <w:rsid w:val="5B59F0FB"/>
    <w:rsid w:val="5ECFD76E"/>
    <w:rsid w:val="609116E9"/>
    <w:rsid w:val="636F2805"/>
    <w:rsid w:val="63F81C66"/>
    <w:rsid w:val="6982AA1B"/>
    <w:rsid w:val="6FA755D6"/>
    <w:rsid w:val="7040B88E"/>
    <w:rsid w:val="711A231C"/>
    <w:rsid w:val="72C35C7D"/>
    <w:rsid w:val="79BC8EC4"/>
    <w:rsid w:val="7D94C85D"/>
    <w:rsid w:val="7E82A8BF"/>
    <w:rsid w:val="7F5A741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F4E635"/>
  <w15:docId w15:val="{416FB5D3-0AD4-429F-94E4-67F8762FB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 w:type="paragraph" w:customStyle="1" w:styleId="Default">
    <w:name w:val="Default"/>
    <w:pPr>
      <w:autoSpaceDE w:val="0"/>
      <w:autoSpaceDN w:val="0"/>
      <w:adjustRightInd w:val="0"/>
      <w:spacing w:after="0" w:line="240" w:lineRule="auto"/>
    </w:pPr>
    <w:rPr>
      <w:rFonts w:ascii="Arial" w:eastAsia="Times New Roman" w:hAnsi="Arial" w:cs="Arial"/>
      <w:color w:val="000000"/>
      <w:sz w:val="24"/>
      <w:szCs w:val="24"/>
      <w:lang w:val="en-US"/>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pPr>
      <w:spacing w:line="240" w:lineRule="auto"/>
    </w:pPr>
    <w:rPr>
      <w:sz w:val="24"/>
      <w:szCs w:val="24"/>
    </w:rPr>
  </w:style>
  <w:style w:type="character" w:customStyle="1" w:styleId="CommentTextChar">
    <w:name w:val="Comment Text Char"/>
    <w:basedOn w:val="DefaultParagraphFont"/>
    <w:link w:val="CommentText"/>
    <w:uiPriority w:val="99"/>
    <w:rPr>
      <w:sz w:val="24"/>
      <w:szCs w:val="24"/>
    </w:rPr>
  </w:style>
  <w:style w:type="paragraph" w:styleId="BalloonText">
    <w:name w:val="Balloon Text"/>
    <w:basedOn w:val="Normal"/>
    <w:link w:val="BalloonTextChar"/>
    <w:uiPriority w:val="99"/>
    <w:semiHidden/>
    <w:unhideWhenUsed/>
    <w:rsid w:val="009870C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70C0"/>
    <w:rPr>
      <w:rFonts w:ascii="Segoe UI" w:hAnsi="Segoe UI" w:cs="Segoe UI"/>
      <w:sz w:val="18"/>
      <w:szCs w:val="18"/>
    </w:rPr>
  </w:style>
  <w:style w:type="paragraph" w:styleId="NormalWeb">
    <w:name w:val="Normal (Web)"/>
    <w:basedOn w:val="Normal"/>
    <w:rsid w:val="003F4A5F"/>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qFormat/>
    <w:rsid w:val="003F4A5F"/>
    <w:rPr>
      <w:b/>
      <w:bCs/>
    </w:rPr>
  </w:style>
  <w:style w:type="character" w:styleId="UnresolvedMention">
    <w:name w:val="Unresolved Mention"/>
    <w:basedOn w:val="DefaultParagraphFont"/>
    <w:uiPriority w:val="99"/>
    <w:semiHidden/>
    <w:unhideWhenUsed/>
    <w:rsid w:val="003E634B"/>
    <w:rPr>
      <w:color w:val="605E5C"/>
      <w:shd w:val="clear" w:color="auto" w:fill="E1DFDD"/>
    </w:rPr>
  </w:style>
  <w:style w:type="table" w:customStyle="1" w:styleId="TableGrid1">
    <w:name w:val="Table Grid1"/>
    <w:basedOn w:val="TableNormal"/>
    <w:uiPriority w:val="39"/>
    <w:rsid w:val="00DB65B8"/>
    <w:pPr>
      <w:spacing w:after="0" w:line="240" w:lineRule="auto"/>
    </w:pPr>
    <w:rPr>
      <w:rFonts w:ascii="Calibri" w:eastAsia="Calibri" w:hAnsi="Calibri" w:cs="Times New Roman"/>
      <w:kern w:val="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5948D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5948DC"/>
  </w:style>
  <w:style w:type="character" w:customStyle="1" w:styleId="eop">
    <w:name w:val="eop"/>
    <w:basedOn w:val="DefaultParagraphFont"/>
    <w:rsid w:val="005948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00284">
      <w:bodyDiv w:val="1"/>
      <w:marLeft w:val="0"/>
      <w:marRight w:val="0"/>
      <w:marTop w:val="0"/>
      <w:marBottom w:val="0"/>
      <w:divBdr>
        <w:top w:val="none" w:sz="0" w:space="0" w:color="auto"/>
        <w:left w:val="none" w:sz="0" w:space="0" w:color="auto"/>
        <w:bottom w:val="none" w:sz="0" w:space="0" w:color="auto"/>
        <w:right w:val="none" w:sz="0" w:space="0" w:color="auto"/>
      </w:divBdr>
      <w:divsChild>
        <w:div w:id="378406640">
          <w:marLeft w:val="0"/>
          <w:marRight w:val="0"/>
          <w:marTop w:val="0"/>
          <w:marBottom w:val="0"/>
          <w:divBdr>
            <w:top w:val="none" w:sz="0" w:space="0" w:color="auto"/>
            <w:left w:val="none" w:sz="0" w:space="0" w:color="auto"/>
            <w:bottom w:val="none" w:sz="0" w:space="0" w:color="auto"/>
            <w:right w:val="none" w:sz="0" w:space="0" w:color="auto"/>
          </w:divBdr>
        </w:div>
        <w:div w:id="604070380">
          <w:marLeft w:val="0"/>
          <w:marRight w:val="0"/>
          <w:marTop w:val="0"/>
          <w:marBottom w:val="0"/>
          <w:divBdr>
            <w:top w:val="none" w:sz="0" w:space="0" w:color="auto"/>
            <w:left w:val="none" w:sz="0" w:space="0" w:color="auto"/>
            <w:bottom w:val="none" w:sz="0" w:space="0" w:color="auto"/>
            <w:right w:val="none" w:sz="0" w:space="0" w:color="auto"/>
          </w:divBdr>
        </w:div>
        <w:div w:id="749038898">
          <w:marLeft w:val="0"/>
          <w:marRight w:val="0"/>
          <w:marTop w:val="0"/>
          <w:marBottom w:val="0"/>
          <w:divBdr>
            <w:top w:val="none" w:sz="0" w:space="0" w:color="auto"/>
            <w:left w:val="none" w:sz="0" w:space="0" w:color="auto"/>
            <w:bottom w:val="none" w:sz="0" w:space="0" w:color="auto"/>
            <w:right w:val="none" w:sz="0" w:space="0" w:color="auto"/>
          </w:divBdr>
        </w:div>
        <w:div w:id="757554940">
          <w:marLeft w:val="0"/>
          <w:marRight w:val="0"/>
          <w:marTop w:val="0"/>
          <w:marBottom w:val="0"/>
          <w:divBdr>
            <w:top w:val="none" w:sz="0" w:space="0" w:color="auto"/>
            <w:left w:val="none" w:sz="0" w:space="0" w:color="auto"/>
            <w:bottom w:val="none" w:sz="0" w:space="0" w:color="auto"/>
            <w:right w:val="none" w:sz="0" w:space="0" w:color="auto"/>
          </w:divBdr>
        </w:div>
        <w:div w:id="1284191846">
          <w:marLeft w:val="0"/>
          <w:marRight w:val="0"/>
          <w:marTop w:val="0"/>
          <w:marBottom w:val="0"/>
          <w:divBdr>
            <w:top w:val="none" w:sz="0" w:space="0" w:color="auto"/>
            <w:left w:val="none" w:sz="0" w:space="0" w:color="auto"/>
            <w:bottom w:val="none" w:sz="0" w:space="0" w:color="auto"/>
            <w:right w:val="none" w:sz="0" w:space="0" w:color="auto"/>
          </w:divBdr>
        </w:div>
        <w:div w:id="1781103865">
          <w:marLeft w:val="0"/>
          <w:marRight w:val="0"/>
          <w:marTop w:val="0"/>
          <w:marBottom w:val="0"/>
          <w:divBdr>
            <w:top w:val="none" w:sz="0" w:space="0" w:color="auto"/>
            <w:left w:val="none" w:sz="0" w:space="0" w:color="auto"/>
            <w:bottom w:val="none" w:sz="0" w:space="0" w:color="auto"/>
            <w:right w:val="none" w:sz="0" w:space="0" w:color="auto"/>
          </w:divBdr>
        </w:div>
        <w:div w:id="2120755254">
          <w:marLeft w:val="0"/>
          <w:marRight w:val="0"/>
          <w:marTop w:val="0"/>
          <w:marBottom w:val="0"/>
          <w:divBdr>
            <w:top w:val="none" w:sz="0" w:space="0" w:color="auto"/>
            <w:left w:val="none" w:sz="0" w:space="0" w:color="auto"/>
            <w:bottom w:val="none" w:sz="0" w:space="0" w:color="auto"/>
            <w:right w:val="none" w:sz="0" w:space="0" w:color="auto"/>
          </w:divBdr>
        </w:div>
      </w:divsChild>
    </w:div>
    <w:div w:id="36663276">
      <w:bodyDiv w:val="1"/>
      <w:marLeft w:val="0"/>
      <w:marRight w:val="0"/>
      <w:marTop w:val="0"/>
      <w:marBottom w:val="0"/>
      <w:divBdr>
        <w:top w:val="none" w:sz="0" w:space="0" w:color="auto"/>
        <w:left w:val="none" w:sz="0" w:space="0" w:color="auto"/>
        <w:bottom w:val="none" w:sz="0" w:space="0" w:color="auto"/>
        <w:right w:val="none" w:sz="0" w:space="0" w:color="auto"/>
      </w:divBdr>
      <w:divsChild>
        <w:div w:id="1147629229">
          <w:marLeft w:val="0"/>
          <w:marRight w:val="0"/>
          <w:marTop w:val="0"/>
          <w:marBottom w:val="0"/>
          <w:divBdr>
            <w:top w:val="none" w:sz="0" w:space="0" w:color="auto"/>
            <w:left w:val="none" w:sz="0" w:space="0" w:color="auto"/>
            <w:bottom w:val="none" w:sz="0" w:space="0" w:color="auto"/>
            <w:right w:val="none" w:sz="0" w:space="0" w:color="auto"/>
          </w:divBdr>
          <w:divsChild>
            <w:div w:id="1911650364">
              <w:marLeft w:val="0"/>
              <w:marRight w:val="0"/>
              <w:marTop w:val="0"/>
              <w:marBottom w:val="0"/>
              <w:divBdr>
                <w:top w:val="none" w:sz="0" w:space="0" w:color="auto"/>
                <w:left w:val="none" w:sz="0" w:space="0" w:color="auto"/>
                <w:bottom w:val="none" w:sz="0" w:space="0" w:color="auto"/>
                <w:right w:val="none" w:sz="0" w:space="0" w:color="auto"/>
              </w:divBdr>
              <w:divsChild>
                <w:div w:id="130482309">
                  <w:marLeft w:val="0"/>
                  <w:marRight w:val="0"/>
                  <w:marTop w:val="0"/>
                  <w:marBottom w:val="0"/>
                  <w:divBdr>
                    <w:top w:val="none" w:sz="0" w:space="0" w:color="auto"/>
                    <w:left w:val="none" w:sz="0" w:space="0" w:color="auto"/>
                    <w:bottom w:val="none" w:sz="0" w:space="0" w:color="auto"/>
                    <w:right w:val="none" w:sz="0" w:space="0" w:color="auto"/>
                  </w:divBdr>
                </w:div>
                <w:div w:id="148325600">
                  <w:marLeft w:val="0"/>
                  <w:marRight w:val="0"/>
                  <w:marTop w:val="0"/>
                  <w:marBottom w:val="0"/>
                  <w:divBdr>
                    <w:top w:val="none" w:sz="0" w:space="0" w:color="auto"/>
                    <w:left w:val="none" w:sz="0" w:space="0" w:color="auto"/>
                    <w:bottom w:val="none" w:sz="0" w:space="0" w:color="auto"/>
                    <w:right w:val="none" w:sz="0" w:space="0" w:color="auto"/>
                  </w:divBdr>
                </w:div>
                <w:div w:id="232742244">
                  <w:marLeft w:val="0"/>
                  <w:marRight w:val="0"/>
                  <w:marTop w:val="0"/>
                  <w:marBottom w:val="0"/>
                  <w:divBdr>
                    <w:top w:val="none" w:sz="0" w:space="0" w:color="auto"/>
                    <w:left w:val="none" w:sz="0" w:space="0" w:color="auto"/>
                    <w:bottom w:val="none" w:sz="0" w:space="0" w:color="auto"/>
                    <w:right w:val="none" w:sz="0" w:space="0" w:color="auto"/>
                  </w:divBdr>
                </w:div>
                <w:div w:id="283535455">
                  <w:marLeft w:val="0"/>
                  <w:marRight w:val="0"/>
                  <w:marTop w:val="0"/>
                  <w:marBottom w:val="0"/>
                  <w:divBdr>
                    <w:top w:val="none" w:sz="0" w:space="0" w:color="auto"/>
                    <w:left w:val="none" w:sz="0" w:space="0" w:color="auto"/>
                    <w:bottom w:val="none" w:sz="0" w:space="0" w:color="auto"/>
                    <w:right w:val="none" w:sz="0" w:space="0" w:color="auto"/>
                  </w:divBdr>
                </w:div>
                <w:div w:id="368342064">
                  <w:marLeft w:val="0"/>
                  <w:marRight w:val="0"/>
                  <w:marTop w:val="0"/>
                  <w:marBottom w:val="0"/>
                  <w:divBdr>
                    <w:top w:val="none" w:sz="0" w:space="0" w:color="auto"/>
                    <w:left w:val="none" w:sz="0" w:space="0" w:color="auto"/>
                    <w:bottom w:val="none" w:sz="0" w:space="0" w:color="auto"/>
                    <w:right w:val="none" w:sz="0" w:space="0" w:color="auto"/>
                  </w:divBdr>
                </w:div>
                <w:div w:id="922758557">
                  <w:marLeft w:val="0"/>
                  <w:marRight w:val="0"/>
                  <w:marTop w:val="0"/>
                  <w:marBottom w:val="0"/>
                  <w:divBdr>
                    <w:top w:val="none" w:sz="0" w:space="0" w:color="auto"/>
                    <w:left w:val="none" w:sz="0" w:space="0" w:color="auto"/>
                    <w:bottom w:val="none" w:sz="0" w:space="0" w:color="auto"/>
                    <w:right w:val="none" w:sz="0" w:space="0" w:color="auto"/>
                  </w:divBdr>
                </w:div>
                <w:div w:id="984820846">
                  <w:marLeft w:val="0"/>
                  <w:marRight w:val="0"/>
                  <w:marTop w:val="0"/>
                  <w:marBottom w:val="0"/>
                  <w:divBdr>
                    <w:top w:val="none" w:sz="0" w:space="0" w:color="auto"/>
                    <w:left w:val="none" w:sz="0" w:space="0" w:color="auto"/>
                    <w:bottom w:val="none" w:sz="0" w:space="0" w:color="auto"/>
                    <w:right w:val="none" w:sz="0" w:space="0" w:color="auto"/>
                  </w:divBdr>
                </w:div>
                <w:div w:id="1054693092">
                  <w:marLeft w:val="0"/>
                  <w:marRight w:val="0"/>
                  <w:marTop w:val="0"/>
                  <w:marBottom w:val="0"/>
                  <w:divBdr>
                    <w:top w:val="none" w:sz="0" w:space="0" w:color="auto"/>
                    <w:left w:val="none" w:sz="0" w:space="0" w:color="auto"/>
                    <w:bottom w:val="none" w:sz="0" w:space="0" w:color="auto"/>
                    <w:right w:val="none" w:sz="0" w:space="0" w:color="auto"/>
                  </w:divBdr>
                </w:div>
                <w:div w:id="1897622944">
                  <w:marLeft w:val="0"/>
                  <w:marRight w:val="0"/>
                  <w:marTop w:val="0"/>
                  <w:marBottom w:val="0"/>
                  <w:divBdr>
                    <w:top w:val="none" w:sz="0" w:space="0" w:color="auto"/>
                    <w:left w:val="none" w:sz="0" w:space="0" w:color="auto"/>
                    <w:bottom w:val="none" w:sz="0" w:space="0" w:color="auto"/>
                    <w:right w:val="none" w:sz="0" w:space="0" w:color="auto"/>
                  </w:divBdr>
                </w:div>
                <w:div w:id="2071464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169419">
      <w:bodyDiv w:val="1"/>
      <w:marLeft w:val="0"/>
      <w:marRight w:val="0"/>
      <w:marTop w:val="0"/>
      <w:marBottom w:val="0"/>
      <w:divBdr>
        <w:top w:val="none" w:sz="0" w:space="0" w:color="auto"/>
        <w:left w:val="none" w:sz="0" w:space="0" w:color="auto"/>
        <w:bottom w:val="none" w:sz="0" w:space="0" w:color="auto"/>
        <w:right w:val="none" w:sz="0" w:space="0" w:color="auto"/>
      </w:divBdr>
      <w:divsChild>
        <w:div w:id="126893453">
          <w:marLeft w:val="0"/>
          <w:marRight w:val="0"/>
          <w:marTop w:val="0"/>
          <w:marBottom w:val="0"/>
          <w:divBdr>
            <w:top w:val="none" w:sz="0" w:space="0" w:color="auto"/>
            <w:left w:val="none" w:sz="0" w:space="0" w:color="auto"/>
            <w:bottom w:val="none" w:sz="0" w:space="0" w:color="auto"/>
            <w:right w:val="none" w:sz="0" w:space="0" w:color="auto"/>
          </w:divBdr>
          <w:divsChild>
            <w:div w:id="542837210">
              <w:marLeft w:val="0"/>
              <w:marRight w:val="0"/>
              <w:marTop w:val="0"/>
              <w:marBottom w:val="0"/>
              <w:divBdr>
                <w:top w:val="none" w:sz="0" w:space="0" w:color="auto"/>
                <w:left w:val="none" w:sz="0" w:space="0" w:color="auto"/>
                <w:bottom w:val="none" w:sz="0" w:space="0" w:color="auto"/>
                <w:right w:val="none" w:sz="0" w:space="0" w:color="auto"/>
              </w:divBdr>
              <w:divsChild>
                <w:div w:id="11762254">
                  <w:marLeft w:val="0"/>
                  <w:marRight w:val="0"/>
                  <w:marTop w:val="0"/>
                  <w:marBottom w:val="0"/>
                  <w:divBdr>
                    <w:top w:val="none" w:sz="0" w:space="0" w:color="auto"/>
                    <w:left w:val="none" w:sz="0" w:space="0" w:color="auto"/>
                    <w:bottom w:val="none" w:sz="0" w:space="0" w:color="auto"/>
                    <w:right w:val="none" w:sz="0" w:space="0" w:color="auto"/>
                  </w:divBdr>
                </w:div>
                <w:div w:id="56130856">
                  <w:marLeft w:val="0"/>
                  <w:marRight w:val="0"/>
                  <w:marTop w:val="0"/>
                  <w:marBottom w:val="0"/>
                  <w:divBdr>
                    <w:top w:val="none" w:sz="0" w:space="0" w:color="auto"/>
                    <w:left w:val="none" w:sz="0" w:space="0" w:color="auto"/>
                    <w:bottom w:val="none" w:sz="0" w:space="0" w:color="auto"/>
                    <w:right w:val="none" w:sz="0" w:space="0" w:color="auto"/>
                  </w:divBdr>
                </w:div>
                <w:div w:id="60567468">
                  <w:marLeft w:val="0"/>
                  <w:marRight w:val="0"/>
                  <w:marTop w:val="0"/>
                  <w:marBottom w:val="0"/>
                  <w:divBdr>
                    <w:top w:val="none" w:sz="0" w:space="0" w:color="auto"/>
                    <w:left w:val="none" w:sz="0" w:space="0" w:color="auto"/>
                    <w:bottom w:val="none" w:sz="0" w:space="0" w:color="auto"/>
                    <w:right w:val="none" w:sz="0" w:space="0" w:color="auto"/>
                  </w:divBdr>
                </w:div>
                <w:div w:id="67653703">
                  <w:marLeft w:val="0"/>
                  <w:marRight w:val="0"/>
                  <w:marTop w:val="0"/>
                  <w:marBottom w:val="0"/>
                  <w:divBdr>
                    <w:top w:val="none" w:sz="0" w:space="0" w:color="auto"/>
                    <w:left w:val="none" w:sz="0" w:space="0" w:color="auto"/>
                    <w:bottom w:val="none" w:sz="0" w:space="0" w:color="auto"/>
                    <w:right w:val="none" w:sz="0" w:space="0" w:color="auto"/>
                  </w:divBdr>
                </w:div>
                <w:div w:id="93668664">
                  <w:marLeft w:val="0"/>
                  <w:marRight w:val="0"/>
                  <w:marTop w:val="0"/>
                  <w:marBottom w:val="0"/>
                  <w:divBdr>
                    <w:top w:val="none" w:sz="0" w:space="0" w:color="auto"/>
                    <w:left w:val="none" w:sz="0" w:space="0" w:color="auto"/>
                    <w:bottom w:val="none" w:sz="0" w:space="0" w:color="auto"/>
                    <w:right w:val="none" w:sz="0" w:space="0" w:color="auto"/>
                  </w:divBdr>
                </w:div>
                <w:div w:id="101001709">
                  <w:marLeft w:val="0"/>
                  <w:marRight w:val="0"/>
                  <w:marTop w:val="0"/>
                  <w:marBottom w:val="0"/>
                  <w:divBdr>
                    <w:top w:val="none" w:sz="0" w:space="0" w:color="auto"/>
                    <w:left w:val="none" w:sz="0" w:space="0" w:color="auto"/>
                    <w:bottom w:val="none" w:sz="0" w:space="0" w:color="auto"/>
                    <w:right w:val="none" w:sz="0" w:space="0" w:color="auto"/>
                  </w:divBdr>
                </w:div>
                <w:div w:id="140850011">
                  <w:marLeft w:val="0"/>
                  <w:marRight w:val="0"/>
                  <w:marTop w:val="0"/>
                  <w:marBottom w:val="0"/>
                  <w:divBdr>
                    <w:top w:val="none" w:sz="0" w:space="0" w:color="auto"/>
                    <w:left w:val="none" w:sz="0" w:space="0" w:color="auto"/>
                    <w:bottom w:val="none" w:sz="0" w:space="0" w:color="auto"/>
                    <w:right w:val="none" w:sz="0" w:space="0" w:color="auto"/>
                  </w:divBdr>
                </w:div>
                <w:div w:id="184367918">
                  <w:marLeft w:val="0"/>
                  <w:marRight w:val="0"/>
                  <w:marTop w:val="0"/>
                  <w:marBottom w:val="0"/>
                  <w:divBdr>
                    <w:top w:val="none" w:sz="0" w:space="0" w:color="auto"/>
                    <w:left w:val="none" w:sz="0" w:space="0" w:color="auto"/>
                    <w:bottom w:val="none" w:sz="0" w:space="0" w:color="auto"/>
                    <w:right w:val="none" w:sz="0" w:space="0" w:color="auto"/>
                  </w:divBdr>
                </w:div>
                <w:div w:id="209928266">
                  <w:marLeft w:val="0"/>
                  <w:marRight w:val="0"/>
                  <w:marTop w:val="0"/>
                  <w:marBottom w:val="0"/>
                  <w:divBdr>
                    <w:top w:val="none" w:sz="0" w:space="0" w:color="auto"/>
                    <w:left w:val="none" w:sz="0" w:space="0" w:color="auto"/>
                    <w:bottom w:val="none" w:sz="0" w:space="0" w:color="auto"/>
                    <w:right w:val="none" w:sz="0" w:space="0" w:color="auto"/>
                  </w:divBdr>
                </w:div>
                <w:div w:id="232199610">
                  <w:marLeft w:val="0"/>
                  <w:marRight w:val="0"/>
                  <w:marTop w:val="0"/>
                  <w:marBottom w:val="0"/>
                  <w:divBdr>
                    <w:top w:val="none" w:sz="0" w:space="0" w:color="auto"/>
                    <w:left w:val="none" w:sz="0" w:space="0" w:color="auto"/>
                    <w:bottom w:val="none" w:sz="0" w:space="0" w:color="auto"/>
                    <w:right w:val="none" w:sz="0" w:space="0" w:color="auto"/>
                  </w:divBdr>
                </w:div>
                <w:div w:id="235164067">
                  <w:marLeft w:val="0"/>
                  <w:marRight w:val="0"/>
                  <w:marTop w:val="0"/>
                  <w:marBottom w:val="0"/>
                  <w:divBdr>
                    <w:top w:val="none" w:sz="0" w:space="0" w:color="auto"/>
                    <w:left w:val="none" w:sz="0" w:space="0" w:color="auto"/>
                    <w:bottom w:val="none" w:sz="0" w:space="0" w:color="auto"/>
                    <w:right w:val="none" w:sz="0" w:space="0" w:color="auto"/>
                  </w:divBdr>
                </w:div>
                <w:div w:id="262108431">
                  <w:marLeft w:val="0"/>
                  <w:marRight w:val="0"/>
                  <w:marTop w:val="0"/>
                  <w:marBottom w:val="0"/>
                  <w:divBdr>
                    <w:top w:val="none" w:sz="0" w:space="0" w:color="auto"/>
                    <w:left w:val="none" w:sz="0" w:space="0" w:color="auto"/>
                    <w:bottom w:val="none" w:sz="0" w:space="0" w:color="auto"/>
                    <w:right w:val="none" w:sz="0" w:space="0" w:color="auto"/>
                  </w:divBdr>
                </w:div>
                <w:div w:id="262735206">
                  <w:marLeft w:val="0"/>
                  <w:marRight w:val="0"/>
                  <w:marTop w:val="0"/>
                  <w:marBottom w:val="0"/>
                  <w:divBdr>
                    <w:top w:val="none" w:sz="0" w:space="0" w:color="auto"/>
                    <w:left w:val="none" w:sz="0" w:space="0" w:color="auto"/>
                    <w:bottom w:val="none" w:sz="0" w:space="0" w:color="auto"/>
                    <w:right w:val="none" w:sz="0" w:space="0" w:color="auto"/>
                  </w:divBdr>
                </w:div>
                <w:div w:id="270670271">
                  <w:marLeft w:val="0"/>
                  <w:marRight w:val="0"/>
                  <w:marTop w:val="0"/>
                  <w:marBottom w:val="0"/>
                  <w:divBdr>
                    <w:top w:val="none" w:sz="0" w:space="0" w:color="auto"/>
                    <w:left w:val="none" w:sz="0" w:space="0" w:color="auto"/>
                    <w:bottom w:val="none" w:sz="0" w:space="0" w:color="auto"/>
                    <w:right w:val="none" w:sz="0" w:space="0" w:color="auto"/>
                  </w:divBdr>
                </w:div>
                <w:div w:id="272445716">
                  <w:marLeft w:val="0"/>
                  <w:marRight w:val="0"/>
                  <w:marTop w:val="0"/>
                  <w:marBottom w:val="0"/>
                  <w:divBdr>
                    <w:top w:val="none" w:sz="0" w:space="0" w:color="auto"/>
                    <w:left w:val="none" w:sz="0" w:space="0" w:color="auto"/>
                    <w:bottom w:val="none" w:sz="0" w:space="0" w:color="auto"/>
                    <w:right w:val="none" w:sz="0" w:space="0" w:color="auto"/>
                  </w:divBdr>
                </w:div>
                <w:div w:id="300044090">
                  <w:marLeft w:val="0"/>
                  <w:marRight w:val="0"/>
                  <w:marTop w:val="0"/>
                  <w:marBottom w:val="0"/>
                  <w:divBdr>
                    <w:top w:val="none" w:sz="0" w:space="0" w:color="auto"/>
                    <w:left w:val="none" w:sz="0" w:space="0" w:color="auto"/>
                    <w:bottom w:val="none" w:sz="0" w:space="0" w:color="auto"/>
                    <w:right w:val="none" w:sz="0" w:space="0" w:color="auto"/>
                  </w:divBdr>
                </w:div>
                <w:div w:id="319501332">
                  <w:marLeft w:val="0"/>
                  <w:marRight w:val="0"/>
                  <w:marTop w:val="0"/>
                  <w:marBottom w:val="0"/>
                  <w:divBdr>
                    <w:top w:val="none" w:sz="0" w:space="0" w:color="auto"/>
                    <w:left w:val="none" w:sz="0" w:space="0" w:color="auto"/>
                    <w:bottom w:val="none" w:sz="0" w:space="0" w:color="auto"/>
                    <w:right w:val="none" w:sz="0" w:space="0" w:color="auto"/>
                  </w:divBdr>
                </w:div>
                <w:div w:id="320275654">
                  <w:marLeft w:val="0"/>
                  <w:marRight w:val="0"/>
                  <w:marTop w:val="0"/>
                  <w:marBottom w:val="0"/>
                  <w:divBdr>
                    <w:top w:val="none" w:sz="0" w:space="0" w:color="auto"/>
                    <w:left w:val="none" w:sz="0" w:space="0" w:color="auto"/>
                    <w:bottom w:val="none" w:sz="0" w:space="0" w:color="auto"/>
                    <w:right w:val="none" w:sz="0" w:space="0" w:color="auto"/>
                  </w:divBdr>
                </w:div>
                <w:div w:id="327707937">
                  <w:marLeft w:val="0"/>
                  <w:marRight w:val="0"/>
                  <w:marTop w:val="0"/>
                  <w:marBottom w:val="0"/>
                  <w:divBdr>
                    <w:top w:val="none" w:sz="0" w:space="0" w:color="auto"/>
                    <w:left w:val="none" w:sz="0" w:space="0" w:color="auto"/>
                    <w:bottom w:val="none" w:sz="0" w:space="0" w:color="auto"/>
                    <w:right w:val="none" w:sz="0" w:space="0" w:color="auto"/>
                  </w:divBdr>
                </w:div>
                <w:div w:id="367030318">
                  <w:marLeft w:val="0"/>
                  <w:marRight w:val="0"/>
                  <w:marTop w:val="0"/>
                  <w:marBottom w:val="0"/>
                  <w:divBdr>
                    <w:top w:val="none" w:sz="0" w:space="0" w:color="auto"/>
                    <w:left w:val="none" w:sz="0" w:space="0" w:color="auto"/>
                    <w:bottom w:val="none" w:sz="0" w:space="0" w:color="auto"/>
                    <w:right w:val="none" w:sz="0" w:space="0" w:color="auto"/>
                  </w:divBdr>
                </w:div>
                <w:div w:id="367801555">
                  <w:marLeft w:val="0"/>
                  <w:marRight w:val="0"/>
                  <w:marTop w:val="0"/>
                  <w:marBottom w:val="0"/>
                  <w:divBdr>
                    <w:top w:val="none" w:sz="0" w:space="0" w:color="auto"/>
                    <w:left w:val="none" w:sz="0" w:space="0" w:color="auto"/>
                    <w:bottom w:val="none" w:sz="0" w:space="0" w:color="auto"/>
                    <w:right w:val="none" w:sz="0" w:space="0" w:color="auto"/>
                  </w:divBdr>
                </w:div>
                <w:div w:id="378168565">
                  <w:marLeft w:val="0"/>
                  <w:marRight w:val="0"/>
                  <w:marTop w:val="0"/>
                  <w:marBottom w:val="0"/>
                  <w:divBdr>
                    <w:top w:val="none" w:sz="0" w:space="0" w:color="auto"/>
                    <w:left w:val="none" w:sz="0" w:space="0" w:color="auto"/>
                    <w:bottom w:val="none" w:sz="0" w:space="0" w:color="auto"/>
                    <w:right w:val="none" w:sz="0" w:space="0" w:color="auto"/>
                  </w:divBdr>
                </w:div>
                <w:div w:id="421220807">
                  <w:marLeft w:val="0"/>
                  <w:marRight w:val="0"/>
                  <w:marTop w:val="0"/>
                  <w:marBottom w:val="0"/>
                  <w:divBdr>
                    <w:top w:val="none" w:sz="0" w:space="0" w:color="auto"/>
                    <w:left w:val="none" w:sz="0" w:space="0" w:color="auto"/>
                    <w:bottom w:val="none" w:sz="0" w:space="0" w:color="auto"/>
                    <w:right w:val="none" w:sz="0" w:space="0" w:color="auto"/>
                  </w:divBdr>
                </w:div>
                <w:div w:id="422578326">
                  <w:marLeft w:val="0"/>
                  <w:marRight w:val="0"/>
                  <w:marTop w:val="0"/>
                  <w:marBottom w:val="0"/>
                  <w:divBdr>
                    <w:top w:val="none" w:sz="0" w:space="0" w:color="auto"/>
                    <w:left w:val="none" w:sz="0" w:space="0" w:color="auto"/>
                    <w:bottom w:val="none" w:sz="0" w:space="0" w:color="auto"/>
                    <w:right w:val="none" w:sz="0" w:space="0" w:color="auto"/>
                  </w:divBdr>
                </w:div>
                <w:div w:id="445392462">
                  <w:marLeft w:val="0"/>
                  <w:marRight w:val="0"/>
                  <w:marTop w:val="0"/>
                  <w:marBottom w:val="0"/>
                  <w:divBdr>
                    <w:top w:val="none" w:sz="0" w:space="0" w:color="auto"/>
                    <w:left w:val="none" w:sz="0" w:space="0" w:color="auto"/>
                    <w:bottom w:val="none" w:sz="0" w:space="0" w:color="auto"/>
                    <w:right w:val="none" w:sz="0" w:space="0" w:color="auto"/>
                  </w:divBdr>
                </w:div>
                <w:div w:id="481628151">
                  <w:marLeft w:val="0"/>
                  <w:marRight w:val="0"/>
                  <w:marTop w:val="0"/>
                  <w:marBottom w:val="0"/>
                  <w:divBdr>
                    <w:top w:val="none" w:sz="0" w:space="0" w:color="auto"/>
                    <w:left w:val="none" w:sz="0" w:space="0" w:color="auto"/>
                    <w:bottom w:val="none" w:sz="0" w:space="0" w:color="auto"/>
                    <w:right w:val="none" w:sz="0" w:space="0" w:color="auto"/>
                  </w:divBdr>
                </w:div>
                <w:div w:id="488332129">
                  <w:marLeft w:val="0"/>
                  <w:marRight w:val="0"/>
                  <w:marTop w:val="0"/>
                  <w:marBottom w:val="0"/>
                  <w:divBdr>
                    <w:top w:val="none" w:sz="0" w:space="0" w:color="auto"/>
                    <w:left w:val="none" w:sz="0" w:space="0" w:color="auto"/>
                    <w:bottom w:val="none" w:sz="0" w:space="0" w:color="auto"/>
                    <w:right w:val="none" w:sz="0" w:space="0" w:color="auto"/>
                  </w:divBdr>
                </w:div>
                <w:div w:id="536503225">
                  <w:marLeft w:val="0"/>
                  <w:marRight w:val="0"/>
                  <w:marTop w:val="0"/>
                  <w:marBottom w:val="0"/>
                  <w:divBdr>
                    <w:top w:val="none" w:sz="0" w:space="0" w:color="auto"/>
                    <w:left w:val="none" w:sz="0" w:space="0" w:color="auto"/>
                    <w:bottom w:val="none" w:sz="0" w:space="0" w:color="auto"/>
                    <w:right w:val="none" w:sz="0" w:space="0" w:color="auto"/>
                  </w:divBdr>
                </w:div>
                <w:div w:id="574626445">
                  <w:marLeft w:val="0"/>
                  <w:marRight w:val="0"/>
                  <w:marTop w:val="0"/>
                  <w:marBottom w:val="0"/>
                  <w:divBdr>
                    <w:top w:val="none" w:sz="0" w:space="0" w:color="auto"/>
                    <w:left w:val="none" w:sz="0" w:space="0" w:color="auto"/>
                    <w:bottom w:val="none" w:sz="0" w:space="0" w:color="auto"/>
                    <w:right w:val="none" w:sz="0" w:space="0" w:color="auto"/>
                  </w:divBdr>
                </w:div>
                <w:div w:id="579096443">
                  <w:marLeft w:val="0"/>
                  <w:marRight w:val="0"/>
                  <w:marTop w:val="0"/>
                  <w:marBottom w:val="0"/>
                  <w:divBdr>
                    <w:top w:val="none" w:sz="0" w:space="0" w:color="auto"/>
                    <w:left w:val="none" w:sz="0" w:space="0" w:color="auto"/>
                    <w:bottom w:val="none" w:sz="0" w:space="0" w:color="auto"/>
                    <w:right w:val="none" w:sz="0" w:space="0" w:color="auto"/>
                  </w:divBdr>
                </w:div>
                <w:div w:id="627589556">
                  <w:marLeft w:val="0"/>
                  <w:marRight w:val="0"/>
                  <w:marTop w:val="0"/>
                  <w:marBottom w:val="0"/>
                  <w:divBdr>
                    <w:top w:val="none" w:sz="0" w:space="0" w:color="auto"/>
                    <w:left w:val="none" w:sz="0" w:space="0" w:color="auto"/>
                    <w:bottom w:val="none" w:sz="0" w:space="0" w:color="auto"/>
                    <w:right w:val="none" w:sz="0" w:space="0" w:color="auto"/>
                  </w:divBdr>
                </w:div>
                <w:div w:id="631592042">
                  <w:marLeft w:val="0"/>
                  <w:marRight w:val="0"/>
                  <w:marTop w:val="0"/>
                  <w:marBottom w:val="0"/>
                  <w:divBdr>
                    <w:top w:val="none" w:sz="0" w:space="0" w:color="auto"/>
                    <w:left w:val="none" w:sz="0" w:space="0" w:color="auto"/>
                    <w:bottom w:val="none" w:sz="0" w:space="0" w:color="auto"/>
                    <w:right w:val="none" w:sz="0" w:space="0" w:color="auto"/>
                  </w:divBdr>
                </w:div>
                <w:div w:id="678965557">
                  <w:marLeft w:val="0"/>
                  <w:marRight w:val="0"/>
                  <w:marTop w:val="0"/>
                  <w:marBottom w:val="0"/>
                  <w:divBdr>
                    <w:top w:val="none" w:sz="0" w:space="0" w:color="auto"/>
                    <w:left w:val="none" w:sz="0" w:space="0" w:color="auto"/>
                    <w:bottom w:val="none" w:sz="0" w:space="0" w:color="auto"/>
                    <w:right w:val="none" w:sz="0" w:space="0" w:color="auto"/>
                  </w:divBdr>
                </w:div>
                <w:div w:id="750546285">
                  <w:marLeft w:val="0"/>
                  <w:marRight w:val="0"/>
                  <w:marTop w:val="0"/>
                  <w:marBottom w:val="0"/>
                  <w:divBdr>
                    <w:top w:val="none" w:sz="0" w:space="0" w:color="auto"/>
                    <w:left w:val="none" w:sz="0" w:space="0" w:color="auto"/>
                    <w:bottom w:val="none" w:sz="0" w:space="0" w:color="auto"/>
                    <w:right w:val="none" w:sz="0" w:space="0" w:color="auto"/>
                  </w:divBdr>
                </w:div>
                <w:div w:id="787747712">
                  <w:marLeft w:val="0"/>
                  <w:marRight w:val="0"/>
                  <w:marTop w:val="0"/>
                  <w:marBottom w:val="0"/>
                  <w:divBdr>
                    <w:top w:val="none" w:sz="0" w:space="0" w:color="auto"/>
                    <w:left w:val="none" w:sz="0" w:space="0" w:color="auto"/>
                    <w:bottom w:val="none" w:sz="0" w:space="0" w:color="auto"/>
                    <w:right w:val="none" w:sz="0" w:space="0" w:color="auto"/>
                  </w:divBdr>
                </w:div>
                <w:div w:id="806093196">
                  <w:marLeft w:val="0"/>
                  <w:marRight w:val="0"/>
                  <w:marTop w:val="0"/>
                  <w:marBottom w:val="0"/>
                  <w:divBdr>
                    <w:top w:val="none" w:sz="0" w:space="0" w:color="auto"/>
                    <w:left w:val="none" w:sz="0" w:space="0" w:color="auto"/>
                    <w:bottom w:val="none" w:sz="0" w:space="0" w:color="auto"/>
                    <w:right w:val="none" w:sz="0" w:space="0" w:color="auto"/>
                  </w:divBdr>
                </w:div>
                <w:div w:id="832918553">
                  <w:marLeft w:val="0"/>
                  <w:marRight w:val="0"/>
                  <w:marTop w:val="0"/>
                  <w:marBottom w:val="0"/>
                  <w:divBdr>
                    <w:top w:val="none" w:sz="0" w:space="0" w:color="auto"/>
                    <w:left w:val="none" w:sz="0" w:space="0" w:color="auto"/>
                    <w:bottom w:val="none" w:sz="0" w:space="0" w:color="auto"/>
                    <w:right w:val="none" w:sz="0" w:space="0" w:color="auto"/>
                  </w:divBdr>
                </w:div>
                <w:div w:id="837112322">
                  <w:marLeft w:val="0"/>
                  <w:marRight w:val="0"/>
                  <w:marTop w:val="0"/>
                  <w:marBottom w:val="0"/>
                  <w:divBdr>
                    <w:top w:val="none" w:sz="0" w:space="0" w:color="auto"/>
                    <w:left w:val="none" w:sz="0" w:space="0" w:color="auto"/>
                    <w:bottom w:val="none" w:sz="0" w:space="0" w:color="auto"/>
                    <w:right w:val="none" w:sz="0" w:space="0" w:color="auto"/>
                  </w:divBdr>
                </w:div>
                <w:div w:id="859781014">
                  <w:marLeft w:val="0"/>
                  <w:marRight w:val="0"/>
                  <w:marTop w:val="0"/>
                  <w:marBottom w:val="0"/>
                  <w:divBdr>
                    <w:top w:val="none" w:sz="0" w:space="0" w:color="auto"/>
                    <w:left w:val="none" w:sz="0" w:space="0" w:color="auto"/>
                    <w:bottom w:val="none" w:sz="0" w:space="0" w:color="auto"/>
                    <w:right w:val="none" w:sz="0" w:space="0" w:color="auto"/>
                  </w:divBdr>
                </w:div>
                <w:div w:id="870191411">
                  <w:marLeft w:val="0"/>
                  <w:marRight w:val="0"/>
                  <w:marTop w:val="0"/>
                  <w:marBottom w:val="0"/>
                  <w:divBdr>
                    <w:top w:val="none" w:sz="0" w:space="0" w:color="auto"/>
                    <w:left w:val="none" w:sz="0" w:space="0" w:color="auto"/>
                    <w:bottom w:val="none" w:sz="0" w:space="0" w:color="auto"/>
                    <w:right w:val="none" w:sz="0" w:space="0" w:color="auto"/>
                  </w:divBdr>
                </w:div>
                <w:div w:id="931552984">
                  <w:marLeft w:val="0"/>
                  <w:marRight w:val="0"/>
                  <w:marTop w:val="0"/>
                  <w:marBottom w:val="0"/>
                  <w:divBdr>
                    <w:top w:val="none" w:sz="0" w:space="0" w:color="auto"/>
                    <w:left w:val="none" w:sz="0" w:space="0" w:color="auto"/>
                    <w:bottom w:val="none" w:sz="0" w:space="0" w:color="auto"/>
                    <w:right w:val="none" w:sz="0" w:space="0" w:color="auto"/>
                  </w:divBdr>
                </w:div>
                <w:div w:id="935558149">
                  <w:marLeft w:val="0"/>
                  <w:marRight w:val="0"/>
                  <w:marTop w:val="0"/>
                  <w:marBottom w:val="0"/>
                  <w:divBdr>
                    <w:top w:val="none" w:sz="0" w:space="0" w:color="auto"/>
                    <w:left w:val="none" w:sz="0" w:space="0" w:color="auto"/>
                    <w:bottom w:val="none" w:sz="0" w:space="0" w:color="auto"/>
                    <w:right w:val="none" w:sz="0" w:space="0" w:color="auto"/>
                  </w:divBdr>
                </w:div>
                <w:div w:id="943028188">
                  <w:marLeft w:val="0"/>
                  <w:marRight w:val="0"/>
                  <w:marTop w:val="0"/>
                  <w:marBottom w:val="0"/>
                  <w:divBdr>
                    <w:top w:val="none" w:sz="0" w:space="0" w:color="auto"/>
                    <w:left w:val="none" w:sz="0" w:space="0" w:color="auto"/>
                    <w:bottom w:val="none" w:sz="0" w:space="0" w:color="auto"/>
                    <w:right w:val="none" w:sz="0" w:space="0" w:color="auto"/>
                  </w:divBdr>
                </w:div>
                <w:div w:id="947544206">
                  <w:marLeft w:val="0"/>
                  <w:marRight w:val="0"/>
                  <w:marTop w:val="0"/>
                  <w:marBottom w:val="0"/>
                  <w:divBdr>
                    <w:top w:val="none" w:sz="0" w:space="0" w:color="auto"/>
                    <w:left w:val="none" w:sz="0" w:space="0" w:color="auto"/>
                    <w:bottom w:val="none" w:sz="0" w:space="0" w:color="auto"/>
                    <w:right w:val="none" w:sz="0" w:space="0" w:color="auto"/>
                  </w:divBdr>
                </w:div>
                <w:div w:id="1039286230">
                  <w:marLeft w:val="0"/>
                  <w:marRight w:val="0"/>
                  <w:marTop w:val="0"/>
                  <w:marBottom w:val="0"/>
                  <w:divBdr>
                    <w:top w:val="none" w:sz="0" w:space="0" w:color="auto"/>
                    <w:left w:val="none" w:sz="0" w:space="0" w:color="auto"/>
                    <w:bottom w:val="none" w:sz="0" w:space="0" w:color="auto"/>
                    <w:right w:val="none" w:sz="0" w:space="0" w:color="auto"/>
                  </w:divBdr>
                </w:div>
                <w:div w:id="1045328428">
                  <w:marLeft w:val="0"/>
                  <w:marRight w:val="0"/>
                  <w:marTop w:val="0"/>
                  <w:marBottom w:val="0"/>
                  <w:divBdr>
                    <w:top w:val="none" w:sz="0" w:space="0" w:color="auto"/>
                    <w:left w:val="none" w:sz="0" w:space="0" w:color="auto"/>
                    <w:bottom w:val="none" w:sz="0" w:space="0" w:color="auto"/>
                    <w:right w:val="none" w:sz="0" w:space="0" w:color="auto"/>
                  </w:divBdr>
                </w:div>
                <w:div w:id="1050807225">
                  <w:marLeft w:val="0"/>
                  <w:marRight w:val="0"/>
                  <w:marTop w:val="0"/>
                  <w:marBottom w:val="0"/>
                  <w:divBdr>
                    <w:top w:val="none" w:sz="0" w:space="0" w:color="auto"/>
                    <w:left w:val="none" w:sz="0" w:space="0" w:color="auto"/>
                    <w:bottom w:val="none" w:sz="0" w:space="0" w:color="auto"/>
                    <w:right w:val="none" w:sz="0" w:space="0" w:color="auto"/>
                  </w:divBdr>
                </w:div>
                <w:div w:id="1088231561">
                  <w:marLeft w:val="0"/>
                  <w:marRight w:val="0"/>
                  <w:marTop w:val="0"/>
                  <w:marBottom w:val="0"/>
                  <w:divBdr>
                    <w:top w:val="none" w:sz="0" w:space="0" w:color="auto"/>
                    <w:left w:val="none" w:sz="0" w:space="0" w:color="auto"/>
                    <w:bottom w:val="none" w:sz="0" w:space="0" w:color="auto"/>
                    <w:right w:val="none" w:sz="0" w:space="0" w:color="auto"/>
                  </w:divBdr>
                </w:div>
                <w:div w:id="1102725121">
                  <w:marLeft w:val="0"/>
                  <w:marRight w:val="0"/>
                  <w:marTop w:val="0"/>
                  <w:marBottom w:val="0"/>
                  <w:divBdr>
                    <w:top w:val="none" w:sz="0" w:space="0" w:color="auto"/>
                    <w:left w:val="none" w:sz="0" w:space="0" w:color="auto"/>
                    <w:bottom w:val="none" w:sz="0" w:space="0" w:color="auto"/>
                    <w:right w:val="none" w:sz="0" w:space="0" w:color="auto"/>
                  </w:divBdr>
                </w:div>
                <w:div w:id="1126700094">
                  <w:marLeft w:val="0"/>
                  <w:marRight w:val="0"/>
                  <w:marTop w:val="0"/>
                  <w:marBottom w:val="0"/>
                  <w:divBdr>
                    <w:top w:val="none" w:sz="0" w:space="0" w:color="auto"/>
                    <w:left w:val="none" w:sz="0" w:space="0" w:color="auto"/>
                    <w:bottom w:val="none" w:sz="0" w:space="0" w:color="auto"/>
                    <w:right w:val="none" w:sz="0" w:space="0" w:color="auto"/>
                  </w:divBdr>
                </w:div>
                <w:div w:id="1194610972">
                  <w:marLeft w:val="0"/>
                  <w:marRight w:val="0"/>
                  <w:marTop w:val="0"/>
                  <w:marBottom w:val="0"/>
                  <w:divBdr>
                    <w:top w:val="none" w:sz="0" w:space="0" w:color="auto"/>
                    <w:left w:val="none" w:sz="0" w:space="0" w:color="auto"/>
                    <w:bottom w:val="none" w:sz="0" w:space="0" w:color="auto"/>
                    <w:right w:val="none" w:sz="0" w:space="0" w:color="auto"/>
                  </w:divBdr>
                </w:div>
                <w:div w:id="1195802020">
                  <w:marLeft w:val="0"/>
                  <w:marRight w:val="0"/>
                  <w:marTop w:val="0"/>
                  <w:marBottom w:val="0"/>
                  <w:divBdr>
                    <w:top w:val="none" w:sz="0" w:space="0" w:color="auto"/>
                    <w:left w:val="none" w:sz="0" w:space="0" w:color="auto"/>
                    <w:bottom w:val="none" w:sz="0" w:space="0" w:color="auto"/>
                    <w:right w:val="none" w:sz="0" w:space="0" w:color="auto"/>
                  </w:divBdr>
                </w:div>
                <w:div w:id="1198589671">
                  <w:marLeft w:val="0"/>
                  <w:marRight w:val="0"/>
                  <w:marTop w:val="0"/>
                  <w:marBottom w:val="0"/>
                  <w:divBdr>
                    <w:top w:val="none" w:sz="0" w:space="0" w:color="auto"/>
                    <w:left w:val="none" w:sz="0" w:space="0" w:color="auto"/>
                    <w:bottom w:val="none" w:sz="0" w:space="0" w:color="auto"/>
                    <w:right w:val="none" w:sz="0" w:space="0" w:color="auto"/>
                  </w:divBdr>
                </w:div>
                <w:div w:id="1231845510">
                  <w:marLeft w:val="0"/>
                  <w:marRight w:val="0"/>
                  <w:marTop w:val="0"/>
                  <w:marBottom w:val="0"/>
                  <w:divBdr>
                    <w:top w:val="none" w:sz="0" w:space="0" w:color="auto"/>
                    <w:left w:val="none" w:sz="0" w:space="0" w:color="auto"/>
                    <w:bottom w:val="none" w:sz="0" w:space="0" w:color="auto"/>
                    <w:right w:val="none" w:sz="0" w:space="0" w:color="auto"/>
                  </w:divBdr>
                </w:div>
                <w:div w:id="1256522368">
                  <w:marLeft w:val="0"/>
                  <w:marRight w:val="0"/>
                  <w:marTop w:val="0"/>
                  <w:marBottom w:val="0"/>
                  <w:divBdr>
                    <w:top w:val="none" w:sz="0" w:space="0" w:color="auto"/>
                    <w:left w:val="none" w:sz="0" w:space="0" w:color="auto"/>
                    <w:bottom w:val="none" w:sz="0" w:space="0" w:color="auto"/>
                    <w:right w:val="none" w:sz="0" w:space="0" w:color="auto"/>
                  </w:divBdr>
                </w:div>
                <w:div w:id="1260723105">
                  <w:marLeft w:val="0"/>
                  <w:marRight w:val="0"/>
                  <w:marTop w:val="0"/>
                  <w:marBottom w:val="0"/>
                  <w:divBdr>
                    <w:top w:val="none" w:sz="0" w:space="0" w:color="auto"/>
                    <w:left w:val="none" w:sz="0" w:space="0" w:color="auto"/>
                    <w:bottom w:val="none" w:sz="0" w:space="0" w:color="auto"/>
                    <w:right w:val="none" w:sz="0" w:space="0" w:color="auto"/>
                  </w:divBdr>
                </w:div>
                <w:div w:id="1264918909">
                  <w:marLeft w:val="0"/>
                  <w:marRight w:val="0"/>
                  <w:marTop w:val="0"/>
                  <w:marBottom w:val="0"/>
                  <w:divBdr>
                    <w:top w:val="none" w:sz="0" w:space="0" w:color="auto"/>
                    <w:left w:val="none" w:sz="0" w:space="0" w:color="auto"/>
                    <w:bottom w:val="none" w:sz="0" w:space="0" w:color="auto"/>
                    <w:right w:val="none" w:sz="0" w:space="0" w:color="auto"/>
                  </w:divBdr>
                </w:div>
                <w:div w:id="1273049136">
                  <w:marLeft w:val="0"/>
                  <w:marRight w:val="0"/>
                  <w:marTop w:val="0"/>
                  <w:marBottom w:val="0"/>
                  <w:divBdr>
                    <w:top w:val="none" w:sz="0" w:space="0" w:color="auto"/>
                    <w:left w:val="none" w:sz="0" w:space="0" w:color="auto"/>
                    <w:bottom w:val="none" w:sz="0" w:space="0" w:color="auto"/>
                    <w:right w:val="none" w:sz="0" w:space="0" w:color="auto"/>
                  </w:divBdr>
                </w:div>
                <w:div w:id="1282683028">
                  <w:marLeft w:val="0"/>
                  <w:marRight w:val="0"/>
                  <w:marTop w:val="0"/>
                  <w:marBottom w:val="0"/>
                  <w:divBdr>
                    <w:top w:val="none" w:sz="0" w:space="0" w:color="auto"/>
                    <w:left w:val="none" w:sz="0" w:space="0" w:color="auto"/>
                    <w:bottom w:val="none" w:sz="0" w:space="0" w:color="auto"/>
                    <w:right w:val="none" w:sz="0" w:space="0" w:color="auto"/>
                  </w:divBdr>
                </w:div>
                <w:div w:id="1364093976">
                  <w:marLeft w:val="0"/>
                  <w:marRight w:val="0"/>
                  <w:marTop w:val="0"/>
                  <w:marBottom w:val="0"/>
                  <w:divBdr>
                    <w:top w:val="none" w:sz="0" w:space="0" w:color="auto"/>
                    <w:left w:val="none" w:sz="0" w:space="0" w:color="auto"/>
                    <w:bottom w:val="none" w:sz="0" w:space="0" w:color="auto"/>
                    <w:right w:val="none" w:sz="0" w:space="0" w:color="auto"/>
                  </w:divBdr>
                </w:div>
                <w:div w:id="1418407453">
                  <w:marLeft w:val="0"/>
                  <w:marRight w:val="0"/>
                  <w:marTop w:val="0"/>
                  <w:marBottom w:val="0"/>
                  <w:divBdr>
                    <w:top w:val="none" w:sz="0" w:space="0" w:color="auto"/>
                    <w:left w:val="none" w:sz="0" w:space="0" w:color="auto"/>
                    <w:bottom w:val="none" w:sz="0" w:space="0" w:color="auto"/>
                    <w:right w:val="none" w:sz="0" w:space="0" w:color="auto"/>
                  </w:divBdr>
                </w:div>
                <w:div w:id="1422608574">
                  <w:marLeft w:val="0"/>
                  <w:marRight w:val="0"/>
                  <w:marTop w:val="0"/>
                  <w:marBottom w:val="0"/>
                  <w:divBdr>
                    <w:top w:val="none" w:sz="0" w:space="0" w:color="auto"/>
                    <w:left w:val="none" w:sz="0" w:space="0" w:color="auto"/>
                    <w:bottom w:val="none" w:sz="0" w:space="0" w:color="auto"/>
                    <w:right w:val="none" w:sz="0" w:space="0" w:color="auto"/>
                  </w:divBdr>
                </w:div>
                <w:div w:id="1488670646">
                  <w:marLeft w:val="0"/>
                  <w:marRight w:val="0"/>
                  <w:marTop w:val="0"/>
                  <w:marBottom w:val="0"/>
                  <w:divBdr>
                    <w:top w:val="none" w:sz="0" w:space="0" w:color="auto"/>
                    <w:left w:val="none" w:sz="0" w:space="0" w:color="auto"/>
                    <w:bottom w:val="none" w:sz="0" w:space="0" w:color="auto"/>
                    <w:right w:val="none" w:sz="0" w:space="0" w:color="auto"/>
                  </w:divBdr>
                </w:div>
                <w:div w:id="1494486908">
                  <w:marLeft w:val="0"/>
                  <w:marRight w:val="0"/>
                  <w:marTop w:val="0"/>
                  <w:marBottom w:val="0"/>
                  <w:divBdr>
                    <w:top w:val="none" w:sz="0" w:space="0" w:color="auto"/>
                    <w:left w:val="none" w:sz="0" w:space="0" w:color="auto"/>
                    <w:bottom w:val="none" w:sz="0" w:space="0" w:color="auto"/>
                    <w:right w:val="none" w:sz="0" w:space="0" w:color="auto"/>
                  </w:divBdr>
                </w:div>
                <w:div w:id="1510869779">
                  <w:marLeft w:val="0"/>
                  <w:marRight w:val="0"/>
                  <w:marTop w:val="0"/>
                  <w:marBottom w:val="0"/>
                  <w:divBdr>
                    <w:top w:val="none" w:sz="0" w:space="0" w:color="auto"/>
                    <w:left w:val="none" w:sz="0" w:space="0" w:color="auto"/>
                    <w:bottom w:val="none" w:sz="0" w:space="0" w:color="auto"/>
                    <w:right w:val="none" w:sz="0" w:space="0" w:color="auto"/>
                  </w:divBdr>
                </w:div>
                <w:div w:id="1514569231">
                  <w:marLeft w:val="0"/>
                  <w:marRight w:val="0"/>
                  <w:marTop w:val="0"/>
                  <w:marBottom w:val="0"/>
                  <w:divBdr>
                    <w:top w:val="none" w:sz="0" w:space="0" w:color="auto"/>
                    <w:left w:val="none" w:sz="0" w:space="0" w:color="auto"/>
                    <w:bottom w:val="none" w:sz="0" w:space="0" w:color="auto"/>
                    <w:right w:val="none" w:sz="0" w:space="0" w:color="auto"/>
                  </w:divBdr>
                </w:div>
                <w:div w:id="1555266065">
                  <w:marLeft w:val="0"/>
                  <w:marRight w:val="0"/>
                  <w:marTop w:val="0"/>
                  <w:marBottom w:val="0"/>
                  <w:divBdr>
                    <w:top w:val="none" w:sz="0" w:space="0" w:color="auto"/>
                    <w:left w:val="none" w:sz="0" w:space="0" w:color="auto"/>
                    <w:bottom w:val="none" w:sz="0" w:space="0" w:color="auto"/>
                    <w:right w:val="none" w:sz="0" w:space="0" w:color="auto"/>
                  </w:divBdr>
                </w:div>
                <w:div w:id="1555506683">
                  <w:marLeft w:val="0"/>
                  <w:marRight w:val="0"/>
                  <w:marTop w:val="0"/>
                  <w:marBottom w:val="0"/>
                  <w:divBdr>
                    <w:top w:val="none" w:sz="0" w:space="0" w:color="auto"/>
                    <w:left w:val="none" w:sz="0" w:space="0" w:color="auto"/>
                    <w:bottom w:val="none" w:sz="0" w:space="0" w:color="auto"/>
                    <w:right w:val="none" w:sz="0" w:space="0" w:color="auto"/>
                  </w:divBdr>
                </w:div>
                <w:div w:id="1560021918">
                  <w:marLeft w:val="0"/>
                  <w:marRight w:val="0"/>
                  <w:marTop w:val="0"/>
                  <w:marBottom w:val="0"/>
                  <w:divBdr>
                    <w:top w:val="none" w:sz="0" w:space="0" w:color="auto"/>
                    <w:left w:val="none" w:sz="0" w:space="0" w:color="auto"/>
                    <w:bottom w:val="none" w:sz="0" w:space="0" w:color="auto"/>
                    <w:right w:val="none" w:sz="0" w:space="0" w:color="auto"/>
                  </w:divBdr>
                </w:div>
                <w:div w:id="1601374157">
                  <w:marLeft w:val="0"/>
                  <w:marRight w:val="0"/>
                  <w:marTop w:val="0"/>
                  <w:marBottom w:val="0"/>
                  <w:divBdr>
                    <w:top w:val="none" w:sz="0" w:space="0" w:color="auto"/>
                    <w:left w:val="none" w:sz="0" w:space="0" w:color="auto"/>
                    <w:bottom w:val="none" w:sz="0" w:space="0" w:color="auto"/>
                    <w:right w:val="none" w:sz="0" w:space="0" w:color="auto"/>
                  </w:divBdr>
                </w:div>
                <w:div w:id="1608461922">
                  <w:marLeft w:val="0"/>
                  <w:marRight w:val="0"/>
                  <w:marTop w:val="0"/>
                  <w:marBottom w:val="0"/>
                  <w:divBdr>
                    <w:top w:val="none" w:sz="0" w:space="0" w:color="auto"/>
                    <w:left w:val="none" w:sz="0" w:space="0" w:color="auto"/>
                    <w:bottom w:val="none" w:sz="0" w:space="0" w:color="auto"/>
                    <w:right w:val="none" w:sz="0" w:space="0" w:color="auto"/>
                  </w:divBdr>
                </w:div>
                <w:div w:id="1611165354">
                  <w:marLeft w:val="0"/>
                  <w:marRight w:val="0"/>
                  <w:marTop w:val="0"/>
                  <w:marBottom w:val="0"/>
                  <w:divBdr>
                    <w:top w:val="none" w:sz="0" w:space="0" w:color="auto"/>
                    <w:left w:val="none" w:sz="0" w:space="0" w:color="auto"/>
                    <w:bottom w:val="none" w:sz="0" w:space="0" w:color="auto"/>
                    <w:right w:val="none" w:sz="0" w:space="0" w:color="auto"/>
                  </w:divBdr>
                </w:div>
                <w:div w:id="1747265185">
                  <w:marLeft w:val="0"/>
                  <w:marRight w:val="0"/>
                  <w:marTop w:val="0"/>
                  <w:marBottom w:val="0"/>
                  <w:divBdr>
                    <w:top w:val="none" w:sz="0" w:space="0" w:color="auto"/>
                    <w:left w:val="none" w:sz="0" w:space="0" w:color="auto"/>
                    <w:bottom w:val="none" w:sz="0" w:space="0" w:color="auto"/>
                    <w:right w:val="none" w:sz="0" w:space="0" w:color="auto"/>
                  </w:divBdr>
                </w:div>
                <w:div w:id="1771387753">
                  <w:marLeft w:val="0"/>
                  <w:marRight w:val="0"/>
                  <w:marTop w:val="0"/>
                  <w:marBottom w:val="0"/>
                  <w:divBdr>
                    <w:top w:val="none" w:sz="0" w:space="0" w:color="auto"/>
                    <w:left w:val="none" w:sz="0" w:space="0" w:color="auto"/>
                    <w:bottom w:val="none" w:sz="0" w:space="0" w:color="auto"/>
                    <w:right w:val="none" w:sz="0" w:space="0" w:color="auto"/>
                  </w:divBdr>
                </w:div>
                <w:div w:id="1790540563">
                  <w:marLeft w:val="0"/>
                  <w:marRight w:val="0"/>
                  <w:marTop w:val="0"/>
                  <w:marBottom w:val="0"/>
                  <w:divBdr>
                    <w:top w:val="none" w:sz="0" w:space="0" w:color="auto"/>
                    <w:left w:val="none" w:sz="0" w:space="0" w:color="auto"/>
                    <w:bottom w:val="none" w:sz="0" w:space="0" w:color="auto"/>
                    <w:right w:val="none" w:sz="0" w:space="0" w:color="auto"/>
                  </w:divBdr>
                </w:div>
                <w:div w:id="1831869853">
                  <w:marLeft w:val="0"/>
                  <w:marRight w:val="0"/>
                  <w:marTop w:val="0"/>
                  <w:marBottom w:val="0"/>
                  <w:divBdr>
                    <w:top w:val="none" w:sz="0" w:space="0" w:color="auto"/>
                    <w:left w:val="none" w:sz="0" w:space="0" w:color="auto"/>
                    <w:bottom w:val="none" w:sz="0" w:space="0" w:color="auto"/>
                    <w:right w:val="none" w:sz="0" w:space="0" w:color="auto"/>
                  </w:divBdr>
                </w:div>
                <w:div w:id="1835564885">
                  <w:marLeft w:val="0"/>
                  <w:marRight w:val="0"/>
                  <w:marTop w:val="0"/>
                  <w:marBottom w:val="0"/>
                  <w:divBdr>
                    <w:top w:val="none" w:sz="0" w:space="0" w:color="auto"/>
                    <w:left w:val="none" w:sz="0" w:space="0" w:color="auto"/>
                    <w:bottom w:val="none" w:sz="0" w:space="0" w:color="auto"/>
                    <w:right w:val="none" w:sz="0" w:space="0" w:color="auto"/>
                  </w:divBdr>
                </w:div>
                <w:div w:id="1883394996">
                  <w:marLeft w:val="0"/>
                  <w:marRight w:val="0"/>
                  <w:marTop w:val="0"/>
                  <w:marBottom w:val="0"/>
                  <w:divBdr>
                    <w:top w:val="none" w:sz="0" w:space="0" w:color="auto"/>
                    <w:left w:val="none" w:sz="0" w:space="0" w:color="auto"/>
                    <w:bottom w:val="none" w:sz="0" w:space="0" w:color="auto"/>
                    <w:right w:val="none" w:sz="0" w:space="0" w:color="auto"/>
                  </w:divBdr>
                </w:div>
                <w:div w:id="1892307500">
                  <w:marLeft w:val="0"/>
                  <w:marRight w:val="0"/>
                  <w:marTop w:val="0"/>
                  <w:marBottom w:val="0"/>
                  <w:divBdr>
                    <w:top w:val="none" w:sz="0" w:space="0" w:color="auto"/>
                    <w:left w:val="none" w:sz="0" w:space="0" w:color="auto"/>
                    <w:bottom w:val="none" w:sz="0" w:space="0" w:color="auto"/>
                    <w:right w:val="none" w:sz="0" w:space="0" w:color="auto"/>
                  </w:divBdr>
                </w:div>
                <w:div w:id="1998266296">
                  <w:marLeft w:val="0"/>
                  <w:marRight w:val="0"/>
                  <w:marTop w:val="0"/>
                  <w:marBottom w:val="0"/>
                  <w:divBdr>
                    <w:top w:val="none" w:sz="0" w:space="0" w:color="auto"/>
                    <w:left w:val="none" w:sz="0" w:space="0" w:color="auto"/>
                    <w:bottom w:val="none" w:sz="0" w:space="0" w:color="auto"/>
                    <w:right w:val="none" w:sz="0" w:space="0" w:color="auto"/>
                  </w:divBdr>
                </w:div>
                <w:div w:id="2020697376">
                  <w:marLeft w:val="0"/>
                  <w:marRight w:val="0"/>
                  <w:marTop w:val="0"/>
                  <w:marBottom w:val="0"/>
                  <w:divBdr>
                    <w:top w:val="none" w:sz="0" w:space="0" w:color="auto"/>
                    <w:left w:val="none" w:sz="0" w:space="0" w:color="auto"/>
                    <w:bottom w:val="none" w:sz="0" w:space="0" w:color="auto"/>
                    <w:right w:val="none" w:sz="0" w:space="0" w:color="auto"/>
                  </w:divBdr>
                </w:div>
                <w:div w:id="2043357334">
                  <w:marLeft w:val="0"/>
                  <w:marRight w:val="0"/>
                  <w:marTop w:val="0"/>
                  <w:marBottom w:val="0"/>
                  <w:divBdr>
                    <w:top w:val="none" w:sz="0" w:space="0" w:color="auto"/>
                    <w:left w:val="none" w:sz="0" w:space="0" w:color="auto"/>
                    <w:bottom w:val="none" w:sz="0" w:space="0" w:color="auto"/>
                    <w:right w:val="none" w:sz="0" w:space="0" w:color="auto"/>
                  </w:divBdr>
                </w:div>
                <w:div w:id="2044086099">
                  <w:marLeft w:val="0"/>
                  <w:marRight w:val="0"/>
                  <w:marTop w:val="0"/>
                  <w:marBottom w:val="0"/>
                  <w:divBdr>
                    <w:top w:val="none" w:sz="0" w:space="0" w:color="auto"/>
                    <w:left w:val="none" w:sz="0" w:space="0" w:color="auto"/>
                    <w:bottom w:val="none" w:sz="0" w:space="0" w:color="auto"/>
                    <w:right w:val="none" w:sz="0" w:space="0" w:color="auto"/>
                  </w:divBdr>
                </w:div>
                <w:div w:id="2052879228">
                  <w:marLeft w:val="0"/>
                  <w:marRight w:val="0"/>
                  <w:marTop w:val="0"/>
                  <w:marBottom w:val="0"/>
                  <w:divBdr>
                    <w:top w:val="none" w:sz="0" w:space="0" w:color="auto"/>
                    <w:left w:val="none" w:sz="0" w:space="0" w:color="auto"/>
                    <w:bottom w:val="none" w:sz="0" w:space="0" w:color="auto"/>
                    <w:right w:val="none" w:sz="0" w:space="0" w:color="auto"/>
                  </w:divBdr>
                </w:div>
                <w:div w:id="2072190879">
                  <w:marLeft w:val="0"/>
                  <w:marRight w:val="0"/>
                  <w:marTop w:val="0"/>
                  <w:marBottom w:val="0"/>
                  <w:divBdr>
                    <w:top w:val="none" w:sz="0" w:space="0" w:color="auto"/>
                    <w:left w:val="none" w:sz="0" w:space="0" w:color="auto"/>
                    <w:bottom w:val="none" w:sz="0" w:space="0" w:color="auto"/>
                    <w:right w:val="none" w:sz="0" w:space="0" w:color="auto"/>
                  </w:divBdr>
                </w:div>
                <w:div w:id="2072999855">
                  <w:marLeft w:val="0"/>
                  <w:marRight w:val="0"/>
                  <w:marTop w:val="0"/>
                  <w:marBottom w:val="0"/>
                  <w:divBdr>
                    <w:top w:val="none" w:sz="0" w:space="0" w:color="auto"/>
                    <w:left w:val="none" w:sz="0" w:space="0" w:color="auto"/>
                    <w:bottom w:val="none" w:sz="0" w:space="0" w:color="auto"/>
                    <w:right w:val="none" w:sz="0" w:space="0" w:color="auto"/>
                  </w:divBdr>
                </w:div>
                <w:div w:id="211578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083307">
          <w:marLeft w:val="0"/>
          <w:marRight w:val="0"/>
          <w:marTop w:val="0"/>
          <w:marBottom w:val="0"/>
          <w:divBdr>
            <w:top w:val="none" w:sz="0" w:space="0" w:color="auto"/>
            <w:left w:val="none" w:sz="0" w:space="0" w:color="auto"/>
            <w:bottom w:val="none" w:sz="0" w:space="0" w:color="auto"/>
            <w:right w:val="none" w:sz="0" w:space="0" w:color="auto"/>
          </w:divBdr>
          <w:divsChild>
            <w:div w:id="153765103">
              <w:marLeft w:val="0"/>
              <w:marRight w:val="0"/>
              <w:marTop w:val="0"/>
              <w:marBottom w:val="0"/>
              <w:divBdr>
                <w:top w:val="none" w:sz="0" w:space="0" w:color="auto"/>
                <w:left w:val="none" w:sz="0" w:space="0" w:color="auto"/>
                <w:bottom w:val="none" w:sz="0" w:space="0" w:color="auto"/>
                <w:right w:val="none" w:sz="0" w:space="0" w:color="auto"/>
              </w:divBdr>
              <w:divsChild>
                <w:div w:id="52627797">
                  <w:marLeft w:val="0"/>
                  <w:marRight w:val="0"/>
                  <w:marTop w:val="0"/>
                  <w:marBottom w:val="0"/>
                  <w:divBdr>
                    <w:top w:val="none" w:sz="0" w:space="0" w:color="auto"/>
                    <w:left w:val="none" w:sz="0" w:space="0" w:color="auto"/>
                    <w:bottom w:val="none" w:sz="0" w:space="0" w:color="auto"/>
                    <w:right w:val="none" w:sz="0" w:space="0" w:color="auto"/>
                  </w:divBdr>
                </w:div>
                <w:div w:id="56323329">
                  <w:marLeft w:val="0"/>
                  <w:marRight w:val="0"/>
                  <w:marTop w:val="0"/>
                  <w:marBottom w:val="0"/>
                  <w:divBdr>
                    <w:top w:val="none" w:sz="0" w:space="0" w:color="auto"/>
                    <w:left w:val="none" w:sz="0" w:space="0" w:color="auto"/>
                    <w:bottom w:val="none" w:sz="0" w:space="0" w:color="auto"/>
                    <w:right w:val="none" w:sz="0" w:space="0" w:color="auto"/>
                  </w:divBdr>
                </w:div>
                <w:div w:id="72313488">
                  <w:marLeft w:val="0"/>
                  <w:marRight w:val="0"/>
                  <w:marTop w:val="0"/>
                  <w:marBottom w:val="0"/>
                  <w:divBdr>
                    <w:top w:val="none" w:sz="0" w:space="0" w:color="auto"/>
                    <w:left w:val="none" w:sz="0" w:space="0" w:color="auto"/>
                    <w:bottom w:val="none" w:sz="0" w:space="0" w:color="auto"/>
                    <w:right w:val="none" w:sz="0" w:space="0" w:color="auto"/>
                  </w:divBdr>
                </w:div>
                <w:div w:id="77100653">
                  <w:marLeft w:val="0"/>
                  <w:marRight w:val="0"/>
                  <w:marTop w:val="0"/>
                  <w:marBottom w:val="0"/>
                  <w:divBdr>
                    <w:top w:val="none" w:sz="0" w:space="0" w:color="auto"/>
                    <w:left w:val="none" w:sz="0" w:space="0" w:color="auto"/>
                    <w:bottom w:val="none" w:sz="0" w:space="0" w:color="auto"/>
                    <w:right w:val="none" w:sz="0" w:space="0" w:color="auto"/>
                  </w:divBdr>
                </w:div>
                <w:div w:id="92827533">
                  <w:marLeft w:val="0"/>
                  <w:marRight w:val="0"/>
                  <w:marTop w:val="0"/>
                  <w:marBottom w:val="0"/>
                  <w:divBdr>
                    <w:top w:val="none" w:sz="0" w:space="0" w:color="auto"/>
                    <w:left w:val="none" w:sz="0" w:space="0" w:color="auto"/>
                    <w:bottom w:val="none" w:sz="0" w:space="0" w:color="auto"/>
                    <w:right w:val="none" w:sz="0" w:space="0" w:color="auto"/>
                  </w:divBdr>
                </w:div>
                <w:div w:id="110177127">
                  <w:marLeft w:val="0"/>
                  <w:marRight w:val="0"/>
                  <w:marTop w:val="0"/>
                  <w:marBottom w:val="0"/>
                  <w:divBdr>
                    <w:top w:val="none" w:sz="0" w:space="0" w:color="auto"/>
                    <w:left w:val="none" w:sz="0" w:space="0" w:color="auto"/>
                    <w:bottom w:val="none" w:sz="0" w:space="0" w:color="auto"/>
                    <w:right w:val="none" w:sz="0" w:space="0" w:color="auto"/>
                  </w:divBdr>
                </w:div>
                <w:div w:id="125515391">
                  <w:marLeft w:val="0"/>
                  <w:marRight w:val="0"/>
                  <w:marTop w:val="0"/>
                  <w:marBottom w:val="0"/>
                  <w:divBdr>
                    <w:top w:val="none" w:sz="0" w:space="0" w:color="auto"/>
                    <w:left w:val="none" w:sz="0" w:space="0" w:color="auto"/>
                    <w:bottom w:val="none" w:sz="0" w:space="0" w:color="auto"/>
                    <w:right w:val="none" w:sz="0" w:space="0" w:color="auto"/>
                  </w:divBdr>
                </w:div>
                <w:div w:id="151071396">
                  <w:marLeft w:val="0"/>
                  <w:marRight w:val="0"/>
                  <w:marTop w:val="0"/>
                  <w:marBottom w:val="0"/>
                  <w:divBdr>
                    <w:top w:val="none" w:sz="0" w:space="0" w:color="auto"/>
                    <w:left w:val="none" w:sz="0" w:space="0" w:color="auto"/>
                    <w:bottom w:val="none" w:sz="0" w:space="0" w:color="auto"/>
                    <w:right w:val="none" w:sz="0" w:space="0" w:color="auto"/>
                  </w:divBdr>
                </w:div>
                <w:div w:id="205916837">
                  <w:marLeft w:val="0"/>
                  <w:marRight w:val="0"/>
                  <w:marTop w:val="0"/>
                  <w:marBottom w:val="0"/>
                  <w:divBdr>
                    <w:top w:val="none" w:sz="0" w:space="0" w:color="auto"/>
                    <w:left w:val="none" w:sz="0" w:space="0" w:color="auto"/>
                    <w:bottom w:val="none" w:sz="0" w:space="0" w:color="auto"/>
                    <w:right w:val="none" w:sz="0" w:space="0" w:color="auto"/>
                  </w:divBdr>
                </w:div>
                <w:div w:id="221646023">
                  <w:marLeft w:val="0"/>
                  <w:marRight w:val="0"/>
                  <w:marTop w:val="0"/>
                  <w:marBottom w:val="0"/>
                  <w:divBdr>
                    <w:top w:val="none" w:sz="0" w:space="0" w:color="auto"/>
                    <w:left w:val="none" w:sz="0" w:space="0" w:color="auto"/>
                    <w:bottom w:val="none" w:sz="0" w:space="0" w:color="auto"/>
                    <w:right w:val="none" w:sz="0" w:space="0" w:color="auto"/>
                  </w:divBdr>
                </w:div>
                <w:div w:id="234824108">
                  <w:marLeft w:val="0"/>
                  <w:marRight w:val="0"/>
                  <w:marTop w:val="0"/>
                  <w:marBottom w:val="0"/>
                  <w:divBdr>
                    <w:top w:val="none" w:sz="0" w:space="0" w:color="auto"/>
                    <w:left w:val="none" w:sz="0" w:space="0" w:color="auto"/>
                    <w:bottom w:val="none" w:sz="0" w:space="0" w:color="auto"/>
                    <w:right w:val="none" w:sz="0" w:space="0" w:color="auto"/>
                  </w:divBdr>
                </w:div>
                <w:div w:id="238714524">
                  <w:marLeft w:val="0"/>
                  <w:marRight w:val="0"/>
                  <w:marTop w:val="0"/>
                  <w:marBottom w:val="0"/>
                  <w:divBdr>
                    <w:top w:val="none" w:sz="0" w:space="0" w:color="auto"/>
                    <w:left w:val="none" w:sz="0" w:space="0" w:color="auto"/>
                    <w:bottom w:val="none" w:sz="0" w:space="0" w:color="auto"/>
                    <w:right w:val="none" w:sz="0" w:space="0" w:color="auto"/>
                  </w:divBdr>
                </w:div>
                <w:div w:id="315568586">
                  <w:marLeft w:val="0"/>
                  <w:marRight w:val="0"/>
                  <w:marTop w:val="0"/>
                  <w:marBottom w:val="0"/>
                  <w:divBdr>
                    <w:top w:val="none" w:sz="0" w:space="0" w:color="auto"/>
                    <w:left w:val="none" w:sz="0" w:space="0" w:color="auto"/>
                    <w:bottom w:val="none" w:sz="0" w:space="0" w:color="auto"/>
                    <w:right w:val="none" w:sz="0" w:space="0" w:color="auto"/>
                  </w:divBdr>
                </w:div>
                <w:div w:id="374500659">
                  <w:marLeft w:val="0"/>
                  <w:marRight w:val="0"/>
                  <w:marTop w:val="0"/>
                  <w:marBottom w:val="0"/>
                  <w:divBdr>
                    <w:top w:val="none" w:sz="0" w:space="0" w:color="auto"/>
                    <w:left w:val="none" w:sz="0" w:space="0" w:color="auto"/>
                    <w:bottom w:val="none" w:sz="0" w:space="0" w:color="auto"/>
                    <w:right w:val="none" w:sz="0" w:space="0" w:color="auto"/>
                  </w:divBdr>
                </w:div>
                <w:div w:id="379322578">
                  <w:marLeft w:val="0"/>
                  <w:marRight w:val="0"/>
                  <w:marTop w:val="0"/>
                  <w:marBottom w:val="0"/>
                  <w:divBdr>
                    <w:top w:val="none" w:sz="0" w:space="0" w:color="auto"/>
                    <w:left w:val="none" w:sz="0" w:space="0" w:color="auto"/>
                    <w:bottom w:val="none" w:sz="0" w:space="0" w:color="auto"/>
                    <w:right w:val="none" w:sz="0" w:space="0" w:color="auto"/>
                  </w:divBdr>
                </w:div>
                <w:div w:id="422920132">
                  <w:marLeft w:val="0"/>
                  <w:marRight w:val="0"/>
                  <w:marTop w:val="0"/>
                  <w:marBottom w:val="0"/>
                  <w:divBdr>
                    <w:top w:val="none" w:sz="0" w:space="0" w:color="auto"/>
                    <w:left w:val="none" w:sz="0" w:space="0" w:color="auto"/>
                    <w:bottom w:val="none" w:sz="0" w:space="0" w:color="auto"/>
                    <w:right w:val="none" w:sz="0" w:space="0" w:color="auto"/>
                  </w:divBdr>
                </w:div>
                <w:div w:id="429548937">
                  <w:marLeft w:val="0"/>
                  <w:marRight w:val="0"/>
                  <w:marTop w:val="0"/>
                  <w:marBottom w:val="0"/>
                  <w:divBdr>
                    <w:top w:val="none" w:sz="0" w:space="0" w:color="auto"/>
                    <w:left w:val="none" w:sz="0" w:space="0" w:color="auto"/>
                    <w:bottom w:val="none" w:sz="0" w:space="0" w:color="auto"/>
                    <w:right w:val="none" w:sz="0" w:space="0" w:color="auto"/>
                  </w:divBdr>
                </w:div>
                <w:div w:id="458576506">
                  <w:marLeft w:val="0"/>
                  <w:marRight w:val="0"/>
                  <w:marTop w:val="0"/>
                  <w:marBottom w:val="0"/>
                  <w:divBdr>
                    <w:top w:val="none" w:sz="0" w:space="0" w:color="auto"/>
                    <w:left w:val="none" w:sz="0" w:space="0" w:color="auto"/>
                    <w:bottom w:val="none" w:sz="0" w:space="0" w:color="auto"/>
                    <w:right w:val="none" w:sz="0" w:space="0" w:color="auto"/>
                  </w:divBdr>
                </w:div>
                <w:div w:id="462388958">
                  <w:marLeft w:val="0"/>
                  <w:marRight w:val="0"/>
                  <w:marTop w:val="0"/>
                  <w:marBottom w:val="0"/>
                  <w:divBdr>
                    <w:top w:val="none" w:sz="0" w:space="0" w:color="auto"/>
                    <w:left w:val="none" w:sz="0" w:space="0" w:color="auto"/>
                    <w:bottom w:val="none" w:sz="0" w:space="0" w:color="auto"/>
                    <w:right w:val="none" w:sz="0" w:space="0" w:color="auto"/>
                  </w:divBdr>
                </w:div>
                <w:div w:id="505557312">
                  <w:marLeft w:val="0"/>
                  <w:marRight w:val="0"/>
                  <w:marTop w:val="0"/>
                  <w:marBottom w:val="0"/>
                  <w:divBdr>
                    <w:top w:val="none" w:sz="0" w:space="0" w:color="auto"/>
                    <w:left w:val="none" w:sz="0" w:space="0" w:color="auto"/>
                    <w:bottom w:val="none" w:sz="0" w:space="0" w:color="auto"/>
                    <w:right w:val="none" w:sz="0" w:space="0" w:color="auto"/>
                  </w:divBdr>
                </w:div>
                <w:div w:id="521018656">
                  <w:marLeft w:val="0"/>
                  <w:marRight w:val="0"/>
                  <w:marTop w:val="0"/>
                  <w:marBottom w:val="0"/>
                  <w:divBdr>
                    <w:top w:val="none" w:sz="0" w:space="0" w:color="auto"/>
                    <w:left w:val="none" w:sz="0" w:space="0" w:color="auto"/>
                    <w:bottom w:val="none" w:sz="0" w:space="0" w:color="auto"/>
                    <w:right w:val="none" w:sz="0" w:space="0" w:color="auto"/>
                  </w:divBdr>
                </w:div>
                <w:div w:id="554394700">
                  <w:marLeft w:val="0"/>
                  <w:marRight w:val="0"/>
                  <w:marTop w:val="0"/>
                  <w:marBottom w:val="0"/>
                  <w:divBdr>
                    <w:top w:val="none" w:sz="0" w:space="0" w:color="auto"/>
                    <w:left w:val="none" w:sz="0" w:space="0" w:color="auto"/>
                    <w:bottom w:val="none" w:sz="0" w:space="0" w:color="auto"/>
                    <w:right w:val="none" w:sz="0" w:space="0" w:color="auto"/>
                  </w:divBdr>
                </w:div>
                <w:div w:id="566040287">
                  <w:marLeft w:val="0"/>
                  <w:marRight w:val="0"/>
                  <w:marTop w:val="0"/>
                  <w:marBottom w:val="0"/>
                  <w:divBdr>
                    <w:top w:val="none" w:sz="0" w:space="0" w:color="auto"/>
                    <w:left w:val="none" w:sz="0" w:space="0" w:color="auto"/>
                    <w:bottom w:val="none" w:sz="0" w:space="0" w:color="auto"/>
                    <w:right w:val="none" w:sz="0" w:space="0" w:color="auto"/>
                  </w:divBdr>
                </w:div>
                <w:div w:id="587345539">
                  <w:marLeft w:val="0"/>
                  <w:marRight w:val="0"/>
                  <w:marTop w:val="0"/>
                  <w:marBottom w:val="0"/>
                  <w:divBdr>
                    <w:top w:val="none" w:sz="0" w:space="0" w:color="auto"/>
                    <w:left w:val="none" w:sz="0" w:space="0" w:color="auto"/>
                    <w:bottom w:val="none" w:sz="0" w:space="0" w:color="auto"/>
                    <w:right w:val="none" w:sz="0" w:space="0" w:color="auto"/>
                  </w:divBdr>
                </w:div>
                <w:div w:id="591741913">
                  <w:marLeft w:val="0"/>
                  <w:marRight w:val="0"/>
                  <w:marTop w:val="0"/>
                  <w:marBottom w:val="0"/>
                  <w:divBdr>
                    <w:top w:val="none" w:sz="0" w:space="0" w:color="auto"/>
                    <w:left w:val="none" w:sz="0" w:space="0" w:color="auto"/>
                    <w:bottom w:val="none" w:sz="0" w:space="0" w:color="auto"/>
                    <w:right w:val="none" w:sz="0" w:space="0" w:color="auto"/>
                  </w:divBdr>
                </w:div>
                <w:div w:id="629365934">
                  <w:marLeft w:val="0"/>
                  <w:marRight w:val="0"/>
                  <w:marTop w:val="0"/>
                  <w:marBottom w:val="0"/>
                  <w:divBdr>
                    <w:top w:val="none" w:sz="0" w:space="0" w:color="auto"/>
                    <w:left w:val="none" w:sz="0" w:space="0" w:color="auto"/>
                    <w:bottom w:val="none" w:sz="0" w:space="0" w:color="auto"/>
                    <w:right w:val="none" w:sz="0" w:space="0" w:color="auto"/>
                  </w:divBdr>
                </w:div>
                <w:div w:id="665134355">
                  <w:marLeft w:val="0"/>
                  <w:marRight w:val="0"/>
                  <w:marTop w:val="0"/>
                  <w:marBottom w:val="0"/>
                  <w:divBdr>
                    <w:top w:val="none" w:sz="0" w:space="0" w:color="auto"/>
                    <w:left w:val="none" w:sz="0" w:space="0" w:color="auto"/>
                    <w:bottom w:val="none" w:sz="0" w:space="0" w:color="auto"/>
                    <w:right w:val="none" w:sz="0" w:space="0" w:color="auto"/>
                  </w:divBdr>
                </w:div>
                <w:div w:id="693269891">
                  <w:marLeft w:val="0"/>
                  <w:marRight w:val="0"/>
                  <w:marTop w:val="0"/>
                  <w:marBottom w:val="0"/>
                  <w:divBdr>
                    <w:top w:val="none" w:sz="0" w:space="0" w:color="auto"/>
                    <w:left w:val="none" w:sz="0" w:space="0" w:color="auto"/>
                    <w:bottom w:val="none" w:sz="0" w:space="0" w:color="auto"/>
                    <w:right w:val="none" w:sz="0" w:space="0" w:color="auto"/>
                  </w:divBdr>
                </w:div>
                <w:div w:id="697124526">
                  <w:marLeft w:val="0"/>
                  <w:marRight w:val="0"/>
                  <w:marTop w:val="0"/>
                  <w:marBottom w:val="0"/>
                  <w:divBdr>
                    <w:top w:val="none" w:sz="0" w:space="0" w:color="auto"/>
                    <w:left w:val="none" w:sz="0" w:space="0" w:color="auto"/>
                    <w:bottom w:val="none" w:sz="0" w:space="0" w:color="auto"/>
                    <w:right w:val="none" w:sz="0" w:space="0" w:color="auto"/>
                  </w:divBdr>
                </w:div>
                <w:div w:id="791703192">
                  <w:marLeft w:val="0"/>
                  <w:marRight w:val="0"/>
                  <w:marTop w:val="0"/>
                  <w:marBottom w:val="0"/>
                  <w:divBdr>
                    <w:top w:val="none" w:sz="0" w:space="0" w:color="auto"/>
                    <w:left w:val="none" w:sz="0" w:space="0" w:color="auto"/>
                    <w:bottom w:val="none" w:sz="0" w:space="0" w:color="auto"/>
                    <w:right w:val="none" w:sz="0" w:space="0" w:color="auto"/>
                  </w:divBdr>
                </w:div>
                <w:div w:id="798180777">
                  <w:marLeft w:val="0"/>
                  <w:marRight w:val="0"/>
                  <w:marTop w:val="0"/>
                  <w:marBottom w:val="0"/>
                  <w:divBdr>
                    <w:top w:val="none" w:sz="0" w:space="0" w:color="auto"/>
                    <w:left w:val="none" w:sz="0" w:space="0" w:color="auto"/>
                    <w:bottom w:val="none" w:sz="0" w:space="0" w:color="auto"/>
                    <w:right w:val="none" w:sz="0" w:space="0" w:color="auto"/>
                  </w:divBdr>
                </w:div>
                <w:div w:id="860125475">
                  <w:marLeft w:val="0"/>
                  <w:marRight w:val="0"/>
                  <w:marTop w:val="0"/>
                  <w:marBottom w:val="0"/>
                  <w:divBdr>
                    <w:top w:val="none" w:sz="0" w:space="0" w:color="auto"/>
                    <w:left w:val="none" w:sz="0" w:space="0" w:color="auto"/>
                    <w:bottom w:val="none" w:sz="0" w:space="0" w:color="auto"/>
                    <w:right w:val="none" w:sz="0" w:space="0" w:color="auto"/>
                  </w:divBdr>
                </w:div>
                <w:div w:id="880239957">
                  <w:marLeft w:val="0"/>
                  <w:marRight w:val="0"/>
                  <w:marTop w:val="0"/>
                  <w:marBottom w:val="0"/>
                  <w:divBdr>
                    <w:top w:val="none" w:sz="0" w:space="0" w:color="auto"/>
                    <w:left w:val="none" w:sz="0" w:space="0" w:color="auto"/>
                    <w:bottom w:val="none" w:sz="0" w:space="0" w:color="auto"/>
                    <w:right w:val="none" w:sz="0" w:space="0" w:color="auto"/>
                  </w:divBdr>
                </w:div>
                <w:div w:id="898593609">
                  <w:marLeft w:val="0"/>
                  <w:marRight w:val="0"/>
                  <w:marTop w:val="0"/>
                  <w:marBottom w:val="0"/>
                  <w:divBdr>
                    <w:top w:val="none" w:sz="0" w:space="0" w:color="auto"/>
                    <w:left w:val="none" w:sz="0" w:space="0" w:color="auto"/>
                    <w:bottom w:val="none" w:sz="0" w:space="0" w:color="auto"/>
                    <w:right w:val="none" w:sz="0" w:space="0" w:color="auto"/>
                  </w:divBdr>
                </w:div>
                <w:div w:id="902831652">
                  <w:marLeft w:val="0"/>
                  <w:marRight w:val="0"/>
                  <w:marTop w:val="0"/>
                  <w:marBottom w:val="0"/>
                  <w:divBdr>
                    <w:top w:val="none" w:sz="0" w:space="0" w:color="auto"/>
                    <w:left w:val="none" w:sz="0" w:space="0" w:color="auto"/>
                    <w:bottom w:val="none" w:sz="0" w:space="0" w:color="auto"/>
                    <w:right w:val="none" w:sz="0" w:space="0" w:color="auto"/>
                  </w:divBdr>
                </w:div>
                <w:div w:id="967587203">
                  <w:marLeft w:val="0"/>
                  <w:marRight w:val="0"/>
                  <w:marTop w:val="0"/>
                  <w:marBottom w:val="0"/>
                  <w:divBdr>
                    <w:top w:val="none" w:sz="0" w:space="0" w:color="auto"/>
                    <w:left w:val="none" w:sz="0" w:space="0" w:color="auto"/>
                    <w:bottom w:val="none" w:sz="0" w:space="0" w:color="auto"/>
                    <w:right w:val="none" w:sz="0" w:space="0" w:color="auto"/>
                  </w:divBdr>
                </w:div>
                <w:div w:id="975180813">
                  <w:marLeft w:val="0"/>
                  <w:marRight w:val="0"/>
                  <w:marTop w:val="0"/>
                  <w:marBottom w:val="0"/>
                  <w:divBdr>
                    <w:top w:val="none" w:sz="0" w:space="0" w:color="auto"/>
                    <w:left w:val="none" w:sz="0" w:space="0" w:color="auto"/>
                    <w:bottom w:val="none" w:sz="0" w:space="0" w:color="auto"/>
                    <w:right w:val="none" w:sz="0" w:space="0" w:color="auto"/>
                  </w:divBdr>
                </w:div>
                <w:div w:id="999189395">
                  <w:marLeft w:val="0"/>
                  <w:marRight w:val="0"/>
                  <w:marTop w:val="0"/>
                  <w:marBottom w:val="0"/>
                  <w:divBdr>
                    <w:top w:val="none" w:sz="0" w:space="0" w:color="auto"/>
                    <w:left w:val="none" w:sz="0" w:space="0" w:color="auto"/>
                    <w:bottom w:val="none" w:sz="0" w:space="0" w:color="auto"/>
                    <w:right w:val="none" w:sz="0" w:space="0" w:color="auto"/>
                  </w:divBdr>
                </w:div>
                <w:div w:id="1001009544">
                  <w:marLeft w:val="0"/>
                  <w:marRight w:val="0"/>
                  <w:marTop w:val="0"/>
                  <w:marBottom w:val="0"/>
                  <w:divBdr>
                    <w:top w:val="none" w:sz="0" w:space="0" w:color="auto"/>
                    <w:left w:val="none" w:sz="0" w:space="0" w:color="auto"/>
                    <w:bottom w:val="none" w:sz="0" w:space="0" w:color="auto"/>
                    <w:right w:val="none" w:sz="0" w:space="0" w:color="auto"/>
                  </w:divBdr>
                </w:div>
                <w:div w:id="1008825230">
                  <w:marLeft w:val="0"/>
                  <w:marRight w:val="0"/>
                  <w:marTop w:val="0"/>
                  <w:marBottom w:val="0"/>
                  <w:divBdr>
                    <w:top w:val="none" w:sz="0" w:space="0" w:color="auto"/>
                    <w:left w:val="none" w:sz="0" w:space="0" w:color="auto"/>
                    <w:bottom w:val="none" w:sz="0" w:space="0" w:color="auto"/>
                    <w:right w:val="none" w:sz="0" w:space="0" w:color="auto"/>
                  </w:divBdr>
                </w:div>
                <w:div w:id="1025862545">
                  <w:marLeft w:val="0"/>
                  <w:marRight w:val="0"/>
                  <w:marTop w:val="0"/>
                  <w:marBottom w:val="0"/>
                  <w:divBdr>
                    <w:top w:val="none" w:sz="0" w:space="0" w:color="auto"/>
                    <w:left w:val="none" w:sz="0" w:space="0" w:color="auto"/>
                    <w:bottom w:val="none" w:sz="0" w:space="0" w:color="auto"/>
                    <w:right w:val="none" w:sz="0" w:space="0" w:color="auto"/>
                  </w:divBdr>
                </w:div>
                <w:div w:id="1033262071">
                  <w:marLeft w:val="0"/>
                  <w:marRight w:val="0"/>
                  <w:marTop w:val="0"/>
                  <w:marBottom w:val="0"/>
                  <w:divBdr>
                    <w:top w:val="none" w:sz="0" w:space="0" w:color="auto"/>
                    <w:left w:val="none" w:sz="0" w:space="0" w:color="auto"/>
                    <w:bottom w:val="none" w:sz="0" w:space="0" w:color="auto"/>
                    <w:right w:val="none" w:sz="0" w:space="0" w:color="auto"/>
                  </w:divBdr>
                </w:div>
                <w:div w:id="1041054621">
                  <w:marLeft w:val="0"/>
                  <w:marRight w:val="0"/>
                  <w:marTop w:val="0"/>
                  <w:marBottom w:val="0"/>
                  <w:divBdr>
                    <w:top w:val="none" w:sz="0" w:space="0" w:color="auto"/>
                    <w:left w:val="none" w:sz="0" w:space="0" w:color="auto"/>
                    <w:bottom w:val="none" w:sz="0" w:space="0" w:color="auto"/>
                    <w:right w:val="none" w:sz="0" w:space="0" w:color="auto"/>
                  </w:divBdr>
                </w:div>
                <w:div w:id="1051539623">
                  <w:marLeft w:val="0"/>
                  <w:marRight w:val="0"/>
                  <w:marTop w:val="0"/>
                  <w:marBottom w:val="0"/>
                  <w:divBdr>
                    <w:top w:val="none" w:sz="0" w:space="0" w:color="auto"/>
                    <w:left w:val="none" w:sz="0" w:space="0" w:color="auto"/>
                    <w:bottom w:val="none" w:sz="0" w:space="0" w:color="auto"/>
                    <w:right w:val="none" w:sz="0" w:space="0" w:color="auto"/>
                  </w:divBdr>
                </w:div>
                <w:div w:id="1062560625">
                  <w:marLeft w:val="0"/>
                  <w:marRight w:val="0"/>
                  <w:marTop w:val="0"/>
                  <w:marBottom w:val="0"/>
                  <w:divBdr>
                    <w:top w:val="none" w:sz="0" w:space="0" w:color="auto"/>
                    <w:left w:val="none" w:sz="0" w:space="0" w:color="auto"/>
                    <w:bottom w:val="none" w:sz="0" w:space="0" w:color="auto"/>
                    <w:right w:val="none" w:sz="0" w:space="0" w:color="auto"/>
                  </w:divBdr>
                </w:div>
                <w:div w:id="1070999700">
                  <w:marLeft w:val="0"/>
                  <w:marRight w:val="0"/>
                  <w:marTop w:val="0"/>
                  <w:marBottom w:val="0"/>
                  <w:divBdr>
                    <w:top w:val="none" w:sz="0" w:space="0" w:color="auto"/>
                    <w:left w:val="none" w:sz="0" w:space="0" w:color="auto"/>
                    <w:bottom w:val="none" w:sz="0" w:space="0" w:color="auto"/>
                    <w:right w:val="none" w:sz="0" w:space="0" w:color="auto"/>
                  </w:divBdr>
                </w:div>
                <w:div w:id="1079672650">
                  <w:marLeft w:val="0"/>
                  <w:marRight w:val="0"/>
                  <w:marTop w:val="0"/>
                  <w:marBottom w:val="0"/>
                  <w:divBdr>
                    <w:top w:val="none" w:sz="0" w:space="0" w:color="auto"/>
                    <w:left w:val="none" w:sz="0" w:space="0" w:color="auto"/>
                    <w:bottom w:val="none" w:sz="0" w:space="0" w:color="auto"/>
                    <w:right w:val="none" w:sz="0" w:space="0" w:color="auto"/>
                  </w:divBdr>
                </w:div>
                <w:div w:id="1094784295">
                  <w:marLeft w:val="0"/>
                  <w:marRight w:val="0"/>
                  <w:marTop w:val="0"/>
                  <w:marBottom w:val="0"/>
                  <w:divBdr>
                    <w:top w:val="none" w:sz="0" w:space="0" w:color="auto"/>
                    <w:left w:val="none" w:sz="0" w:space="0" w:color="auto"/>
                    <w:bottom w:val="none" w:sz="0" w:space="0" w:color="auto"/>
                    <w:right w:val="none" w:sz="0" w:space="0" w:color="auto"/>
                  </w:divBdr>
                </w:div>
                <w:div w:id="1126697057">
                  <w:marLeft w:val="0"/>
                  <w:marRight w:val="0"/>
                  <w:marTop w:val="0"/>
                  <w:marBottom w:val="0"/>
                  <w:divBdr>
                    <w:top w:val="none" w:sz="0" w:space="0" w:color="auto"/>
                    <w:left w:val="none" w:sz="0" w:space="0" w:color="auto"/>
                    <w:bottom w:val="none" w:sz="0" w:space="0" w:color="auto"/>
                    <w:right w:val="none" w:sz="0" w:space="0" w:color="auto"/>
                  </w:divBdr>
                </w:div>
                <w:div w:id="1149134641">
                  <w:marLeft w:val="0"/>
                  <w:marRight w:val="0"/>
                  <w:marTop w:val="0"/>
                  <w:marBottom w:val="0"/>
                  <w:divBdr>
                    <w:top w:val="none" w:sz="0" w:space="0" w:color="auto"/>
                    <w:left w:val="none" w:sz="0" w:space="0" w:color="auto"/>
                    <w:bottom w:val="none" w:sz="0" w:space="0" w:color="auto"/>
                    <w:right w:val="none" w:sz="0" w:space="0" w:color="auto"/>
                  </w:divBdr>
                </w:div>
                <w:div w:id="1194152609">
                  <w:marLeft w:val="0"/>
                  <w:marRight w:val="0"/>
                  <w:marTop w:val="0"/>
                  <w:marBottom w:val="0"/>
                  <w:divBdr>
                    <w:top w:val="none" w:sz="0" w:space="0" w:color="auto"/>
                    <w:left w:val="none" w:sz="0" w:space="0" w:color="auto"/>
                    <w:bottom w:val="none" w:sz="0" w:space="0" w:color="auto"/>
                    <w:right w:val="none" w:sz="0" w:space="0" w:color="auto"/>
                  </w:divBdr>
                </w:div>
                <w:div w:id="1213812435">
                  <w:marLeft w:val="0"/>
                  <w:marRight w:val="0"/>
                  <w:marTop w:val="0"/>
                  <w:marBottom w:val="0"/>
                  <w:divBdr>
                    <w:top w:val="none" w:sz="0" w:space="0" w:color="auto"/>
                    <w:left w:val="none" w:sz="0" w:space="0" w:color="auto"/>
                    <w:bottom w:val="none" w:sz="0" w:space="0" w:color="auto"/>
                    <w:right w:val="none" w:sz="0" w:space="0" w:color="auto"/>
                  </w:divBdr>
                </w:div>
                <w:div w:id="1267152431">
                  <w:marLeft w:val="0"/>
                  <w:marRight w:val="0"/>
                  <w:marTop w:val="0"/>
                  <w:marBottom w:val="0"/>
                  <w:divBdr>
                    <w:top w:val="none" w:sz="0" w:space="0" w:color="auto"/>
                    <w:left w:val="none" w:sz="0" w:space="0" w:color="auto"/>
                    <w:bottom w:val="none" w:sz="0" w:space="0" w:color="auto"/>
                    <w:right w:val="none" w:sz="0" w:space="0" w:color="auto"/>
                  </w:divBdr>
                </w:div>
                <w:div w:id="1307274610">
                  <w:marLeft w:val="0"/>
                  <w:marRight w:val="0"/>
                  <w:marTop w:val="0"/>
                  <w:marBottom w:val="0"/>
                  <w:divBdr>
                    <w:top w:val="none" w:sz="0" w:space="0" w:color="auto"/>
                    <w:left w:val="none" w:sz="0" w:space="0" w:color="auto"/>
                    <w:bottom w:val="none" w:sz="0" w:space="0" w:color="auto"/>
                    <w:right w:val="none" w:sz="0" w:space="0" w:color="auto"/>
                  </w:divBdr>
                </w:div>
                <w:div w:id="1323200149">
                  <w:marLeft w:val="0"/>
                  <w:marRight w:val="0"/>
                  <w:marTop w:val="0"/>
                  <w:marBottom w:val="0"/>
                  <w:divBdr>
                    <w:top w:val="none" w:sz="0" w:space="0" w:color="auto"/>
                    <w:left w:val="none" w:sz="0" w:space="0" w:color="auto"/>
                    <w:bottom w:val="none" w:sz="0" w:space="0" w:color="auto"/>
                    <w:right w:val="none" w:sz="0" w:space="0" w:color="auto"/>
                  </w:divBdr>
                </w:div>
                <w:div w:id="1376850531">
                  <w:marLeft w:val="0"/>
                  <w:marRight w:val="0"/>
                  <w:marTop w:val="0"/>
                  <w:marBottom w:val="0"/>
                  <w:divBdr>
                    <w:top w:val="none" w:sz="0" w:space="0" w:color="auto"/>
                    <w:left w:val="none" w:sz="0" w:space="0" w:color="auto"/>
                    <w:bottom w:val="none" w:sz="0" w:space="0" w:color="auto"/>
                    <w:right w:val="none" w:sz="0" w:space="0" w:color="auto"/>
                  </w:divBdr>
                </w:div>
                <w:div w:id="1399018428">
                  <w:marLeft w:val="0"/>
                  <w:marRight w:val="0"/>
                  <w:marTop w:val="0"/>
                  <w:marBottom w:val="0"/>
                  <w:divBdr>
                    <w:top w:val="none" w:sz="0" w:space="0" w:color="auto"/>
                    <w:left w:val="none" w:sz="0" w:space="0" w:color="auto"/>
                    <w:bottom w:val="none" w:sz="0" w:space="0" w:color="auto"/>
                    <w:right w:val="none" w:sz="0" w:space="0" w:color="auto"/>
                  </w:divBdr>
                </w:div>
                <w:div w:id="1501701690">
                  <w:marLeft w:val="0"/>
                  <w:marRight w:val="0"/>
                  <w:marTop w:val="0"/>
                  <w:marBottom w:val="0"/>
                  <w:divBdr>
                    <w:top w:val="none" w:sz="0" w:space="0" w:color="auto"/>
                    <w:left w:val="none" w:sz="0" w:space="0" w:color="auto"/>
                    <w:bottom w:val="none" w:sz="0" w:space="0" w:color="auto"/>
                    <w:right w:val="none" w:sz="0" w:space="0" w:color="auto"/>
                  </w:divBdr>
                </w:div>
                <w:div w:id="1516652236">
                  <w:marLeft w:val="0"/>
                  <w:marRight w:val="0"/>
                  <w:marTop w:val="0"/>
                  <w:marBottom w:val="0"/>
                  <w:divBdr>
                    <w:top w:val="none" w:sz="0" w:space="0" w:color="auto"/>
                    <w:left w:val="none" w:sz="0" w:space="0" w:color="auto"/>
                    <w:bottom w:val="none" w:sz="0" w:space="0" w:color="auto"/>
                    <w:right w:val="none" w:sz="0" w:space="0" w:color="auto"/>
                  </w:divBdr>
                </w:div>
                <w:div w:id="1550266575">
                  <w:marLeft w:val="0"/>
                  <w:marRight w:val="0"/>
                  <w:marTop w:val="0"/>
                  <w:marBottom w:val="0"/>
                  <w:divBdr>
                    <w:top w:val="none" w:sz="0" w:space="0" w:color="auto"/>
                    <w:left w:val="none" w:sz="0" w:space="0" w:color="auto"/>
                    <w:bottom w:val="none" w:sz="0" w:space="0" w:color="auto"/>
                    <w:right w:val="none" w:sz="0" w:space="0" w:color="auto"/>
                  </w:divBdr>
                </w:div>
                <w:div w:id="1558056107">
                  <w:marLeft w:val="0"/>
                  <w:marRight w:val="0"/>
                  <w:marTop w:val="0"/>
                  <w:marBottom w:val="0"/>
                  <w:divBdr>
                    <w:top w:val="none" w:sz="0" w:space="0" w:color="auto"/>
                    <w:left w:val="none" w:sz="0" w:space="0" w:color="auto"/>
                    <w:bottom w:val="none" w:sz="0" w:space="0" w:color="auto"/>
                    <w:right w:val="none" w:sz="0" w:space="0" w:color="auto"/>
                  </w:divBdr>
                </w:div>
                <w:div w:id="1564556783">
                  <w:marLeft w:val="0"/>
                  <w:marRight w:val="0"/>
                  <w:marTop w:val="0"/>
                  <w:marBottom w:val="0"/>
                  <w:divBdr>
                    <w:top w:val="none" w:sz="0" w:space="0" w:color="auto"/>
                    <w:left w:val="none" w:sz="0" w:space="0" w:color="auto"/>
                    <w:bottom w:val="none" w:sz="0" w:space="0" w:color="auto"/>
                    <w:right w:val="none" w:sz="0" w:space="0" w:color="auto"/>
                  </w:divBdr>
                </w:div>
                <w:div w:id="1584870483">
                  <w:marLeft w:val="0"/>
                  <w:marRight w:val="0"/>
                  <w:marTop w:val="0"/>
                  <w:marBottom w:val="0"/>
                  <w:divBdr>
                    <w:top w:val="none" w:sz="0" w:space="0" w:color="auto"/>
                    <w:left w:val="none" w:sz="0" w:space="0" w:color="auto"/>
                    <w:bottom w:val="none" w:sz="0" w:space="0" w:color="auto"/>
                    <w:right w:val="none" w:sz="0" w:space="0" w:color="auto"/>
                  </w:divBdr>
                </w:div>
                <w:div w:id="1605923374">
                  <w:marLeft w:val="0"/>
                  <w:marRight w:val="0"/>
                  <w:marTop w:val="0"/>
                  <w:marBottom w:val="0"/>
                  <w:divBdr>
                    <w:top w:val="none" w:sz="0" w:space="0" w:color="auto"/>
                    <w:left w:val="none" w:sz="0" w:space="0" w:color="auto"/>
                    <w:bottom w:val="none" w:sz="0" w:space="0" w:color="auto"/>
                    <w:right w:val="none" w:sz="0" w:space="0" w:color="auto"/>
                  </w:divBdr>
                </w:div>
                <w:div w:id="1607081934">
                  <w:marLeft w:val="0"/>
                  <w:marRight w:val="0"/>
                  <w:marTop w:val="0"/>
                  <w:marBottom w:val="0"/>
                  <w:divBdr>
                    <w:top w:val="none" w:sz="0" w:space="0" w:color="auto"/>
                    <w:left w:val="none" w:sz="0" w:space="0" w:color="auto"/>
                    <w:bottom w:val="none" w:sz="0" w:space="0" w:color="auto"/>
                    <w:right w:val="none" w:sz="0" w:space="0" w:color="auto"/>
                  </w:divBdr>
                </w:div>
                <w:div w:id="1626736559">
                  <w:marLeft w:val="0"/>
                  <w:marRight w:val="0"/>
                  <w:marTop w:val="0"/>
                  <w:marBottom w:val="0"/>
                  <w:divBdr>
                    <w:top w:val="none" w:sz="0" w:space="0" w:color="auto"/>
                    <w:left w:val="none" w:sz="0" w:space="0" w:color="auto"/>
                    <w:bottom w:val="none" w:sz="0" w:space="0" w:color="auto"/>
                    <w:right w:val="none" w:sz="0" w:space="0" w:color="auto"/>
                  </w:divBdr>
                </w:div>
                <w:div w:id="1674913144">
                  <w:marLeft w:val="0"/>
                  <w:marRight w:val="0"/>
                  <w:marTop w:val="0"/>
                  <w:marBottom w:val="0"/>
                  <w:divBdr>
                    <w:top w:val="none" w:sz="0" w:space="0" w:color="auto"/>
                    <w:left w:val="none" w:sz="0" w:space="0" w:color="auto"/>
                    <w:bottom w:val="none" w:sz="0" w:space="0" w:color="auto"/>
                    <w:right w:val="none" w:sz="0" w:space="0" w:color="auto"/>
                  </w:divBdr>
                </w:div>
                <w:div w:id="1704357737">
                  <w:marLeft w:val="0"/>
                  <w:marRight w:val="0"/>
                  <w:marTop w:val="0"/>
                  <w:marBottom w:val="0"/>
                  <w:divBdr>
                    <w:top w:val="none" w:sz="0" w:space="0" w:color="auto"/>
                    <w:left w:val="none" w:sz="0" w:space="0" w:color="auto"/>
                    <w:bottom w:val="none" w:sz="0" w:space="0" w:color="auto"/>
                    <w:right w:val="none" w:sz="0" w:space="0" w:color="auto"/>
                  </w:divBdr>
                </w:div>
                <w:div w:id="1713533941">
                  <w:marLeft w:val="0"/>
                  <w:marRight w:val="0"/>
                  <w:marTop w:val="0"/>
                  <w:marBottom w:val="0"/>
                  <w:divBdr>
                    <w:top w:val="none" w:sz="0" w:space="0" w:color="auto"/>
                    <w:left w:val="none" w:sz="0" w:space="0" w:color="auto"/>
                    <w:bottom w:val="none" w:sz="0" w:space="0" w:color="auto"/>
                    <w:right w:val="none" w:sz="0" w:space="0" w:color="auto"/>
                  </w:divBdr>
                </w:div>
                <w:div w:id="1728723044">
                  <w:marLeft w:val="0"/>
                  <w:marRight w:val="0"/>
                  <w:marTop w:val="0"/>
                  <w:marBottom w:val="0"/>
                  <w:divBdr>
                    <w:top w:val="none" w:sz="0" w:space="0" w:color="auto"/>
                    <w:left w:val="none" w:sz="0" w:space="0" w:color="auto"/>
                    <w:bottom w:val="none" w:sz="0" w:space="0" w:color="auto"/>
                    <w:right w:val="none" w:sz="0" w:space="0" w:color="auto"/>
                  </w:divBdr>
                </w:div>
                <w:div w:id="1730037014">
                  <w:marLeft w:val="0"/>
                  <w:marRight w:val="0"/>
                  <w:marTop w:val="0"/>
                  <w:marBottom w:val="0"/>
                  <w:divBdr>
                    <w:top w:val="none" w:sz="0" w:space="0" w:color="auto"/>
                    <w:left w:val="none" w:sz="0" w:space="0" w:color="auto"/>
                    <w:bottom w:val="none" w:sz="0" w:space="0" w:color="auto"/>
                    <w:right w:val="none" w:sz="0" w:space="0" w:color="auto"/>
                  </w:divBdr>
                </w:div>
                <w:div w:id="1732800601">
                  <w:marLeft w:val="0"/>
                  <w:marRight w:val="0"/>
                  <w:marTop w:val="0"/>
                  <w:marBottom w:val="0"/>
                  <w:divBdr>
                    <w:top w:val="none" w:sz="0" w:space="0" w:color="auto"/>
                    <w:left w:val="none" w:sz="0" w:space="0" w:color="auto"/>
                    <w:bottom w:val="none" w:sz="0" w:space="0" w:color="auto"/>
                    <w:right w:val="none" w:sz="0" w:space="0" w:color="auto"/>
                  </w:divBdr>
                </w:div>
                <w:div w:id="1735153171">
                  <w:marLeft w:val="0"/>
                  <w:marRight w:val="0"/>
                  <w:marTop w:val="0"/>
                  <w:marBottom w:val="0"/>
                  <w:divBdr>
                    <w:top w:val="none" w:sz="0" w:space="0" w:color="auto"/>
                    <w:left w:val="none" w:sz="0" w:space="0" w:color="auto"/>
                    <w:bottom w:val="none" w:sz="0" w:space="0" w:color="auto"/>
                    <w:right w:val="none" w:sz="0" w:space="0" w:color="auto"/>
                  </w:divBdr>
                </w:div>
                <w:div w:id="1744639306">
                  <w:marLeft w:val="0"/>
                  <w:marRight w:val="0"/>
                  <w:marTop w:val="0"/>
                  <w:marBottom w:val="0"/>
                  <w:divBdr>
                    <w:top w:val="none" w:sz="0" w:space="0" w:color="auto"/>
                    <w:left w:val="none" w:sz="0" w:space="0" w:color="auto"/>
                    <w:bottom w:val="none" w:sz="0" w:space="0" w:color="auto"/>
                    <w:right w:val="none" w:sz="0" w:space="0" w:color="auto"/>
                  </w:divBdr>
                </w:div>
                <w:div w:id="1776748862">
                  <w:marLeft w:val="0"/>
                  <w:marRight w:val="0"/>
                  <w:marTop w:val="0"/>
                  <w:marBottom w:val="0"/>
                  <w:divBdr>
                    <w:top w:val="none" w:sz="0" w:space="0" w:color="auto"/>
                    <w:left w:val="none" w:sz="0" w:space="0" w:color="auto"/>
                    <w:bottom w:val="none" w:sz="0" w:space="0" w:color="auto"/>
                    <w:right w:val="none" w:sz="0" w:space="0" w:color="auto"/>
                  </w:divBdr>
                </w:div>
                <w:div w:id="1830100798">
                  <w:marLeft w:val="0"/>
                  <w:marRight w:val="0"/>
                  <w:marTop w:val="0"/>
                  <w:marBottom w:val="0"/>
                  <w:divBdr>
                    <w:top w:val="none" w:sz="0" w:space="0" w:color="auto"/>
                    <w:left w:val="none" w:sz="0" w:space="0" w:color="auto"/>
                    <w:bottom w:val="none" w:sz="0" w:space="0" w:color="auto"/>
                    <w:right w:val="none" w:sz="0" w:space="0" w:color="auto"/>
                  </w:divBdr>
                </w:div>
                <w:div w:id="1839736684">
                  <w:marLeft w:val="0"/>
                  <w:marRight w:val="0"/>
                  <w:marTop w:val="0"/>
                  <w:marBottom w:val="0"/>
                  <w:divBdr>
                    <w:top w:val="none" w:sz="0" w:space="0" w:color="auto"/>
                    <w:left w:val="none" w:sz="0" w:space="0" w:color="auto"/>
                    <w:bottom w:val="none" w:sz="0" w:space="0" w:color="auto"/>
                    <w:right w:val="none" w:sz="0" w:space="0" w:color="auto"/>
                  </w:divBdr>
                </w:div>
                <w:div w:id="1852376025">
                  <w:marLeft w:val="0"/>
                  <w:marRight w:val="0"/>
                  <w:marTop w:val="0"/>
                  <w:marBottom w:val="0"/>
                  <w:divBdr>
                    <w:top w:val="none" w:sz="0" w:space="0" w:color="auto"/>
                    <w:left w:val="none" w:sz="0" w:space="0" w:color="auto"/>
                    <w:bottom w:val="none" w:sz="0" w:space="0" w:color="auto"/>
                    <w:right w:val="none" w:sz="0" w:space="0" w:color="auto"/>
                  </w:divBdr>
                </w:div>
                <w:div w:id="1853032195">
                  <w:marLeft w:val="0"/>
                  <w:marRight w:val="0"/>
                  <w:marTop w:val="0"/>
                  <w:marBottom w:val="0"/>
                  <w:divBdr>
                    <w:top w:val="none" w:sz="0" w:space="0" w:color="auto"/>
                    <w:left w:val="none" w:sz="0" w:space="0" w:color="auto"/>
                    <w:bottom w:val="none" w:sz="0" w:space="0" w:color="auto"/>
                    <w:right w:val="none" w:sz="0" w:space="0" w:color="auto"/>
                  </w:divBdr>
                </w:div>
                <w:div w:id="1867478251">
                  <w:marLeft w:val="0"/>
                  <w:marRight w:val="0"/>
                  <w:marTop w:val="0"/>
                  <w:marBottom w:val="0"/>
                  <w:divBdr>
                    <w:top w:val="none" w:sz="0" w:space="0" w:color="auto"/>
                    <w:left w:val="none" w:sz="0" w:space="0" w:color="auto"/>
                    <w:bottom w:val="none" w:sz="0" w:space="0" w:color="auto"/>
                    <w:right w:val="none" w:sz="0" w:space="0" w:color="auto"/>
                  </w:divBdr>
                </w:div>
                <w:div w:id="1911235094">
                  <w:marLeft w:val="0"/>
                  <w:marRight w:val="0"/>
                  <w:marTop w:val="0"/>
                  <w:marBottom w:val="0"/>
                  <w:divBdr>
                    <w:top w:val="none" w:sz="0" w:space="0" w:color="auto"/>
                    <w:left w:val="none" w:sz="0" w:space="0" w:color="auto"/>
                    <w:bottom w:val="none" w:sz="0" w:space="0" w:color="auto"/>
                    <w:right w:val="none" w:sz="0" w:space="0" w:color="auto"/>
                  </w:divBdr>
                </w:div>
                <w:div w:id="1920558028">
                  <w:marLeft w:val="0"/>
                  <w:marRight w:val="0"/>
                  <w:marTop w:val="0"/>
                  <w:marBottom w:val="0"/>
                  <w:divBdr>
                    <w:top w:val="none" w:sz="0" w:space="0" w:color="auto"/>
                    <w:left w:val="none" w:sz="0" w:space="0" w:color="auto"/>
                    <w:bottom w:val="none" w:sz="0" w:space="0" w:color="auto"/>
                    <w:right w:val="none" w:sz="0" w:space="0" w:color="auto"/>
                  </w:divBdr>
                </w:div>
                <w:div w:id="1935745075">
                  <w:marLeft w:val="0"/>
                  <w:marRight w:val="0"/>
                  <w:marTop w:val="0"/>
                  <w:marBottom w:val="0"/>
                  <w:divBdr>
                    <w:top w:val="none" w:sz="0" w:space="0" w:color="auto"/>
                    <w:left w:val="none" w:sz="0" w:space="0" w:color="auto"/>
                    <w:bottom w:val="none" w:sz="0" w:space="0" w:color="auto"/>
                    <w:right w:val="none" w:sz="0" w:space="0" w:color="auto"/>
                  </w:divBdr>
                </w:div>
                <w:div w:id="1956205925">
                  <w:marLeft w:val="0"/>
                  <w:marRight w:val="0"/>
                  <w:marTop w:val="0"/>
                  <w:marBottom w:val="0"/>
                  <w:divBdr>
                    <w:top w:val="none" w:sz="0" w:space="0" w:color="auto"/>
                    <w:left w:val="none" w:sz="0" w:space="0" w:color="auto"/>
                    <w:bottom w:val="none" w:sz="0" w:space="0" w:color="auto"/>
                    <w:right w:val="none" w:sz="0" w:space="0" w:color="auto"/>
                  </w:divBdr>
                </w:div>
                <w:div w:id="1970672434">
                  <w:marLeft w:val="0"/>
                  <w:marRight w:val="0"/>
                  <w:marTop w:val="0"/>
                  <w:marBottom w:val="0"/>
                  <w:divBdr>
                    <w:top w:val="none" w:sz="0" w:space="0" w:color="auto"/>
                    <w:left w:val="none" w:sz="0" w:space="0" w:color="auto"/>
                    <w:bottom w:val="none" w:sz="0" w:space="0" w:color="auto"/>
                    <w:right w:val="none" w:sz="0" w:space="0" w:color="auto"/>
                  </w:divBdr>
                </w:div>
                <w:div w:id="1971519836">
                  <w:marLeft w:val="0"/>
                  <w:marRight w:val="0"/>
                  <w:marTop w:val="0"/>
                  <w:marBottom w:val="0"/>
                  <w:divBdr>
                    <w:top w:val="none" w:sz="0" w:space="0" w:color="auto"/>
                    <w:left w:val="none" w:sz="0" w:space="0" w:color="auto"/>
                    <w:bottom w:val="none" w:sz="0" w:space="0" w:color="auto"/>
                    <w:right w:val="none" w:sz="0" w:space="0" w:color="auto"/>
                  </w:divBdr>
                </w:div>
                <w:div w:id="2000646215">
                  <w:marLeft w:val="0"/>
                  <w:marRight w:val="0"/>
                  <w:marTop w:val="0"/>
                  <w:marBottom w:val="0"/>
                  <w:divBdr>
                    <w:top w:val="none" w:sz="0" w:space="0" w:color="auto"/>
                    <w:left w:val="none" w:sz="0" w:space="0" w:color="auto"/>
                    <w:bottom w:val="none" w:sz="0" w:space="0" w:color="auto"/>
                    <w:right w:val="none" w:sz="0" w:space="0" w:color="auto"/>
                  </w:divBdr>
                </w:div>
                <w:div w:id="2010405417">
                  <w:marLeft w:val="0"/>
                  <w:marRight w:val="0"/>
                  <w:marTop w:val="0"/>
                  <w:marBottom w:val="0"/>
                  <w:divBdr>
                    <w:top w:val="none" w:sz="0" w:space="0" w:color="auto"/>
                    <w:left w:val="none" w:sz="0" w:space="0" w:color="auto"/>
                    <w:bottom w:val="none" w:sz="0" w:space="0" w:color="auto"/>
                    <w:right w:val="none" w:sz="0" w:space="0" w:color="auto"/>
                  </w:divBdr>
                </w:div>
                <w:div w:id="2034067936">
                  <w:marLeft w:val="0"/>
                  <w:marRight w:val="0"/>
                  <w:marTop w:val="0"/>
                  <w:marBottom w:val="0"/>
                  <w:divBdr>
                    <w:top w:val="none" w:sz="0" w:space="0" w:color="auto"/>
                    <w:left w:val="none" w:sz="0" w:space="0" w:color="auto"/>
                    <w:bottom w:val="none" w:sz="0" w:space="0" w:color="auto"/>
                    <w:right w:val="none" w:sz="0" w:space="0" w:color="auto"/>
                  </w:divBdr>
                </w:div>
                <w:div w:id="2049185114">
                  <w:marLeft w:val="0"/>
                  <w:marRight w:val="0"/>
                  <w:marTop w:val="0"/>
                  <w:marBottom w:val="0"/>
                  <w:divBdr>
                    <w:top w:val="none" w:sz="0" w:space="0" w:color="auto"/>
                    <w:left w:val="none" w:sz="0" w:space="0" w:color="auto"/>
                    <w:bottom w:val="none" w:sz="0" w:space="0" w:color="auto"/>
                    <w:right w:val="none" w:sz="0" w:space="0" w:color="auto"/>
                  </w:divBdr>
                </w:div>
                <w:div w:id="2074037691">
                  <w:marLeft w:val="0"/>
                  <w:marRight w:val="0"/>
                  <w:marTop w:val="0"/>
                  <w:marBottom w:val="0"/>
                  <w:divBdr>
                    <w:top w:val="none" w:sz="0" w:space="0" w:color="auto"/>
                    <w:left w:val="none" w:sz="0" w:space="0" w:color="auto"/>
                    <w:bottom w:val="none" w:sz="0" w:space="0" w:color="auto"/>
                    <w:right w:val="none" w:sz="0" w:space="0" w:color="auto"/>
                  </w:divBdr>
                </w:div>
                <w:div w:id="2078358153">
                  <w:marLeft w:val="0"/>
                  <w:marRight w:val="0"/>
                  <w:marTop w:val="0"/>
                  <w:marBottom w:val="0"/>
                  <w:divBdr>
                    <w:top w:val="none" w:sz="0" w:space="0" w:color="auto"/>
                    <w:left w:val="none" w:sz="0" w:space="0" w:color="auto"/>
                    <w:bottom w:val="none" w:sz="0" w:space="0" w:color="auto"/>
                    <w:right w:val="none" w:sz="0" w:space="0" w:color="auto"/>
                  </w:divBdr>
                </w:div>
                <w:div w:id="2120878831">
                  <w:marLeft w:val="0"/>
                  <w:marRight w:val="0"/>
                  <w:marTop w:val="0"/>
                  <w:marBottom w:val="0"/>
                  <w:divBdr>
                    <w:top w:val="none" w:sz="0" w:space="0" w:color="auto"/>
                    <w:left w:val="none" w:sz="0" w:space="0" w:color="auto"/>
                    <w:bottom w:val="none" w:sz="0" w:space="0" w:color="auto"/>
                    <w:right w:val="none" w:sz="0" w:space="0" w:color="auto"/>
                  </w:divBdr>
                </w:div>
                <w:div w:id="2126386680">
                  <w:marLeft w:val="0"/>
                  <w:marRight w:val="0"/>
                  <w:marTop w:val="0"/>
                  <w:marBottom w:val="0"/>
                  <w:divBdr>
                    <w:top w:val="none" w:sz="0" w:space="0" w:color="auto"/>
                    <w:left w:val="none" w:sz="0" w:space="0" w:color="auto"/>
                    <w:bottom w:val="none" w:sz="0" w:space="0" w:color="auto"/>
                    <w:right w:val="none" w:sz="0" w:space="0" w:color="auto"/>
                  </w:divBdr>
                </w:div>
                <w:div w:id="2132087637">
                  <w:marLeft w:val="0"/>
                  <w:marRight w:val="0"/>
                  <w:marTop w:val="0"/>
                  <w:marBottom w:val="0"/>
                  <w:divBdr>
                    <w:top w:val="none" w:sz="0" w:space="0" w:color="auto"/>
                    <w:left w:val="none" w:sz="0" w:space="0" w:color="auto"/>
                    <w:bottom w:val="none" w:sz="0" w:space="0" w:color="auto"/>
                    <w:right w:val="none" w:sz="0" w:space="0" w:color="auto"/>
                  </w:divBdr>
                </w:div>
                <w:div w:id="2140301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722594">
          <w:marLeft w:val="0"/>
          <w:marRight w:val="0"/>
          <w:marTop w:val="0"/>
          <w:marBottom w:val="0"/>
          <w:divBdr>
            <w:top w:val="none" w:sz="0" w:space="0" w:color="auto"/>
            <w:left w:val="none" w:sz="0" w:space="0" w:color="auto"/>
            <w:bottom w:val="none" w:sz="0" w:space="0" w:color="auto"/>
            <w:right w:val="none" w:sz="0" w:space="0" w:color="auto"/>
          </w:divBdr>
          <w:divsChild>
            <w:div w:id="312805161">
              <w:marLeft w:val="0"/>
              <w:marRight w:val="0"/>
              <w:marTop w:val="0"/>
              <w:marBottom w:val="0"/>
              <w:divBdr>
                <w:top w:val="none" w:sz="0" w:space="0" w:color="auto"/>
                <w:left w:val="none" w:sz="0" w:space="0" w:color="auto"/>
                <w:bottom w:val="none" w:sz="0" w:space="0" w:color="auto"/>
                <w:right w:val="none" w:sz="0" w:space="0" w:color="auto"/>
              </w:divBdr>
              <w:divsChild>
                <w:div w:id="33314683">
                  <w:marLeft w:val="0"/>
                  <w:marRight w:val="0"/>
                  <w:marTop w:val="0"/>
                  <w:marBottom w:val="0"/>
                  <w:divBdr>
                    <w:top w:val="none" w:sz="0" w:space="0" w:color="auto"/>
                    <w:left w:val="none" w:sz="0" w:space="0" w:color="auto"/>
                    <w:bottom w:val="none" w:sz="0" w:space="0" w:color="auto"/>
                    <w:right w:val="none" w:sz="0" w:space="0" w:color="auto"/>
                  </w:divBdr>
                </w:div>
                <w:div w:id="58524339">
                  <w:marLeft w:val="0"/>
                  <w:marRight w:val="0"/>
                  <w:marTop w:val="0"/>
                  <w:marBottom w:val="0"/>
                  <w:divBdr>
                    <w:top w:val="none" w:sz="0" w:space="0" w:color="auto"/>
                    <w:left w:val="none" w:sz="0" w:space="0" w:color="auto"/>
                    <w:bottom w:val="none" w:sz="0" w:space="0" w:color="auto"/>
                    <w:right w:val="none" w:sz="0" w:space="0" w:color="auto"/>
                  </w:divBdr>
                </w:div>
                <w:div w:id="219172005">
                  <w:marLeft w:val="0"/>
                  <w:marRight w:val="0"/>
                  <w:marTop w:val="0"/>
                  <w:marBottom w:val="0"/>
                  <w:divBdr>
                    <w:top w:val="none" w:sz="0" w:space="0" w:color="auto"/>
                    <w:left w:val="none" w:sz="0" w:space="0" w:color="auto"/>
                    <w:bottom w:val="none" w:sz="0" w:space="0" w:color="auto"/>
                    <w:right w:val="none" w:sz="0" w:space="0" w:color="auto"/>
                  </w:divBdr>
                </w:div>
                <w:div w:id="229386408">
                  <w:marLeft w:val="0"/>
                  <w:marRight w:val="0"/>
                  <w:marTop w:val="0"/>
                  <w:marBottom w:val="0"/>
                  <w:divBdr>
                    <w:top w:val="none" w:sz="0" w:space="0" w:color="auto"/>
                    <w:left w:val="none" w:sz="0" w:space="0" w:color="auto"/>
                    <w:bottom w:val="none" w:sz="0" w:space="0" w:color="auto"/>
                    <w:right w:val="none" w:sz="0" w:space="0" w:color="auto"/>
                  </w:divBdr>
                </w:div>
                <w:div w:id="331638995">
                  <w:marLeft w:val="0"/>
                  <w:marRight w:val="0"/>
                  <w:marTop w:val="0"/>
                  <w:marBottom w:val="0"/>
                  <w:divBdr>
                    <w:top w:val="none" w:sz="0" w:space="0" w:color="auto"/>
                    <w:left w:val="none" w:sz="0" w:space="0" w:color="auto"/>
                    <w:bottom w:val="none" w:sz="0" w:space="0" w:color="auto"/>
                    <w:right w:val="none" w:sz="0" w:space="0" w:color="auto"/>
                  </w:divBdr>
                </w:div>
                <w:div w:id="352195868">
                  <w:marLeft w:val="0"/>
                  <w:marRight w:val="0"/>
                  <w:marTop w:val="0"/>
                  <w:marBottom w:val="0"/>
                  <w:divBdr>
                    <w:top w:val="none" w:sz="0" w:space="0" w:color="auto"/>
                    <w:left w:val="none" w:sz="0" w:space="0" w:color="auto"/>
                    <w:bottom w:val="none" w:sz="0" w:space="0" w:color="auto"/>
                    <w:right w:val="none" w:sz="0" w:space="0" w:color="auto"/>
                  </w:divBdr>
                </w:div>
                <w:div w:id="538006690">
                  <w:marLeft w:val="0"/>
                  <w:marRight w:val="0"/>
                  <w:marTop w:val="0"/>
                  <w:marBottom w:val="0"/>
                  <w:divBdr>
                    <w:top w:val="none" w:sz="0" w:space="0" w:color="auto"/>
                    <w:left w:val="none" w:sz="0" w:space="0" w:color="auto"/>
                    <w:bottom w:val="none" w:sz="0" w:space="0" w:color="auto"/>
                    <w:right w:val="none" w:sz="0" w:space="0" w:color="auto"/>
                  </w:divBdr>
                </w:div>
                <w:div w:id="595136584">
                  <w:marLeft w:val="0"/>
                  <w:marRight w:val="0"/>
                  <w:marTop w:val="0"/>
                  <w:marBottom w:val="0"/>
                  <w:divBdr>
                    <w:top w:val="none" w:sz="0" w:space="0" w:color="auto"/>
                    <w:left w:val="none" w:sz="0" w:space="0" w:color="auto"/>
                    <w:bottom w:val="none" w:sz="0" w:space="0" w:color="auto"/>
                    <w:right w:val="none" w:sz="0" w:space="0" w:color="auto"/>
                  </w:divBdr>
                </w:div>
                <w:div w:id="752580198">
                  <w:marLeft w:val="0"/>
                  <w:marRight w:val="0"/>
                  <w:marTop w:val="0"/>
                  <w:marBottom w:val="0"/>
                  <w:divBdr>
                    <w:top w:val="none" w:sz="0" w:space="0" w:color="auto"/>
                    <w:left w:val="none" w:sz="0" w:space="0" w:color="auto"/>
                    <w:bottom w:val="none" w:sz="0" w:space="0" w:color="auto"/>
                    <w:right w:val="none" w:sz="0" w:space="0" w:color="auto"/>
                  </w:divBdr>
                </w:div>
                <w:div w:id="940067644">
                  <w:marLeft w:val="0"/>
                  <w:marRight w:val="0"/>
                  <w:marTop w:val="0"/>
                  <w:marBottom w:val="0"/>
                  <w:divBdr>
                    <w:top w:val="none" w:sz="0" w:space="0" w:color="auto"/>
                    <w:left w:val="none" w:sz="0" w:space="0" w:color="auto"/>
                    <w:bottom w:val="none" w:sz="0" w:space="0" w:color="auto"/>
                    <w:right w:val="none" w:sz="0" w:space="0" w:color="auto"/>
                  </w:divBdr>
                </w:div>
                <w:div w:id="1212766898">
                  <w:marLeft w:val="0"/>
                  <w:marRight w:val="0"/>
                  <w:marTop w:val="0"/>
                  <w:marBottom w:val="0"/>
                  <w:divBdr>
                    <w:top w:val="none" w:sz="0" w:space="0" w:color="auto"/>
                    <w:left w:val="none" w:sz="0" w:space="0" w:color="auto"/>
                    <w:bottom w:val="none" w:sz="0" w:space="0" w:color="auto"/>
                    <w:right w:val="none" w:sz="0" w:space="0" w:color="auto"/>
                  </w:divBdr>
                </w:div>
                <w:div w:id="1360744607">
                  <w:marLeft w:val="0"/>
                  <w:marRight w:val="0"/>
                  <w:marTop w:val="0"/>
                  <w:marBottom w:val="0"/>
                  <w:divBdr>
                    <w:top w:val="none" w:sz="0" w:space="0" w:color="auto"/>
                    <w:left w:val="none" w:sz="0" w:space="0" w:color="auto"/>
                    <w:bottom w:val="none" w:sz="0" w:space="0" w:color="auto"/>
                    <w:right w:val="none" w:sz="0" w:space="0" w:color="auto"/>
                  </w:divBdr>
                </w:div>
                <w:div w:id="1379623629">
                  <w:marLeft w:val="0"/>
                  <w:marRight w:val="0"/>
                  <w:marTop w:val="0"/>
                  <w:marBottom w:val="0"/>
                  <w:divBdr>
                    <w:top w:val="none" w:sz="0" w:space="0" w:color="auto"/>
                    <w:left w:val="none" w:sz="0" w:space="0" w:color="auto"/>
                    <w:bottom w:val="none" w:sz="0" w:space="0" w:color="auto"/>
                    <w:right w:val="none" w:sz="0" w:space="0" w:color="auto"/>
                  </w:divBdr>
                </w:div>
                <w:div w:id="1388798763">
                  <w:marLeft w:val="0"/>
                  <w:marRight w:val="0"/>
                  <w:marTop w:val="0"/>
                  <w:marBottom w:val="0"/>
                  <w:divBdr>
                    <w:top w:val="none" w:sz="0" w:space="0" w:color="auto"/>
                    <w:left w:val="none" w:sz="0" w:space="0" w:color="auto"/>
                    <w:bottom w:val="none" w:sz="0" w:space="0" w:color="auto"/>
                    <w:right w:val="none" w:sz="0" w:space="0" w:color="auto"/>
                  </w:divBdr>
                </w:div>
                <w:div w:id="1528062794">
                  <w:marLeft w:val="0"/>
                  <w:marRight w:val="0"/>
                  <w:marTop w:val="0"/>
                  <w:marBottom w:val="0"/>
                  <w:divBdr>
                    <w:top w:val="none" w:sz="0" w:space="0" w:color="auto"/>
                    <w:left w:val="none" w:sz="0" w:space="0" w:color="auto"/>
                    <w:bottom w:val="none" w:sz="0" w:space="0" w:color="auto"/>
                    <w:right w:val="none" w:sz="0" w:space="0" w:color="auto"/>
                  </w:divBdr>
                </w:div>
                <w:div w:id="1628973286">
                  <w:marLeft w:val="0"/>
                  <w:marRight w:val="0"/>
                  <w:marTop w:val="0"/>
                  <w:marBottom w:val="0"/>
                  <w:divBdr>
                    <w:top w:val="none" w:sz="0" w:space="0" w:color="auto"/>
                    <w:left w:val="none" w:sz="0" w:space="0" w:color="auto"/>
                    <w:bottom w:val="none" w:sz="0" w:space="0" w:color="auto"/>
                    <w:right w:val="none" w:sz="0" w:space="0" w:color="auto"/>
                  </w:divBdr>
                </w:div>
                <w:div w:id="1643582648">
                  <w:marLeft w:val="0"/>
                  <w:marRight w:val="0"/>
                  <w:marTop w:val="0"/>
                  <w:marBottom w:val="0"/>
                  <w:divBdr>
                    <w:top w:val="none" w:sz="0" w:space="0" w:color="auto"/>
                    <w:left w:val="none" w:sz="0" w:space="0" w:color="auto"/>
                    <w:bottom w:val="none" w:sz="0" w:space="0" w:color="auto"/>
                    <w:right w:val="none" w:sz="0" w:space="0" w:color="auto"/>
                  </w:divBdr>
                </w:div>
                <w:div w:id="1790705754">
                  <w:marLeft w:val="0"/>
                  <w:marRight w:val="0"/>
                  <w:marTop w:val="0"/>
                  <w:marBottom w:val="0"/>
                  <w:divBdr>
                    <w:top w:val="none" w:sz="0" w:space="0" w:color="auto"/>
                    <w:left w:val="none" w:sz="0" w:space="0" w:color="auto"/>
                    <w:bottom w:val="none" w:sz="0" w:space="0" w:color="auto"/>
                    <w:right w:val="none" w:sz="0" w:space="0" w:color="auto"/>
                  </w:divBdr>
                </w:div>
                <w:div w:id="1813206774">
                  <w:marLeft w:val="0"/>
                  <w:marRight w:val="0"/>
                  <w:marTop w:val="0"/>
                  <w:marBottom w:val="0"/>
                  <w:divBdr>
                    <w:top w:val="none" w:sz="0" w:space="0" w:color="auto"/>
                    <w:left w:val="none" w:sz="0" w:space="0" w:color="auto"/>
                    <w:bottom w:val="none" w:sz="0" w:space="0" w:color="auto"/>
                    <w:right w:val="none" w:sz="0" w:space="0" w:color="auto"/>
                  </w:divBdr>
                </w:div>
                <w:div w:id="1825000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379706">
          <w:marLeft w:val="0"/>
          <w:marRight w:val="0"/>
          <w:marTop w:val="0"/>
          <w:marBottom w:val="0"/>
          <w:divBdr>
            <w:top w:val="none" w:sz="0" w:space="0" w:color="auto"/>
            <w:left w:val="none" w:sz="0" w:space="0" w:color="auto"/>
            <w:bottom w:val="none" w:sz="0" w:space="0" w:color="auto"/>
            <w:right w:val="none" w:sz="0" w:space="0" w:color="auto"/>
          </w:divBdr>
          <w:divsChild>
            <w:div w:id="878054606">
              <w:marLeft w:val="0"/>
              <w:marRight w:val="0"/>
              <w:marTop w:val="0"/>
              <w:marBottom w:val="0"/>
              <w:divBdr>
                <w:top w:val="none" w:sz="0" w:space="0" w:color="auto"/>
                <w:left w:val="none" w:sz="0" w:space="0" w:color="auto"/>
                <w:bottom w:val="none" w:sz="0" w:space="0" w:color="auto"/>
                <w:right w:val="none" w:sz="0" w:space="0" w:color="auto"/>
              </w:divBdr>
              <w:divsChild>
                <w:div w:id="59789528">
                  <w:marLeft w:val="0"/>
                  <w:marRight w:val="0"/>
                  <w:marTop w:val="0"/>
                  <w:marBottom w:val="0"/>
                  <w:divBdr>
                    <w:top w:val="none" w:sz="0" w:space="0" w:color="auto"/>
                    <w:left w:val="none" w:sz="0" w:space="0" w:color="auto"/>
                    <w:bottom w:val="none" w:sz="0" w:space="0" w:color="auto"/>
                    <w:right w:val="none" w:sz="0" w:space="0" w:color="auto"/>
                  </w:divBdr>
                </w:div>
                <w:div w:id="76828663">
                  <w:marLeft w:val="0"/>
                  <w:marRight w:val="0"/>
                  <w:marTop w:val="0"/>
                  <w:marBottom w:val="0"/>
                  <w:divBdr>
                    <w:top w:val="none" w:sz="0" w:space="0" w:color="auto"/>
                    <w:left w:val="none" w:sz="0" w:space="0" w:color="auto"/>
                    <w:bottom w:val="none" w:sz="0" w:space="0" w:color="auto"/>
                    <w:right w:val="none" w:sz="0" w:space="0" w:color="auto"/>
                  </w:divBdr>
                </w:div>
                <w:div w:id="85855693">
                  <w:marLeft w:val="0"/>
                  <w:marRight w:val="0"/>
                  <w:marTop w:val="0"/>
                  <w:marBottom w:val="0"/>
                  <w:divBdr>
                    <w:top w:val="none" w:sz="0" w:space="0" w:color="auto"/>
                    <w:left w:val="none" w:sz="0" w:space="0" w:color="auto"/>
                    <w:bottom w:val="none" w:sz="0" w:space="0" w:color="auto"/>
                    <w:right w:val="none" w:sz="0" w:space="0" w:color="auto"/>
                  </w:divBdr>
                </w:div>
                <w:div w:id="86466809">
                  <w:marLeft w:val="0"/>
                  <w:marRight w:val="0"/>
                  <w:marTop w:val="0"/>
                  <w:marBottom w:val="0"/>
                  <w:divBdr>
                    <w:top w:val="none" w:sz="0" w:space="0" w:color="auto"/>
                    <w:left w:val="none" w:sz="0" w:space="0" w:color="auto"/>
                    <w:bottom w:val="none" w:sz="0" w:space="0" w:color="auto"/>
                    <w:right w:val="none" w:sz="0" w:space="0" w:color="auto"/>
                  </w:divBdr>
                </w:div>
                <w:div w:id="102769760">
                  <w:marLeft w:val="0"/>
                  <w:marRight w:val="0"/>
                  <w:marTop w:val="0"/>
                  <w:marBottom w:val="0"/>
                  <w:divBdr>
                    <w:top w:val="none" w:sz="0" w:space="0" w:color="auto"/>
                    <w:left w:val="none" w:sz="0" w:space="0" w:color="auto"/>
                    <w:bottom w:val="none" w:sz="0" w:space="0" w:color="auto"/>
                    <w:right w:val="none" w:sz="0" w:space="0" w:color="auto"/>
                  </w:divBdr>
                </w:div>
                <w:div w:id="122769660">
                  <w:marLeft w:val="0"/>
                  <w:marRight w:val="0"/>
                  <w:marTop w:val="0"/>
                  <w:marBottom w:val="0"/>
                  <w:divBdr>
                    <w:top w:val="none" w:sz="0" w:space="0" w:color="auto"/>
                    <w:left w:val="none" w:sz="0" w:space="0" w:color="auto"/>
                    <w:bottom w:val="none" w:sz="0" w:space="0" w:color="auto"/>
                    <w:right w:val="none" w:sz="0" w:space="0" w:color="auto"/>
                  </w:divBdr>
                </w:div>
                <w:div w:id="123160799">
                  <w:marLeft w:val="0"/>
                  <w:marRight w:val="0"/>
                  <w:marTop w:val="0"/>
                  <w:marBottom w:val="0"/>
                  <w:divBdr>
                    <w:top w:val="none" w:sz="0" w:space="0" w:color="auto"/>
                    <w:left w:val="none" w:sz="0" w:space="0" w:color="auto"/>
                    <w:bottom w:val="none" w:sz="0" w:space="0" w:color="auto"/>
                    <w:right w:val="none" w:sz="0" w:space="0" w:color="auto"/>
                  </w:divBdr>
                </w:div>
                <w:div w:id="137765403">
                  <w:marLeft w:val="0"/>
                  <w:marRight w:val="0"/>
                  <w:marTop w:val="0"/>
                  <w:marBottom w:val="0"/>
                  <w:divBdr>
                    <w:top w:val="none" w:sz="0" w:space="0" w:color="auto"/>
                    <w:left w:val="none" w:sz="0" w:space="0" w:color="auto"/>
                    <w:bottom w:val="none" w:sz="0" w:space="0" w:color="auto"/>
                    <w:right w:val="none" w:sz="0" w:space="0" w:color="auto"/>
                  </w:divBdr>
                </w:div>
                <w:div w:id="144399963">
                  <w:marLeft w:val="0"/>
                  <w:marRight w:val="0"/>
                  <w:marTop w:val="0"/>
                  <w:marBottom w:val="0"/>
                  <w:divBdr>
                    <w:top w:val="none" w:sz="0" w:space="0" w:color="auto"/>
                    <w:left w:val="none" w:sz="0" w:space="0" w:color="auto"/>
                    <w:bottom w:val="none" w:sz="0" w:space="0" w:color="auto"/>
                    <w:right w:val="none" w:sz="0" w:space="0" w:color="auto"/>
                  </w:divBdr>
                </w:div>
                <w:div w:id="149520070">
                  <w:marLeft w:val="0"/>
                  <w:marRight w:val="0"/>
                  <w:marTop w:val="0"/>
                  <w:marBottom w:val="0"/>
                  <w:divBdr>
                    <w:top w:val="none" w:sz="0" w:space="0" w:color="auto"/>
                    <w:left w:val="none" w:sz="0" w:space="0" w:color="auto"/>
                    <w:bottom w:val="none" w:sz="0" w:space="0" w:color="auto"/>
                    <w:right w:val="none" w:sz="0" w:space="0" w:color="auto"/>
                  </w:divBdr>
                </w:div>
                <w:div w:id="169219119">
                  <w:marLeft w:val="0"/>
                  <w:marRight w:val="0"/>
                  <w:marTop w:val="0"/>
                  <w:marBottom w:val="0"/>
                  <w:divBdr>
                    <w:top w:val="none" w:sz="0" w:space="0" w:color="auto"/>
                    <w:left w:val="none" w:sz="0" w:space="0" w:color="auto"/>
                    <w:bottom w:val="none" w:sz="0" w:space="0" w:color="auto"/>
                    <w:right w:val="none" w:sz="0" w:space="0" w:color="auto"/>
                  </w:divBdr>
                </w:div>
                <w:div w:id="192040139">
                  <w:marLeft w:val="0"/>
                  <w:marRight w:val="0"/>
                  <w:marTop w:val="0"/>
                  <w:marBottom w:val="0"/>
                  <w:divBdr>
                    <w:top w:val="none" w:sz="0" w:space="0" w:color="auto"/>
                    <w:left w:val="none" w:sz="0" w:space="0" w:color="auto"/>
                    <w:bottom w:val="none" w:sz="0" w:space="0" w:color="auto"/>
                    <w:right w:val="none" w:sz="0" w:space="0" w:color="auto"/>
                  </w:divBdr>
                </w:div>
                <w:div w:id="221909779">
                  <w:marLeft w:val="0"/>
                  <w:marRight w:val="0"/>
                  <w:marTop w:val="0"/>
                  <w:marBottom w:val="0"/>
                  <w:divBdr>
                    <w:top w:val="none" w:sz="0" w:space="0" w:color="auto"/>
                    <w:left w:val="none" w:sz="0" w:space="0" w:color="auto"/>
                    <w:bottom w:val="none" w:sz="0" w:space="0" w:color="auto"/>
                    <w:right w:val="none" w:sz="0" w:space="0" w:color="auto"/>
                  </w:divBdr>
                </w:div>
                <w:div w:id="227570509">
                  <w:marLeft w:val="0"/>
                  <w:marRight w:val="0"/>
                  <w:marTop w:val="0"/>
                  <w:marBottom w:val="0"/>
                  <w:divBdr>
                    <w:top w:val="none" w:sz="0" w:space="0" w:color="auto"/>
                    <w:left w:val="none" w:sz="0" w:space="0" w:color="auto"/>
                    <w:bottom w:val="none" w:sz="0" w:space="0" w:color="auto"/>
                    <w:right w:val="none" w:sz="0" w:space="0" w:color="auto"/>
                  </w:divBdr>
                </w:div>
                <w:div w:id="236985446">
                  <w:marLeft w:val="0"/>
                  <w:marRight w:val="0"/>
                  <w:marTop w:val="0"/>
                  <w:marBottom w:val="0"/>
                  <w:divBdr>
                    <w:top w:val="none" w:sz="0" w:space="0" w:color="auto"/>
                    <w:left w:val="none" w:sz="0" w:space="0" w:color="auto"/>
                    <w:bottom w:val="none" w:sz="0" w:space="0" w:color="auto"/>
                    <w:right w:val="none" w:sz="0" w:space="0" w:color="auto"/>
                  </w:divBdr>
                </w:div>
                <w:div w:id="256405235">
                  <w:marLeft w:val="0"/>
                  <w:marRight w:val="0"/>
                  <w:marTop w:val="0"/>
                  <w:marBottom w:val="0"/>
                  <w:divBdr>
                    <w:top w:val="none" w:sz="0" w:space="0" w:color="auto"/>
                    <w:left w:val="none" w:sz="0" w:space="0" w:color="auto"/>
                    <w:bottom w:val="none" w:sz="0" w:space="0" w:color="auto"/>
                    <w:right w:val="none" w:sz="0" w:space="0" w:color="auto"/>
                  </w:divBdr>
                </w:div>
                <w:div w:id="296567369">
                  <w:marLeft w:val="0"/>
                  <w:marRight w:val="0"/>
                  <w:marTop w:val="0"/>
                  <w:marBottom w:val="0"/>
                  <w:divBdr>
                    <w:top w:val="none" w:sz="0" w:space="0" w:color="auto"/>
                    <w:left w:val="none" w:sz="0" w:space="0" w:color="auto"/>
                    <w:bottom w:val="none" w:sz="0" w:space="0" w:color="auto"/>
                    <w:right w:val="none" w:sz="0" w:space="0" w:color="auto"/>
                  </w:divBdr>
                </w:div>
                <w:div w:id="299379766">
                  <w:marLeft w:val="0"/>
                  <w:marRight w:val="0"/>
                  <w:marTop w:val="0"/>
                  <w:marBottom w:val="0"/>
                  <w:divBdr>
                    <w:top w:val="none" w:sz="0" w:space="0" w:color="auto"/>
                    <w:left w:val="none" w:sz="0" w:space="0" w:color="auto"/>
                    <w:bottom w:val="none" w:sz="0" w:space="0" w:color="auto"/>
                    <w:right w:val="none" w:sz="0" w:space="0" w:color="auto"/>
                  </w:divBdr>
                </w:div>
                <w:div w:id="302924770">
                  <w:marLeft w:val="0"/>
                  <w:marRight w:val="0"/>
                  <w:marTop w:val="0"/>
                  <w:marBottom w:val="0"/>
                  <w:divBdr>
                    <w:top w:val="none" w:sz="0" w:space="0" w:color="auto"/>
                    <w:left w:val="none" w:sz="0" w:space="0" w:color="auto"/>
                    <w:bottom w:val="none" w:sz="0" w:space="0" w:color="auto"/>
                    <w:right w:val="none" w:sz="0" w:space="0" w:color="auto"/>
                  </w:divBdr>
                </w:div>
                <w:div w:id="349576173">
                  <w:marLeft w:val="0"/>
                  <w:marRight w:val="0"/>
                  <w:marTop w:val="0"/>
                  <w:marBottom w:val="0"/>
                  <w:divBdr>
                    <w:top w:val="none" w:sz="0" w:space="0" w:color="auto"/>
                    <w:left w:val="none" w:sz="0" w:space="0" w:color="auto"/>
                    <w:bottom w:val="none" w:sz="0" w:space="0" w:color="auto"/>
                    <w:right w:val="none" w:sz="0" w:space="0" w:color="auto"/>
                  </w:divBdr>
                </w:div>
                <w:div w:id="364718351">
                  <w:marLeft w:val="0"/>
                  <w:marRight w:val="0"/>
                  <w:marTop w:val="0"/>
                  <w:marBottom w:val="0"/>
                  <w:divBdr>
                    <w:top w:val="none" w:sz="0" w:space="0" w:color="auto"/>
                    <w:left w:val="none" w:sz="0" w:space="0" w:color="auto"/>
                    <w:bottom w:val="none" w:sz="0" w:space="0" w:color="auto"/>
                    <w:right w:val="none" w:sz="0" w:space="0" w:color="auto"/>
                  </w:divBdr>
                </w:div>
                <w:div w:id="365253823">
                  <w:marLeft w:val="0"/>
                  <w:marRight w:val="0"/>
                  <w:marTop w:val="0"/>
                  <w:marBottom w:val="0"/>
                  <w:divBdr>
                    <w:top w:val="none" w:sz="0" w:space="0" w:color="auto"/>
                    <w:left w:val="none" w:sz="0" w:space="0" w:color="auto"/>
                    <w:bottom w:val="none" w:sz="0" w:space="0" w:color="auto"/>
                    <w:right w:val="none" w:sz="0" w:space="0" w:color="auto"/>
                  </w:divBdr>
                </w:div>
                <w:div w:id="374237533">
                  <w:marLeft w:val="0"/>
                  <w:marRight w:val="0"/>
                  <w:marTop w:val="0"/>
                  <w:marBottom w:val="0"/>
                  <w:divBdr>
                    <w:top w:val="none" w:sz="0" w:space="0" w:color="auto"/>
                    <w:left w:val="none" w:sz="0" w:space="0" w:color="auto"/>
                    <w:bottom w:val="none" w:sz="0" w:space="0" w:color="auto"/>
                    <w:right w:val="none" w:sz="0" w:space="0" w:color="auto"/>
                  </w:divBdr>
                </w:div>
                <w:div w:id="382869653">
                  <w:marLeft w:val="0"/>
                  <w:marRight w:val="0"/>
                  <w:marTop w:val="0"/>
                  <w:marBottom w:val="0"/>
                  <w:divBdr>
                    <w:top w:val="none" w:sz="0" w:space="0" w:color="auto"/>
                    <w:left w:val="none" w:sz="0" w:space="0" w:color="auto"/>
                    <w:bottom w:val="none" w:sz="0" w:space="0" w:color="auto"/>
                    <w:right w:val="none" w:sz="0" w:space="0" w:color="auto"/>
                  </w:divBdr>
                </w:div>
                <w:div w:id="442728082">
                  <w:marLeft w:val="0"/>
                  <w:marRight w:val="0"/>
                  <w:marTop w:val="0"/>
                  <w:marBottom w:val="0"/>
                  <w:divBdr>
                    <w:top w:val="none" w:sz="0" w:space="0" w:color="auto"/>
                    <w:left w:val="none" w:sz="0" w:space="0" w:color="auto"/>
                    <w:bottom w:val="none" w:sz="0" w:space="0" w:color="auto"/>
                    <w:right w:val="none" w:sz="0" w:space="0" w:color="auto"/>
                  </w:divBdr>
                </w:div>
                <w:div w:id="511575070">
                  <w:marLeft w:val="0"/>
                  <w:marRight w:val="0"/>
                  <w:marTop w:val="0"/>
                  <w:marBottom w:val="0"/>
                  <w:divBdr>
                    <w:top w:val="none" w:sz="0" w:space="0" w:color="auto"/>
                    <w:left w:val="none" w:sz="0" w:space="0" w:color="auto"/>
                    <w:bottom w:val="none" w:sz="0" w:space="0" w:color="auto"/>
                    <w:right w:val="none" w:sz="0" w:space="0" w:color="auto"/>
                  </w:divBdr>
                </w:div>
                <w:div w:id="515118940">
                  <w:marLeft w:val="0"/>
                  <w:marRight w:val="0"/>
                  <w:marTop w:val="0"/>
                  <w:marBottom w:val="0"/>
                  <w:divBdr>
                    <w:top w:val="none" w:sz="0" w:space="0" w:color="auto"/>
                    <w:left w:val="none" w:sz="0" w:space="0" w:color="auto"/>
                    <w:bottom w:val="none" w:sz="0" w:space="0" w:color="auto"/>
                    <w:right w:val="none" w:sz="0" w:space="0" w:color="auto"/>
                  </w:divBdr>
                </w:div>
                <w:div w:id="583297639">
                  <w:marLeft w:val="0"/>
                  <w:marRight w:val="0"/>
                  <w:marTop w:val="0"/>
                  <w:marBottom w:val="0"/>
                  <w:divBdr>
                    <w:top w:val="none" w:sz="0" w:space="0" w:color="auto"/>
                    <w:left w:val="none" w:sz="0" w:space="0" w:color="auto"/>
                    <w:bottom w:val="none" w:sz="0" w:space="0" w:color="auto"/>
                    <w:right w:val="none" w:sz="0" w:space="0" w:color="auto"/>
                  </w:divBdr>
                </w:div>
                <w:div w:id="585726713">
                  <w:marLeft w:val="0"/>
                  <w:marRight w:val="0"/>
                  <w:marTop w:val="0"/>
                  <w:marBottom w:val="0"/>
                  <w:divBdr>
                    <w:top w:val="none" w:sz="0" w:space="0" w:color="auto"/>
                    <w:left w:val="none" w:sz="0" w:space="0" w:color="auto"/>
                    <w:bottom w:val="none" w:sz="0" w:space="0" w:color="auto"/>
                    <w:right w:val="none" w:sz="0" w:space="0" w:color="auto"/>
                  </w:divBdr>
                </w:div>
                <w:div w:id="642471191">
                  <w:marLeft w:val="0"/>
                  <w:marRight w:val="0"/>
                  <w:marTop w:val="0"/>
                  <w:marBottom w:val="0"/>
                  <w:divBdr>
                    <w:top w:val="none" w:sz="0" w:space="0" w:color="auto"/>
                    <w:left w:val="none" w:sz="0" w:space="0" w:color="auto"/>
                    <w:bottom w:val="none" w:sz="0" w:space="0" w:color="auto"/>
                    <w:right w:val="none" w:sz="0" w:space="0" w:color="auto"/>
                  </w:divBdr>
                </w:div>
                <w:div w:id="645672088">
                  <w:marLeft w:val="0"/>
                  <w:marRight w:val="0"/>
                  <w:marTop w:val="0"/>
                  <w:marBottom w:val="0"/>
                  <w:divBdr>
                    <w:top w:val="none" w:sz="0" w:space="0" w:color="auto"/>
                    <w:left w:val="none" w:sz="0" w:space="0" w:color="auto"/>
                    <w:bottom w:val="none" w:sz="0" w:space="0" w:color="auto"/>
                    <w:right w:val="none" w:sz="0" w:space="0" w:color="auto"/>
                  </w:divBdr>
                </w:div>
                <w:div w:id="659506378">
                  <w:marLeft w:val="0"/>
                  <w:marRight w:val="0"/>
                  <w:marTop w:val="0"/>
                  <w:marBottom w:val="0"/>
                  <w:divBdr>
                    <w:top w:val="none" w:sz="0" w:space="0" w:color="auto"/>
                    <w:left w:val="none" w:sz="0" w:space="0" w:color="auto"/>
                    <w:bottom w:val="none" w:sz="0" w:space="0" w:color="auto"/>
                    <w:right w:val="none" w:sz="0" w:space="0" w:color="auto"/>
                  </w:divBdr>
                </w:div>
                <w:div w:id="694648775">
                  <w:marLeft w:val="0"/>
                  <w:marRight w:val="0"/>
                  <w:marTop w:val="0"/>
                  <w:marBottom w:val="0"/>
                  <w:divBdr>
                    <w:top w:val="none" w:sz="0" w:space="0" w:color="auto"/>
                    <w:left w:val="none" w:sz="0" w:space="0" w:color="auto"/>
                    <w:bottom w:val="none" w:sz="0" w:space="0" w:color="auto"/>
                    <w:right w:val="none" w:sz="0" w:space="0" w:color="auto"/>
                  </w:divBdr>
                </w:div>
                <w:div w:id="704600157">
                  <w:marLeft w:val="0"/>
                  <w:marRight w:val="0"/>
                  <w:marTop w:val="0"/>
                  <w:marBottom w:val="0"/>
                  <w:divBdr>
                    <w:top w:val="none" w:sz="0" w:space="0" w:color="auto"/>
                    <w:left w:val="none" w:sz="0" w:space="0" w:color="auto"/>
                    <w:bottom w:val="none" w:sz="0" w:space="0" w:color="auto"/>
                    <w:right w:val="none" w:sz="0" w:space="0" w:color="auto"/>
                  </w:divBdr>
                </w:div>
                <w:div w:id="723480461">
                  <w:marLeft w:val="0"/>
                  <w:marRight w:val="0"/>
                  <w:marTop w:val="0"/>
                  <w:marBottom w:val="0"/>
                  <w:divBdr>
                    <w:top w:val="none" w:sz="0" w:space="0" w:color="auto"/>
                    <w:left w:val="none" w:sz="0" w:space="0" w:color="auto"/>
                    <w:bottom w:val="none" w:sz="0" w:space="0" w:color="auto"/>
                    <w:right w:val="none" w:sz="0" w:space="0" w:color="auto"/>
                  </w:divBdr>
                </w:div>
                <w:div w:id="743795547">
                  <w:marLeft w:val="0"/>
                  <w:marRight w:val="0"/>
                  <w:marTop w:val="0"/>
                  <w:marBottom w:val="0"/>
                  <w:divBdr>
                    <w:top w:val="none" w:sz="0" w:space="0" w:color="auto"/>
                    <w:left w:val="none" w:sz="0" w:space="0" w:color="auto"/>
                    <w:bottom w:val="none" w:sz="0" w:space="0" w:color="auto"/>
                    <w:right w:val="none" w:sz="0" w:space="0" w:color="auto"/>
                  </w:divBdr>
                </w:div>
                <w:div w:id="793213059">
                  <w:marLeft w:val="0"/>
                  <w:marRight w:val="0"/>
                  <w:marTop w:val="0"/>
                  <w:marBottom w:val="0"/>
                  <w:divBdr>
                    <w:top w:val="none" w:sz="0" w:space="0" w:color="auto"/>
                    <w:left w:val="none" w:sz="0" w:space="0" w:color="auto"/>
                    <w:bottom w:val="none" w:sz="0" w:space="0" w:color="auto"/>
                    <w:right w:val="none" w:sz="0" w:space="0" w:color="auto"/>
                  </w:divBdr>
                </w:div>
                <w:div w:id="795609980">
                  <w:marLeft w:val="0"/>
                  <w:marRight w:val="0"/>
                  <w:marTop w:val="0"/>
                  <w:marBottom w:val="0"/>
                  <w:divBdr>
                    <w:top w:val="none" w:sz="0" w:space="0" w:color="auto"/>
                    <w:left w:val="none" w:sz="0" w:space="0" w:color="auto"/>
                    <w:bottom w:val="none" w:sz="0" w:space="0" w:color="auto"/>
                    <w:right w:val="none" w:sz="0" w:space="0" w:color="auto"/>
                  </w:divBdr>
                </w:div>
                <w:div w:id="822434687">
                  <w:marLeft w:val="0"/>
                  <w:marRight w:val="0"/>
                  <w:marTop w:val="0"/>
                  <w:marBottom w:val="0"/>
                  <w:divBdr>
                    <w:top w:val="none" w:sz="0" w:space="0" w:color="auto"/>
                    <w:left w:val="none" w:sz="0" w:space="0" w:color="auto"/>
                    <w:bottom w:val="none" w:sz="0" w:space="0" w:color="auto"/>
                    <w:right w:val="none" w:sz="0" w:space="0" w:color="auto"/>
                  </w:divBdr>
                </w:div>
                <w:div w:id="865605888">
                  <w:marLeft w:val="0"/>
                  <w:marRight w:val="0"/>
                  <w:marTop w:val="0"/>
                  <w:marBottom w:val="0"/>
                  <w:divBdr>
                    <w:top w:val="none" w:sz="0" w:space="0" w:color="auto"/>
                    <w:left w:val="none" w:sz="0" w:space="0" w:color="auto"/>
                    <w:bottom w:val="none" w:sz="0" w:space="0" w:color="auto"/>
                    <w:right w:val="none" w:sz="0" w:space="0" w:color="auto"/>
                  </w:divBdr>
                </w:div>
                <w:div w:id="873343415">
                  <w:marLeft w:val="0"/>
                  <w:marRight w:val="0"/>
                  <w:marTop w:val="0"/>
                  <w:marBottom w:val="0"/>
                  <w:divBdr>
                    <w:top w:val="none" w:sz="0" w:space="0" w:color="auto"/>
                    <w:left w:val="none" w:sz="0" w:space="0" w:color="auto"/>
                    <w:bottom w:val="none" w:sz="0" w:space="0" w:color="auto"/>
                    <w:right w:val="none" w:sz="0" w:space="0" w:color="auto"/>
                  </w:divBdr>
                </w:div>
                <w:div w:id="926352570">
                  <w:marLeft w:val="0"/>
                  <w:marRight w:val="0"/>
                  <w:marTop w:val="0"/>
                  <w:marBottom w:val="0"/>
                  <w:divBdr>
                    <w:top w:val="none" w:sz="0" w:space="0" w:color="auto"/>
                    <w:left w:val="none" w:sz="0" w:space="0" w:color="auto"/>
                    <w:bottom w:val="none" w:sz="0" w:space="0" w:color="auto"/>
                    <w:right w:val="none" w:sz="0" w:space="0" w:color="auto"/>
                  </w:divBdr>
                </w:div>
                <w:div w:id="970404973">
                  <w:marLeft w:val="0"/>
                  <w:marRight w:val="0"/>
                  <w:marTop w:val="0"/>
                  <w:marBottom w:val="0"/>
                  <w:divBdr>
                    <w:top w:val="none" w:sz="0" w:space="0" w:color="auto"/>
                    <w:left w:val="none" w:sz="0" w:space="0" w:color="auto"/>
                    <w:bottom w:val="none" w:sz="0" w:space="0" w:color="auto"/>
                    <w:right w:val="none" w:sz="0" w:space="0" w:color="auto"/>
                  </w:divBdr>
                </w:div>
                <w:div w:id="996111661">
                  <w:marLeft w:val="0"/>
                  <w:marRight w:val="0"/>
                  <w:marTop w:val="0"/>
                  <w:marBottom w:val="0"/>
                  <w:divBdr>
                    <w:top w:val="none" w:sz="0" w:space="0" w:color="auto"/>
                    <w:left w:val="none" w:sz="0" w:space="0" w:color="auto"/>
                    <w:bottom w:val="none" w:sz="0" w:space="0" w:color="auto"/>
                    <w:right w:val="none" w:sz="0" w:space="0" w:color="auto"/>
                  </w:divBdr>
                </w:div>
                <w:div w:id="996498980">
                  <w:marLeft w:val="0"/>
                  <w:marRight w:val="0"/>
                  <w:marTop w:val="0"/>
                  <w:marBottom w:val="0"/>
                  <w:divBdr>
                    <w:top w:val="none" w:sz="0" w:space="0" w:color="auto"/>
                    <w:left w:val="none" w:sz="0" w:space="0" w:color="auto"/>
                    <w:bottom w:val="none" w:sz="0" w:space="0" w:color="auto"/>
                    <w:right w:val="none" w:sz="0" w:space="0" w:color="auto"/>
                  </w:divBdr>
                </w:div>
                <w:div w:id="1071584428">
                  <w:marLeft w:val="0"/>
                  <w:marRight w:val="0"/>
                  <w:marTop w:val="0"/>
                  <w:marBottom w:val="0"/>
                  <w:divBdr>
                    <w:top w:val="none" w:sz="0" w:space="0" w:color="auto"/>
                    <w:left w:val="none" w:sz="0" w:space="0" w:color="auto"/>
                    <w:bottom w:val="none" w:sz="0" w:space="0" w:color="auto"/>
                    <w:right w:val="none" w:sz="0" w:space="0" w:color="auto"/>
                  </w:divBdr>
                </w:div>
                <w:div w:id="1180585412">
                  <w:marLeft w:val="0"/>
                  <w:marRight w:val="0"/>
                  <w:marTop w:val="0"/>
                  <w:marBottom w:val="0"/>
                  <w:divBdr>
                    <w:top w:val="none" w:sz="0" w:space="0" w:color="auto"/>
                    <w:left w:val="none" w:sz="0" w:space="0" w:color="auto"/>
                    <w:bottom w:val="none" w:sz="0" w:space="0" w:color="auto"/>
                    <w:right w:val="none" w:sz="0" w:space="0" w:color="auto"/>
                  </w:divBdr>
                </w:div>
                <w:div w:id="1187906446">
                  <w:marLeft w:val="0"/>
                  <w:marRight w:val="0"/>
                  <w:marTop w:val="0"/>
                  <w:marBottom w:val="0"/>
                  <w:divBdr>
                    <w:top w:val="none" w:sz="0" w:space="0" w:color="auto"/>
                    <w:left w:val="none" w:sz="0" w:space="0" w:color="auto"/>
                    <w:bottom w:val="none" w:sz="0" w:space="0" w:color="auto"/>
                    <w:right w:val="none" w:sz="0" w:space="0" w:color="auto"/>
                  </w:divBdr>
                </w:div>
                <w:div w:id="1239756113">
                  <w:marLeft w:val="0"/>
                  <w:marRight w:val="0"/>
                  <w:marTop w:val="0"/>
                  <w:marBottom w:val="0"/>
                  <w:divBdr>
                    <w:top w:val="none" w:sz="0" w:space="0" w:color="auto"/>
                    <w:left w:val="none" w:sz="0" w:space="0" w:color="auto"/>
                    <w:bottom w:val="none" w:sz="0" w:space="0" w:color="auto"/>
                    <w:right w:val="none" w:sz="0" w:space="0" w:color="auto"/>
                  </w:divBdr>
                </w:div>
                <w:div w:id="1245914411">
                  <w:marLeft w:val="0"/>
                  <w:marRight w:val="0"/>
                  <w:marTop w:val="0"/>
                  <w:marBottom w:val="0"/>
                  <w:divBdr>
                    <w:top w:val="none" w:sz="0" w:space="0" w:color="auto"/>
                    <w:left w:val="none" w:sz="0" w:space="0" w:color="auto"/>
                    <w:bottom w:val="none" w:sz="0" w:space="0" w:color="auto"/>
                    <w:right w:val="none" w:sz="0" w:space="0" w:color="auto"/>
                  </w:divBdr>
                </w:div>
                <w:div w:id="1287395553">
                  <w:marLeft w:val="0"/>
                  <w:marRight w:val="0"/>
                  <w:marTop w:val="0"/>
                  <w:marBottom w:val="0"/>
                  <w:divBdr>
                    <w:top w:val="none" w:sz="0" w:space="0" w:color="auto"/>
                    <w:left w:val="none" w:sz="0" w:space="0" w:color="auto"/>
                    <w:bottom w:val="none" w:sz="0" w:space="0" w:color="auto"/>
                    <w:right w:val="none" w:sz="0" w:space="0" w:color="auto"/>
                  </w:divBdr>
                </w:div>
                <w:div w:id="1293632960">
                  <w:marLeft w:val="0"/>
                  <w:marRight w:val="0"/>
                  <w:marTop w:val="0"/>
                  <w:marBottom w:val="0"/>
                  <w:divBdr>
                    <w:top w:val="none" w:sz="0" w:space="0" w:color="auto"/>
                    <w:left w:val="none" w:sz="0" w:space="0" w:color="auto"/>
                    <w:bottom w:val="none" w:sz="0" w:space="0" w:color="auto"/>
                    <w:right w:val="none" w:sz="0" w:space="0" w:color="auto"/>
                  </w:divBdr>
                </w:div>
                <w:div w:id="1316106036">
                  <w:marLeft w:val="0"/>
                  <w:marRight w:val="0"/>
                  <w:marTop w:val="0"/>
                  <w:marBottom w:val="0"/>
                  <w:divBdr>
                    <w:top w:val="none" w:sz="0" w:space="0" w:color="auto"/>
                    <w:left w:val="none" w:sz="0" w:space="0" w:color="auto"/>
                    <w:bottom w:val="none" w:sz="0" w:space="0" w:color="auto"/>
                    <w:right w:val="none" w:sz="0" w:space="0" w:color="auto"/>
                  </w:divBdr>
                </w:div>
                <w:div w:id="1373388008">
                  <w:marLeft w:val="0"/>
                  <w:marRight w:val="0"/>
                  <w:marTop w:val="0"/>
                  <w:marBottom w:val="0"/>
                  <w:divBdr>
                    <w:top w:val="none" w:sz="0" w:space="0" w:color="auto"/>
                    <w:left w:val="none" w:sz="0" w:space="0" w:color="auto"/>
                    <w:bottom w:val="none" w:sz="0" w:space="0" w:color="auto"/>
                    <w:right w:val="none" w:sz="0" w:space="0" w:color="auto"/>
                  </w:divBdr>
                </w:div>
                <w:div w:id="1395667074">
                  <w:marLeft w:val="0"/>
                  <w:marRight w:val="0"/>
                  <w:marTop w:val="0"/>
                  <w:marBottom w:val="0"/>
                  <w:divBdr>
                    <w:top w:val="none" w:sz="0" w:space="0" w:color="auto"/>
                    <w:left w:val="none" w:sz="0" w:space="0" w:color="auto"/>
                    <w:bottom w:val="none" w:sz="0" w:space="0" w:color="auto"/>
                    <w:right w:val="none" w:sz="0" w:space="0" w:color="auto"/>
                  </w:divBdr>
                </w:div>
                <w:div w:id="1434781324">
                  <w:marLeft w:val="0"/>
                  <w:marRight w:val="0"/>
                  <w:marTop w:val="0"/>
                  <w:marBottom w:val="0"/>
                  <w:divBdr>
                    <w:top w:val="none" w:sz="0" w:space="0" w:color="auto"/>
                    <w:left w:val="none" w:sz="0" w:space="0" w:color="auto"/>
                    <w:bottom w:val="none" w:sz="0" w:space="0" w:color="auto"/>
                    <w:right w:val="none" w:sz="0" w:space="0" w:color="auto"/>
                  </w:divBdr>
                </w:div>
                <w:div w:id="1439174254">
                  <w:marLeft w:val="0"/>
                  <w:marRight w:val="0"/>
                  <w:marTop w:val="0"/>
                  <w:marBottom w:val="0"/>
                  <w:divBdr>
                    <w:top w:val="none" w:sz="0" w:space="0" w:color="auto"/>
                    <w:left w:val="none" w:sz="0" w:space="0" w:color="auto"/>
                    <w:bottom w:val="none" w:sz="0" w:space="0" w:color="auto"/>
                    <w:right w:val="none" w:sz="0" w:space="0" w:color="auto"/>
                  </w:divBdr>
                </w:div>
                <w:div w:id="1473055221">
                  <w:marLeft w:val="0"/>
                  <w:marRight w:val="0"/>
                  <w:marTop w:val="0"/>
                  <w:marBottom w:val="0"/>
                  <w:divBdr>
                    <w:top w:val="none" w:sz="0" w:space="0" w:color="auto"/>
                    <w:left w:val="none" w:sz="0" w:space="0" w:color="auto"/>
                    <w:bottom w:val="none" w:sz="0" w:space="0" w:color="auto"/>
                    <w:right w:val="none" w:sz="0" w:space="0" w:color="auto"/>
                  </w:divBdr>
                </w:div>
                <w:div w:id="1483810883">
                  <w:marLeft w:val="0"/>
                  <w:marRight w:val="0"/>
                  <w:marTop w:val="0"/>
                  <w:marBottom w:val="0"/>
                  <w:divBdr>
                    <w:top w:val="none" w:sz="0" w:space="0" w:color="auto"/>
                    <w:left w:val="none" w:sz="0" w:space="0" w:color="auto"/>
                    <w:bottom w:val="none" w:sz="0" w:space="0" w:color="auto"/>
                    <w:right w:val="none" w:sz="0" w:space="0" w:color="auto"/>
                  </w:divBdr>
                </w:div>
                <w:div w:id="1524981320">
                  <w:marLeft w:val="0"/>
                  <w:marRight w:val="0"/>
                  <w:marTop w:val="0"/>
                  <w:marBottom w:val="0"/>
                  <w:divBdr>
                    <w:top w:val="none" w:sz="0" w:space="0" w:color="auto"/>
                    <w:left w:val="none" w:sz="0" w:space="0" w:color="auto"/>
                    <w:bottom w:val="none" w:sz="0" w:space="0" w:color="auto"/>
                    <w:right w:val="none" w:sz="0" w:space="0" w:color="auto"/>
                  </w:divBdr>
                </w:div>
                <w:div w:id="1532299405">
                  <w:marLeft w:val="0"/>
                  <w:marRight w:val="0"/>
                  <w:marTop w:val="0"/>
                  <w:marBottom w:val="0"/>
                  <w:divBdr>
                    <w:top w:val="none" w:sz="0" w:space="0" w:color="auto"/>
                    <w:left w:val="none" w:sz="0" w:space="0" w:color="auto"/>
                    <w:bottom w:val="none" w:sz="0" w:space="0" w:color="auto"/>
                    <w:right w:val="none" w:sz="0" w:space="0" w:color="auto"/>
                  </w:divBdr>
                </w:div>
                <w:div w:id="1547791591">
                  <w:marLeft w:val="0"/>
                  <w:marRight w:val="0"/>
                  <w:marTop w:val="0"/>
                  <w:marBottom w:val="0"/>
                  <w:divBdr>
                    <w:top w:val="none" w:sz="0" w:space="0" w:color="auto"/>
                    <w:left w:val="none" w:sz="0" w:space="0" w:color="auto"/>
                    <w:bottom w:val="none" w:sz="0" w:space="0" w:color="auto"/>
                    <w:right w:val="none" w:sz="0" w:space="0" w:color="auto"/>
                  </w:divBdr>
                </w:div>
                <w:div w:id="1550989884">
                  <w:marLeft w:val="0"/>
                  <w:marRight w:val="0"/>
                  <w:marTop w:val="0"/>
                  <w:marBottom w:val="0"/>
                  <w:divBdr>
                    <w:top w:val="none" w:sz="0" w:space="0" w:color="auto"/>
                    <w:left w:val="none" w:sz="0" w:space="0" w:color="auto"/>
                    <w:bottom w:val="none" w:sz="0" w:space="0" w:color="auto"/>
                    <w:right w:val="none" w:sz="0" w:space="0" w:color="auto"/>
                  </w:divBdr>
                </w:div>
                <w:div w:id="1561868763">
                  <w:marLeft w:val="0"/>
                  <w:marRight w:val="0"/>
                  <w:marTop w:val="0"/>
                  <w:marBottom w:val="0"/>
                  <w:divBdr>
                    <w:top w:val="none" w:sz="0" w:space="0" w:color="auto"/>
                    <w:left w:val="none" w:sz="0" w:space="0" w:color="auto"/>
                    <w:bottom w:val="none" w:sz="0" w:space="0" w:color="auto"/>
                    <w:right w:val="none" w:sz="0" w:space="0" w:color="auto"/>
                  </w:divBdr>
                </w:div>
                <w:div w:id="1574386779">
                  <w:marLeft w:val="0"/>
                  <w:marRight w:val="0"/>
                  <w:marTop w:val="0"/>
                  <w:marBottom w:val="0"/>
                  <w:divBdr>
                    <w:top w:val="none" w:sz="0" w:space="0" w:color="auto"/>
                    <w:left w:val="none" w:sz="0" w:space="0" w:color="auto"/>
                    <w:bottom w:val="none" w:sz="0" w:space="0" w:color="auto"/>
                    <w:right w:val="none" w:sz="0" w:space="0" w:color="auto"/>
                  </w:divBdr>
                </w:div>
                <w:div w:id="1575554195">
                  <w:marLeft w:val="0"/>
                  <w:marRight w:val="0"/>
                  <w:marTop w:val="0"/>
                  <w:marBottom w:val="0"/>
                  <w:divBdr>
                    <w:top w:val="none" w:sz="0" w:space="0" w:color="auto"/>
                    <w:left w:val="none" w:sz="0" w:space="0" w:color="auto"/>
                    <w:bottom w:val="none" w:sz="0" w:space="0" w:color="auto"/>
                    <w:right w:val="none" w:sz="0" w:space="0" w:color="auto"/>
                  </w:divBdr>
                </w:div>
                <w:div w:id="1632517413">
                  <w:marLeft w:val="0"/>
                  <w:marRight w:val="0"/>
                  <w:marTop w:val="0"/>
                  <w:marBottom w:val="0"/>
                  <w:divBdr>
                    <w:top w:val="none" w:sz="0" w:space="0" w:color="auto"/>
                    <w:left w:val="none" w:sz="0" w:space="0" w:color="auto"/>
                    <w:bottom w:val="none" w:sz="0" w:space="0" w:color="auto"/>
                    <w:right w:val="none" w:sz="0" w:space="0" w:color="auto"/>
                  </w:divBdr>
                </w:div>
                <w:div w:id="1723553187">
                  <w:marLeft w:val="0"/>
                  <w:marRight w:val="0"/>
                  <w:marTop w:val="0"/>
                  <w:marBottom w:val="0"/>
                  <w:divBdr>
                    <w:top w:val="none" w:sz="0" w:space="0" w:color="auto"/>
                    <w:left w:val="none" w:sz="0" w:space="0" w:color="auto"/>
                    <w:bottom w:val="none" w:sz="0" w:space="0" w:color="auto"/>
                    <w:right w:val="none" w:sz="0" w:space="0" w:color="auto"/>
                  </w:divBdr>
                </w:div>
                <w:div w:id="1747418929">
                  <w:marLeft w:val="0"/>
                  <w:marRight w:val="0"/>
                  <w:marTop w:val="0"/>
                  <w:marBottom w:val="0"/>
                  <w:divBdr>
                    <w:top w:val="none" w:sz="0" w:space="0" w:color="auto"/>
                    <w:left w:val="none" w:sz="0" w:space="0" w:color="auto"/>
                    <w:bottom w:val="none" w:sz="0" w:space="0" w:color="auto"/>
                    <w:right w:val="none" w:sz="0" w:space="0" w:color="auto"/>
                  </w:divBdr>
                </w:div>
                <w:div w:id="1760520799">
                  <w:marLeft w:val="0"/>
                  <w:marRight w:val="0"/>
                  <w:marTop w:val="0"/>
                  <w:marBottom w:val="0"/>
                  <w:divBdr>
                    <w:top w:val="none" w:sz="0" w:space="0" w:color="auto"/>
                    <w:left w:val="none" w:sz="0" w:space="0" w:color="auto"/>
                    <w:bottom w:val="none" w:sz="0" w:space="0" w:color="auto"/>
                    <w:right w:val="none" w:sz="0" w:space="0" w:color="auto"/>
                  </w:divBdr>
                </w:div>
                <w:div w:id="1769503035">
                  <w:marLeft w:val="0"/>
                  <w:marRight w:val="0"/>
                  <w:marTop w:val="0"/>
                  <w:marBottom w:val="0"/>
                  <w:divBdr>
                    <w:top w:val="none" w:sz="0" w:space="0" w:color="auto"/>
                    <w:left w:val="none" w:sz="0" w:space="0" w:color="auto"/>
                    <w:bottom w:val="none" w:sz="0" w:space="0" w:color="auto"/>
                    <w:right w:val="none" w:sz="0" w:space="0" w:color="auto"/>
                  </w:divBdr>
                </w:div>
                <w:div w:id="1777825940">
                  <w:marLeft w:val="0"/>
                  <w:marRight w:val="0"/>
                  <w:marTop w:val="0"/>
                  <w:marBottom w:val="0"/>
                  <w:divBdr>
                    <w:top w:val="none" w:sz="0" w:space="0" w:color="auto"/>
                    <w:left w:val="none" w:sz="0" w:space="0" w:color="auto"/>
                    <w:bottom w:val="none" w:sz="0" w:space="0" w:color="auto"/>
                    <w:right w:val="none" w:sz="0" w:space="0" w:color="auto"/>
                  </w:divBdr>
                </w:div>
                <w:div w:id="1781606608">
                  <w:marLeft w:val="0"/>
                  <w:marRight w:val="0"/>
                  <w:marTop w:val="0"/>
                  <w:marBottom w:val="0"/>
                  <w:divBdr>
                    <w:top w:val="none" w:sz="0" w:space="0" w:color="auto"/>
                    <w:left w:val="none" w:sz="0" w:space="0" w:color="auto"/>
                    <w:bottom w:val="none" w:sz="0" w:space="0" w:color="auto"/>
                    <w:right w:val="none" w:sz="0" w:space="0" w:color="auto"/>
                  </w:divBdr>
                </w:div>
                <w:div w:id="1810589654">
                  <w:marLeft w:val="0"/>
                  <w:marRight w:val="0"/>
                  <w:marTop w:val="0"/>
                  <w:marBottom w:val="0"/>
                  <w:divBdr>
                    <w:top w:val="none" w:sz="0" w:space="0" w:color="auto"/>
                    <w:left w:val="none" w:sz="0" w:space="0" w:color="auto"/>
                    <w:bottom w:val="none" w:sz="0" w:space="0" w:color="auto"/>
                    <w:right w:val="none" w:sz="0" w:space="0" w:color="auto"/>
                  </w:divBdr>
                </w:div>
                <w:div w:id="1821730770">
                  <w:marLeft w:val="0"/>
                  <w:marRight w:val="0"/>
                  <w:marTop w:val="0"/>
                  <w:marBottom w:val="0"/>
                  <w:divBdr>
                    <w:top w:val="none" w:sz="0" w:space="0" w:color="auto"/>
                    <w:left w:val="none" w:sz="0" w:space="0" w:color="auto"/>
                    <w:bottom w:val="none" w:sz="0" w:space="0" w:color="auto"/>
                    <w:right w:val="none" w:sz="0" w:space="0" w:color="auto"/>
                  </w:divBdr>
                </w:div>
                <w:div w:id="1858233273">
                  <w:marLeft w:val="0"/>
                  <w:marRight w:val="0"/>
                  <w:marTop w:val="0"/>
                  <w:marBottom w:val="0"/>
                  <w:divBdr>
                    <w:top w:val="none" w:sz="0" w:space="0" w:color="auto"/>
                    <w:left w:val="none" w:sz="0" w:space="0" w:color="auto"/>
                    <w:bottom w:val="none" w:sz="0" w:space="0" w:color="auto"/>
                    <w:right w:val="none" w:sz="0" w:space="0" w:color="auto"/>
                  </w:divBdr>
                </w:div>
                <w:div w:id="1869299176">
                  <w:marLeft w:val="0"/>
                  <w:marRight w:val="0"/>
                  <w:marTop w:val="0"/>
                  <w:marBottom w:val="0"/>
                  <w:divBdr>
                    <w:top w:val="none" w:sz="0" w:space="0" w:color="auto"/>
                    <w:left w:val="none" w:sz="0" w:space="0" w:color="auto"/>
                    <w:bottom w:val="none" w:sz="0" w:space="0" w:color="auto"/>
                    <w:right w:val="none" w:sz="0" w:space="0" w:color="auto"/>
                  </w:divBdr>
                </w:div>
                <w:div w:id="1919514278">
                  <w:marLeft w:val="0"/>
                  <w:marRight w:val="0"/>
                  <w:marTop w:val="0"/>
                  <w:marBottom w:val="0"/>
                  <w:divBdr>
                    <w:top w:val="none" w:sz="0" w:space="0" w:color="auto"/>
                    <w:left w:val="none" w:sz="0" w:space="0" w:color="auto"/>
                    <w:bottom w:val="none" w:sz="0" w:space="0" w:color="auto"/>
                    <w:right w:val="none" w:sz="0" w:space="0" w:color="auto"/>
                  </w:divBdr>
                </w:div>
                <w:div w:id="1944537177">
                  <w:marLeft w:val="0"/>
                  <w:marRight w:val="0"/>
                  <w:marTop w:val="0"/>
                  <w:marBottom w:val="0"/>
                  <w:divBdr>
                    <w:top w:val="none" w:sz="0" w:space="0" w:color="auto"/>
                    <w:left w:val="none" w:sz="0" w:space="0" w:color="auto"/>
                    <w:bottom w:val="none" w:sz="0" w:space="0" w:color="auto"/>
                    <w:right w:val="none" w:sz="0" w:space="0" w:color="auto"/>
                  </w:divBdr>
                </w:div>
                <w:div w:id="1968537559">
                  <w:marLeft w:val="0"/>
                  <w:marRight w:val="0"/>
                  <w:marTop w:val="0"/>
                  <w:marBottom w:val="0"/>
                  <w:divBdr>
                    <w:top w:val="none" w:sz="0" w:space="0" w:color="auto"/>
                    <w:left w:val="none" w:sz="0" w:space="0" w:color="auto"/>
                    <w:bottom w:val="none" w:sz="0" w:space="0" w:color="auto"/>
                    <w:right w:val="none" w:sz="0" w:space="0" w:color="auto"/>
                  </w:divBdr>
                </w:div>
                <w:div w:id="1983001442">
                  <w:marLeft w:val="0"/>
                  <w:marRight w:val="0"/>
                  <w:marTop w:val="0"/>
                  <w:marBottom w:val="0"/>
                  <w:divBdr>
                    <w:top w:val="none" w:sz="0" w:space="0" w:color="auto"/>
                    <w:left w:val="none" w:sz="0" w:space="0" w:color="auto"/>
                    <w:bottom w:val="none" w:sz="0" w:space="0" w:color="auto"/>
                    <w:right w:val="none" w:sz="0" w:space="0" w:color="auto"/>
                  </w:divBdr>
                </w:div>
                <w:div w:id="2001153710">
                  <w:marLeft w:val="0"/>
                  <w:marRight w:val="0"/>
                  <w:marTop w:val="0"/>
                  <w:marBottom w:val="0"/>
                  <w:divBdr>
                    <w:top w:val="none" w:sz="0" w:space="0" w:color="auto"/>
                    <w:left w:val="none" w:sz="0" w:space="0" w:color="auto"/>
                    <w:bottom w:val="none" w:sz="0" w:space="0" w:color="auto"/>
                    <w:right w:val="none" w:sz="0" w:space="0" w:color="auto"/>
                  </w:divBdr>
                </w:div>
                <w:div w:id="2019771845">
                  <w:marLeft w:val="0"/>
                  <w:marRight w:val="0"/>
                  <w:marTop w:val="0"/>
                  <w:marBottom w:val="0"/>
                  <w:divBdr>
                    <w:top w:val="none" w:sz="0" w:space="0" w:color="auto"/>
                    <w:left w:val="none" w:sz="0" w:space="0" w:color="auto"/>
                    <w:bottom w:val="none" w:sz="0" w:space="0" w:color="auto"/>
                    <w:right w:val="none" w:sz="0" w:space="0" w:color="auto"/>
                  </w:divBdr>
                </w:div>
                <w:div w:id="2019773670">
                  <w:marLeft w:val="0"/>
                  <w:marRight w:val="0"/>
                  <w:marTop w:val="0"/>
                  <w:marBottom w:val="0"/>
                  <w:divBdr>
                    <w:top w:val="none" w:sz="0" w:space="0" w:color="auto"/>
                    <w:left w:val="none" w:sz="0" w:space="0" w:color="auto"/>
                    <w:bottom w:val="none" w:sz="0" w:space="0" w:color="auto"/>
                    <w:right w:val="none" w:sz="0" w:space="0" w:color="auto"/>
                  </w:divBdr>
                </w:div>
                <w:div w:id="2026050309">
                  <w:marLeft w:val="0"/>
                  <w:marRight w:val="0"/>
                  <w:marTop w:val="0"/>
                  <w:marBottom w:val="0"/>
                  <w:divBdr>
                    <w:top w:val="none" w:sz="0" w:space="0" w:color="auto"/>
                    <w:left w:val="none" w:sz="0" w:space="0" w:color="auto"/>
                    <w:bottom w:val="none" w:sz="0" w:space="0" w:color="auto"/>
                    <w:right w:val="none" w:sz="0" w:space="0" w:color="auto"/>
                  </w:divBdr>
                </w:div>
                <w:div w:id="2049991123">
                  <w:marLeft w:val="0"/>
                  <w:marRight w:val="0"/>
                  <w:marTop w:val="0"/>
                  <w:marBottom w:val="0"/>
                  <w:divBdr>
                    <w:top w:val="none" w:sz="0" w:space="0" w:color="auto"/>
                    <w:left w:val="none" w:sz="0" w:space="0" w:color="auto"/>
                    <w:bottom w:val="none" w:sz="0" w:space="0" w:color="auto"/>
                    <w:right w:val="none" w:sz="0" w:space="0" w:color="auto"/>
                  </w:divBdr>
                </w:div>
                <w:div w:id="2067795027">
                  <w:marLeft w:val="0"/>
                  <w:marRight w:val="0"/>
                  <w:marTop w:val="0"/>
                  <w:marBottom w:val="0"/>
                  <w:divBdr>
                    <w:top w:val="none" w:sz="0" w:space="0" w:color="auto"/>
                    <w:left w:val="none" w:sz="0" w:space="0" w:color="auto"/>
                    <w:bottom w:val="none" w:sz="0" w:space="0" w:color="auto"/>
                    <w:right w:val="none" w:sz="0" w:space="0" w:color="auto"/>
                  </w:divBdr>
                </w:div>
                <w:div w:id="2067876500">
                  <w:marLeft w:val="0"/>
                  <w:marRight w:val="0"/>
                  <w:marTop w:val="0"/>
                  <w:marBottom w:val="0"/>
                  <w:divBdr>
                    <w:top w:val="none" w:sz="0" w:space="0" w:color="auto"/>
                    <w:left w:val="none" w:sz="0" w:space="0" w:color="auto"/>
                    <w:bottom w:val="none" w:sz="0" w:space="0" w:color="auto"/>
                    <w:right w:val="none" w:sz="0" w:space="0" w:color="auto"/>
                  </w:divBdr>
                </w:div>
                <w:div w:id="2120373911">
                  <w:marLeft w:val="0"/>
                  <w:marRight w:val="0"/>
                  <w:marTop w:val="0"/>
                  <w:marBottom w:val="0"/>
                  <w:divBdr>
                    <w:top w:val="none" w:sz="0" w:space="0" w:color="auto"/>
                    <w:left w:val="none" w:sz="0" w:space="0" w:color="auto"/>
                    <w:bottom w:val="none" w:sz="0" w:space="0" w:color="auto"/>
                    <w:right w:val="none" w:sz="0" w:space="0" w:color="auto"/>
                  </w:divBdr>
                </w:div>
                <w:div w:id="2135129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159317">
          <w:marLeft w:val="0"/>
          <w:marRight w:val="0"/>
          <w:marTop w:val="0"/>
          <w:marBottom w:val="0"/>
          <w:divBdr>
            <w:top w:val="none" w:sz="0" w:space="0" w:color="auto"/>
            <w:left w:val="none" w:sz="0" w:space="0" w:color="auto"/>
            <w:bottom w:val="none" w:sz="0" w:space="0" w:color="auto"/>
            <w:right w:val="none" w:sz="0" w:space="0" w:color="auto"/>
          </w:divBdr>
          <w:divsChild>
            <w:div w:id="98375774">
              <w:marLeft w:val="0"/>
              <w:marRight w:val="0"/>
              <w:marTop w:val="0"/>
              <w:marBottom w:val="0"/>
              <w:divBdr>
                <w:top w:val="none" w:sz="0" w:space="0" w:color="auto"/>
                <w:left w:val="none" w:sz="0" w:space="0" w:color="auto"/>
                <w:bottom w:val="none" w:sz="0" w:space="0" w:color="auto"/>
                <w:right w:val="none" w:sz="0" w:space="0" w:color="auto"/>
              </w:divBdr>
              <w:divsChild>
                <w:div w:id="34081825">
                  <w:marLeft w:val="0"/>
                  <w:marRight w:val="0"/>
                  <w:marTop w:val="0"/>
                  <w:marBottom w:val="0"/>
                  <w:divBdr>
                    <w:top w:val="none" w:sz="0" w:space="0" w:color="auto"/>
                    <w:left w:val="none" w:sz="0" w:space="0" w:color="auto"/>
                    <w:bottom w:val="none" w:sz="0" w:space="0" w:color="auto"/>
                    <w:right w:val="none" w:sz="0" w:space="0" w:color="auto"/>
                  </w:divBdr>
                </w:div>
                <w:div w:id="66654596">
                  <w:marLeft w:val="0"/>
                  <w:marRight w:val="0"/>
                  <w:marTop w:val="0"/>
                  <w:marBottom w:val="0"/>
                  <w:divBdr>
                    <w:top w:val="none" w:sz="0" w:space="0" w:color="auto"/>
                    <w:left w:val="none" w:sz="0" w:space="0" w:color="auto"/>
                    <w:bottom w:val="none" w:sz="0" w:space="0" w:color="auto"/>
                    <w:right w:val="none" w:sz="0" w:space="0" w:color="auto"/>
                  </w:divBdr>
                </w:div>
                <w:div w:id="82996268">
                  <w:marLeft w:val="0"/>
                  <w:marRight w:val="0"/>
                  <w:marTop w:val="0"/>
                  <w:marBottom w:val="0"/>
                  <w:divBdr>
                    <w:top w:val="none" w:sz="0" w:space="0" w:color="auto"/>
                    <w:left w:val="none" w:sz="0" w:space="0" w:color="auto"/>
                    <w:bottom w:val="none" w:sz="0" w:space="0" w:color="auto"/>
                    <w:right w:val="none" w:sz="0" w:space="0" w:color="auto"/>
                  </w:divBdr>
                </w:div>
                <w:div w:id="132259883">
                  <w:marLeft w:val="0"/>
                  <w:marRight w:val="0"/>
                  <w:marTop w:val="0"/>
                  <w:marBottom w:val="0"/>
                  <w:divBdr>
                    <w:top w:val="none" w:sz="0" w:space="0" w:color="auto"/>
                    <w:left w:val="none" w:sz="0" w:space="0" w:color="auto"/>
                    <w:bottom w:val="none" w:sz="0" w:space="0" w:color="auto"/>
                    <w:right w:val="none" w:sz="0" w:space="0" w:color="auto"/>
                  </w:divBdr>
                </w:div>
                <w:div w:id="151221686">
                  <w:marLeft w:val="0"/>
                  <w:marRight w:val="0"/>
                  <w:marTop w:val="0"/>
                  <w:marBottom w:val="0"/>
                  <w:divBdr>
                    <w:top w:val="none" w:sz="0" w:space="0" w:color="auto"/>
                    <w:left w:val="none" w:sz="0" w:space="0" w:color="auto"/>
                    <w:bottom w:val="none" w:sz="0" w:space="0" w:color="auto"/>
                    <w:right w:val="none" w:sz="0" w:space="0" w:color="auto"/>
                  </w:divBdr>
                </w:div>
                <w:div w:id="186332149">
                  <w:marLeft w:val="0"/>
                  <w:marRight w:val="0"/>
                  <w:marTop w:val="0"/>
                  <w:marBottom w:val="0"/>
                  <w:divBdr>
                    <w:top w:val="none" w:sz="0" w:space="0" w:color="auto"/>
                    <w:left w:val="none" w:sz="0" w:space="0" w:color="auto"/>
                    <w:bottom w:val="none" w:sz="0" w:space="0" w:color="auto"/>
                    <w:right w:val="none" w:sz="0" w:space="0" w:color="auto"/>
                  </w:divBdr>
                </w:div>
                <w:div w:id="199629452">
                  <w:marLeft w:val="0"/>
                  <w:marRight w:val="0"/>
                  <w:marTop w:val="0"/>
                  <w:marBottom w:val="0"/>
                  <w:divBdr>
                    <w:top w:val="none" w:sz="0" w:space="0" w:color="auto"/>
                    <w:left w:val="none" w:sz="0" w:space="0" w:color="auto"/>
                    <w:bottom w:val="none" w:sz="0" w:space="0" w:color="auto"/>
                    <w:right w:val="none" w:sz="0" w:space="0" w:color="auto"/>
                  </w:divBdr>
                </w:div>
                <w:div w:id="207649682">
                  <w:marLeft w:val="0"/>
                  <w:marRight w:val="0"/>
                  <w:marTop w:val="0"/>
                  <w:marBottom w:val="0"/>
                  <w:divBdr>
                    <w:top w:val="none" w:sz="0" w:space="0" w:color="auto"/>
                    <w:left w:val="none" w:sz="0" w:space="0" w:color="auto"/>
                    <w:bottom w:val="none" w:sz="0" w:space="0" w:color="auto"/>
                    <w:right w:val="none" w:sz="0" w:space="0" w:color="auto"/>
                  </w:divBdr>
                </w:div>
                <w:div w:id="269313876">
                  <w:marLeft w:val="0"/>
                  <w:marRight w:val="0"/>
                  <w:marTop w:val="0"/>
                  <w:marBottom w:val="0"/>
                  <w:divBdr>
                    <w:top w:val="none" w:sz="0" w:space="0" w:color="auto"/>
                    <w:left w:val="none" w:sz="0" w:space="0" w:color="auto"/>
                    <w:bottom w:val="none" w:sz="0" w:space="0" w:color="auto"/>
                    <w:right w:val="none" w:sz="0" w:space="0" w:color="auto"/>
                  </w:divBdr>
                </w:div>
                <w:div w:id="344091291">
                  <w:marLeft w:val="0"/>
                  <w:marRight w:val="0"/>
                  <w:marTop w:val="0"/>
                  <w:marBottom w:val="0"/>
                  <w:divBdr>
                    <w:top w:val="none" w:sz="0" w:space="0" w:color="auto"/>
                    <w:left w:val="none" w:sz="0" w:space="0" w:color="auto"/>
                    <w:bottom w:val="none" w:sz="0" w:space="0" w:color="auto"/>
                    <w:right w:val="none" w:sz="0" w:space="0" w:color="auto"/>
                  </w:divBdr>
                </w:div>
                <w:div w:id="353578582">
                  <w:marLeft w:val="0"/>
                  <w:marRight w:val="0"/>
                  <w:marTop w:val="0"/>
                  <w:marBottom w:val="0"/>
                  <w:divBdr>
                    <w:top w:val="none" w:sz="0" w:space="0" w:color="auto"/>
                    <w:left w:val="none" w:sz="0" w:space="0" w:color="auto"/>
                    <w:bottom w:val="none" w:sz="0" w:space="0" w:color="auto"/>
                    <w:right w:val="none" w:sz="0" w:space="0" w:color="auto"/>
                  </w:divBdr>
                </w:div>
                <w:div w:id="366637480">
                  <w:marLeft w:val="0"/>
                  <w:marRight w:val="0"/>
                  <w:marTop w:val="0"/>
                  <w:marBottom w:val="0"/>
                  <w:divBdr>
                    <w:top w:val="none" w:sz="0" w:space="0" w:color="auto"/>
                    <w:left w:val="none" w:sz="0" w:space="0" w:color="auto"/>
                    <w:bottom w:val="none" w:sz="0" w:space="0" w:color="auto"/>
                    <w:right w:val="none" w:sz="0" w:space="0" w:color="auto"/>
                  </w:divBdr>
                </w:div>
                <w:div w:id="373893969">
                  <w:marLeft w:val="0"/>
                  <w:marRight w:val="0"/>
                  <w:marTop w:val="0"/>
                  <w:marBottom w:val="0"/>
                  <w:divBdr>
                    <w:top w:val="none" w:sz="0" w:space="0" w:color="auto"/>
                    <w:left w:val="none" w:sz="0" w:space="0" w:color="auto"/>
                    <w:bottom w:val="none" w:sz="0" w:space="0" w:color="auto"/>
                    <w:right w:val="none" w:sz="0" w:space="0" w:color="auto"/>
                  </w:divBdr>
                </w:div>
                <w:div w:id="459500667">
                  <w:marLeft w:val="0"/>
                  <w:marRight w:val="0"/>
                  <w:marTop w:val="0"/>
                  <w:marBottom w:val="0"/>
                  <w:divBdr>
                    <w:top w:val="none" w:sz="0" w:space="0" w:color="auto"/>
                    <w:left w:val="none" w:sz="0" w:space="0" w:color="auto"/>
                    <w:bottom w:val="none" w:sz="0" w:space="0" w:color="auto"/>
                    <w:right w:val="none" w:sz="0" w:space="0" w:color="auto"/>
                  </w:divBdr>
                </w:div>
                <w:div w:id="479882772">
                  <w:marLeft w:val="0"/>
                  <w:marRight w:val="0"/>
                  <w:marTop w:val="0"/>
                  <w:marBottom w:val="0"/>
                  <w:divBdr>
                    <w:top w:val="none" w:sz="0" w:space="0" w:color="auto"/>
                    <w:left w:val="none" w:sz="0" w:space="0" w:color="auto"/>
                    <w:bottom w:val="none" w:sz="0" w:space="0" w:color="auto"/>
                    <w:right w:val="none" w:sz="0" w:space="0" w:color="auto"/>
                  </w:divBdr>
                </w:div>
                <w:div w:id="488405332">
                  <w:marLeft w:val="0"/>
                  <w:marRight w:val="0"/>
                  <w:marTop w:val="0"/>
                  <w:marBottom w:val="0"/>
                  <w:divBdr>
                    <w:top w:val="none" w:sz="0" w:space="0" w:color="auto"/>
                    <w:left w:val="none" w:sz="0" w:space="0" w:color="auto"/>
                    <w:bottom w:val="none" w:sz="0" w:space="0" w:color="auto"/>
                    <w:right w:val="none" w:sz="0" w:space="0" w:color="auto"/>
                  </w:divBdr>
                </w:div>
                <w:div w:id="491794520">
                  <w:marLeft w:val="0"/>
                  <w:marRight w:val="0"/>
                  <w:marTop w:val="0"/>
                  <w:marBottom w:val="0"/>
                  <w:divBdr>
                    <w:top w:val="none" w:sz="0" w:space="0" w:color="auto"/>
                    <w:left w:val="none" w:sz="0" w:space="0" w:color="auto"/>
                    <w:bottom w:val="none" w:sz="0" w:space="0" w:color="auto"/>
                    <w:right w:val="none" w:sz="0" w:space="0" w:color="auto"/>
                  </w:divBdr>
                </w:div>
                <w:div w:id="491919230">
                  <w:marLeft w:val="0"/>
                  <w:marRight w:val="0"/>
                  <w:marTop w:val="0"/>
                  <w:marBottom w:val="0"/>
                  <w:divBdr>
                    <w:top w:val="none" w:sz="0" w:space="0" w:color="auto"/>
                    <w:left w:val="none" w:sz="0" w:space="0" w:color="auto"/>
                    <w:bottom w:val="none" w:sz="0" w:space="0" w:color="auto"/>
                    <w:right w:val="none" w:sz="0" w:space="0" w:color="auto"/>
                  </w:divBdr>
                </w:div>
                <w:div w:id="500238810">
                  <w:marLeft w:val="0"/>
                  <w:marRight w:val="0"/>
                  <w:marTop w:val="0"/>
                  <w:marBottom w:val="0"/>
                  <w:divBdr>
                    <w:top w:val="none" w:sz="0" w:space="0" w:color="auto"/>
                    <w:left w:val="none" w:sz="0" w:space="0" w:color="auto"/>
                    <w:bottom w:val="none" w:sz="0" w:space="0" w:color="auto"/>
                    <w:right w:val="none" w:sz="0" w:space="0" w:color="auto"/>
                  </w:divBdr>
                </w:div>
                <w:div w:id="529344665">
                  <w:marLeft w:val="0"/>
                  <w:marRight w:val="0"/>
                  <w:marTop w:val="0"/>
                  <w:marBottom w:val="0"/>
                  <w:divBdr>
                    <w:top w:val="none" w:sz="0" w:space="0" w:color="auto"/>
                    <w:left w:val="none" w:sz="0" w:space="0" w:color="auto"/>
                    <w:bottom w:val="none" w:sz="0" w:space="0" w:color="auto"/>
                    <w:right w:val="none" w:sz="0" w:space="0" w:color="auto"/>
                  </w:divBdr>
                </w:div>
                <w:div w:id="540244953">
                  <w:marLeft w:val="0"/>
                  <w:marRight w:val="0"/>
                  <w:marTop w:val="0"/>
                  <w:marBottom w:val="0"/>
                  <w:divBdr>
                    <w:top w:val="none" w:sz="0" w:space="0" w:color="auto"/>
                    <w:left w:val="none" w:sz="0" w:space="0" w:color="auto"/>
                    <w:bottom w:val="none" w:sz="0" w:space="0" w:color="auto"/>
                    <w:right w:val="none" w:sz="0" w:space="0" w:color="auto"/>
                  </w:divBdr>
                </w:div>
                <w:div w:id="587814610">
                  <w:marLeft w:val="0"/>
                  <w:marRight w:val="0"/>
                  <w:marTop w:val="0"/>
                  <w:marBottom w:val="0"/>
                  <w:divBdr>
                    <w:top w:val="none" w:sz="0" w:space="0" w:color="auto"/>
                    <w:left w:val="none" w:sz="0" w:space="0" w:color="auto"/>
                    <w:bottom w:val="none" w:sz="0" w:space="0" w:color="auto"/>
                    <w:right w:val="none" w:sz="0" w:space="0" w:color="auto"/>
                  </w:divBdr>
                </w:div>
                <w:div w:id="596521086">
                  <w:marLeft w:val="0"/>
                  <w:marRight w:val="0"/>
                  <w:marTop w:val="0"/>
                  <w:marBottom w:val="0"/>
                  <w:divBdr>
                    <w:top w:val="none" w:sz="0" w:space="0" w:color="auto"/>
                    <w:left w:val="none" w:sz="0" w:space="0" w:color="auto"/>
                    <w:bottom w:val="none" w:sz="0" w:space="0" w:color="auto"/>
                    <w:right w:val="none" w:sz="0" w:space="0" w:color="auto"/>
                  </w:divBdr>
                </w:div>
                <w:div w:id="605500466">
                  <w:marLeft w:val="0"/>
                  <w:marRight w:val="0"/>
                  <w:marTop w:val="0"/>
                  <w:marBottom w:val="0"/>
                  <w:divBdr>
                    <w:top w:val="none" w:sz="0" w:space="0" w:color="auto"/>
                    <w:left w:val="none" w:sz="0" w:space="0" w:color="auto"/>
                    <w:bottom w:val="none" w:sz="0" w:space="0" w:color="auto"/>
                    <w:right w:val="none" w:sz="0" w:space="0" w:color="auto"/>
                  </w:divBdr>
                </w:div>
                <w:div w:id="609354978">
                  <w:marLeft w:val="0"/>
                  <w:marRight w:val="0"/>
                  <w:marTop w:val="0"/>
                  <w:marBottom w:val="0"/>
                  <w:divBdr>
                    <w:top w:val="none" w:sz="0" w:space="0" w:color="auto"/>
                    <w:left w:val="none" w:sz="0" w:space="0" w:color="auto"/>
                    <w:bottom w:val="none" w:sz="0" w:space="0" w:color="auto"/>
                    <w:right w:val="none" w:sz="0" w:space="0" w:color="auto"/>
                  </w:divBdr>
                </w:div>
                <w:div w:id="625165404">
                  <w:marLeft w:val="0"/>
                  <w:marRight w:val="0"/>
                  <w:marTop w:val="0"/>
                  <w:marBottom w:val="0"/>
                  <w:divBdr>
                    <w:top w:val="none" w:sz="0" w:space="0" w:color="auto"/>
                    <w:left w:val="none" w:sz="0" w:space="0" w:color="auto"/>
                    <w:bottom w:val="none" w:sz="0" w:space="0" w:color="auto"/>
                    <w:right w:val="none" w:sz="0" w:space="0" w:color="auto"/>
                  </w:divBdr>
                </w:div>
                <w:div w:id="659115725">
                  <w:marLeft w:val="0"/>
                  <w:marRight w:val="0"/>
                  <w:marTop w:val="0"/>
                  <w:marBottom w:val="0"/>
                  <w:divBdr>
                    <w:top w:val="none" w:sz="0" w:space="0" w:color="auto"/>
                    <w:left w:val="none" w:sz="0" w:space="0" w:color="auto"/>
                    <w:bottom w:val="none" w:sz="0" w:space="0" w:color="auto"/>
                    <w:right w:val="none" w:sz="0" w:space="0" w:color="auto"/>
                  </w:divBdr>
                </w:div>
                <w:div w:id="660736576">
                  <w:marLeft w:val="0"/>
                  <w:marRight w:val="0"/>
                  <w:marTop w:val="0"/>
                  <w:marBottom w:val="0"/>
                  <w:divBdr>
                    <w:top w:val="none" w:sz="0" w:space="0" w:color="auto"/>
                    <w:left w:val="none" w:sz="0" w:space="0" w:color="auto"/>
                    <w:bottom w:val="none" w:sz="0" w:space="0" w:color="auto"/>
                    <w:right w:val="none" w:sz="0" w:space="0" w:color="auto"/>
                  </w:divBdr>
                </w:div>
                <w:div w:id="675307270">
                  <w:marLeft w:val="0"/>
                  <w:marRight w:val="0"/>
                  <w:marTop w:val="0"/>
                  <w:marBottom w:val="0"/>
                  <w:divBdr>
                    <w:top w:val="none" w:sz="0" w:space="0" w:color="auto"/>
                    <w:left w:val="none" w:sz="0" w:space="0" w:color="auto"/>
                    <w:bottom w:val="none" w:sz="0" w:space="0" w:color="auto"/>
                    <w:right w:val="none" w:sz="0" w:space="0" w:color="auto"/>
                  </w:divBdr>
                </w:div>
                <w:div w:id="676468852">
                  <w:marLeft w:val="0"/>
                  <w:marRight w:val="0"/>
                  <w:marTop w:val="0"/>
                  <w:marBottom w:val="0"/>
                  <w:divBdr>
                    <w:top w:val="none" w:sz="0" w:space="0" w:color="auto"/>
                    <w:left w:val="none" w:sz="0" w:space="0" w:color="auto"/>
                    <w:bottom w:val="none" w:sz="0" w:space="0" w:color="auto"/>
                    <w:right w:val="none" w:sz="0" w:space="0" w:color="auto"/>
                  </w:divBdr>
                </w:div>
                <w:div w:id="706683374">
                  <w:marLeft w:val="0"/>
                  <w:marRight w:val="0"/>
                  <w:marTop w:val="0"/>
                  <w:marBottom w:val="0"/>
                  <w:divBdr>
                    <w:top w:val="none" w:sz="0" w:space="0" w:color="auto"/>
                    <w:left w:val="none" w:sz="0" w:space="0" w:color="auto"/>
                    <w:bottom w:val="none" w:sz="0" w:space="0" w:color="auto"/>
                    <w:right w:val="none" w:sz="0" w:space="0" w:color="auto"/>
                  </w:divBdr>
                </w:div>
                <w:div w:id="754322837">
                  <w:marLeft w:val="0"/>
                  <w:marRight w:val="0"/>
                  <w:marTop w:val="0"/>
                  <w:marBottom w:val="0"/>
                  <w:divBdr>
                    <w:top w:val="none" w:sz="0" w:space="0" w:color="auto"/>
                    <w:left w:val="none" w:sz="0" w:space="0" w:color="auto"/>
                    <w:bottom w:val="none" w:sz="0" w:space="0" w:color="auto"/>
                    <w:right w:val="none" w:sz="0" w:space="0" w:color="auto"/>
                  </w:divBdr>
                </w:div>
                <w:div w:id="772285544">
                  <w:marLeft w:val="0"/>
                  <w:marRight w:val="0"/>
                  <w:marTop w:val="0"/>
                  <w:marBottom w:val="0"/>
                  <w:divBdr>
                    <w:top w:val="none" w:sz="0" w:space="0" w:color="auto"/>
                    <w:left w:val="none" w:sz="0" w:space="0" w:color="auto"/>
                    <w:bottom w:val="none" w:sz="0" w:space="0" w:color="auto"/>
                    <w:right w:val="none" w:sz="0" w:space="0" w:color="auto"/>
                  </w:divBdr>
                </w:div>
                <w:div w:id="772700585">
                  <w:marLeft w:val="0"/>
                  <w:marRight w:val="0"/>
                  <w:marTop w:val="0"/>
                  <w:marBottom w:val="0"/>
                  <w:divBdr>
                    <w:top w:val="none" w:sz="0" w:space="0" w:color="auto"/>
                    <w:left w:val="none" w:sz="0" w:space="0" w:color="auto"/>
                    <w:bottom w:val="none" w:sz="0" w:space="0" w:color="auto"/>
                    <w:right w:val="none" w:sz="0" w:space="0" w:color="auto"/>
                  </w:divBdr>
                </w:div>
                <w:div w:id="776020913">
                  <w:marLeft w:val="0"/>
                  <w:marRight w:val="0"/>
                  <w:marTop w:val="0"/>
                  <w:marBottom w:val="0"/>
                  <w:divBdr>
                    <w:top w:val="none" w:sz="0" w:space="0" w:color="auto"/>
                    <w:left w:val="none" w:sz="0" w:space="0" w:color="auto"/>
                    <w:bottom w:val="none" w:sz="0" w:space="0" w:color="auto"/>
                    <w:right w:val="none" w:sz="0" w:space="0" w:color="auto"/>
                  </w:divBdr>
                </w:div>
                <w:div w:id="781920251">
                  <w:marLeft w:val="0"/>
                  <w:marRight w:val="0"/>
                  <w:marTop w:val="0"/>
                  <w:marBottom w:val="0"/>
                  <w:divBdr>
                    <w:top w:val="none" w:sz="0" w:space="0" w:color="auto"/>
                    <w:left w:val="none" w:sz="0" w:space="0" w:color="auto"/>
                    <w:bottom w:val="none" w:sz="0" w:space="0" w:color="auto"/>
                    <w:right w:val="none" w:sz="0" w:space="0" w:color="auto"/>
                  </w:divBdr>
                </w:div>
                <w:div w:id="794366833">
                  <w:marLeft w:val="0"/>
                  <w:marRight w:val="0"/>
                  <w:marTop w:val="0"/>
                  <w:marBottom w:val="0"/>
                  <w:divBdr>
                    <w:top w:val="none" w:sz="0" w:space="0" w:color="auto"/>
                    <w:left w:val="none" w:sz="0" w:space="0" w:color="auto"/>
                    <w:bottom w:val="none" w:sz="0" w:space="0" w:color="auto"/>
                    <w:right w:val="none" w:sz="0" w:space="0" w:color="auto"/>
                  </w:divBdr>
                </w:div>
                <w:div w:id="863177850">
                  <w:marLeft w:val="0"/>
                  <w:marRight w:val="0"/>
                  <w:marTop w:val="0"/>
                  <w:marBottom w:val="0"/>
                  <w:divBdr>
                    <w:top w:val="none" w:sz="0" w:space="0" w:color="auto"/>
                    <w:left w:val="none" w:sz="0" w:space="0" w:color="auto"/>
                    <w:bottom w:val="none" w:sz="0" w:space="0" w:color="auto"/>
                    <w:right w:val="none" w:sz="0" w:space="0" w:color="auto"/>
                  </w:divBdr>
                </w:div>
                <w:div w:id="866335725">
                  <w:marLeft w:val="0"/>
                  <w:marRight w:val="0"/>
                  <w:marTop w:val="0"/>
                  <w:marBottom w:val="0"/>
                  <w:divBdr>
                    <w:top w:val="none" w:sz="0" w:space="0" w:color="auto"/>
                    <w:left w:val="none" w:sz="0" w:space="0" w:color="auto"/>
                    <w:bottom w:val="none" w:sz="0" w:space="0" w:color="auto"/>
                    <w:right w:val="none" w:sz="0" w:space="0" w:color="auto"/>
                  </w:divBdr>
                </w:div>
                <w:div w:id="870653965">
                  <w:marLeft w:val="0"/>
                  <w:marRight w:val="0"/>
                  <w:marTop w:val="0"/>
                  <w:marBottom w:val="0"/>
                  <w:divBdr>
                    <w:top w:val="none" w:sz="0" w:space="0" w:color="auto"/>
                    <w:left w:val="none" w:sz="0" w:space="0" w:color="auto"/>
                    <w:bottom w:val="none" w:sz="0" w:space="0" w:color="auto"/>
                    <w:right w:val="none" w:sz="0" w:space="0" w:color="auto"/>
                  </w:divBdr>
                </w:div>
                <w:div w:id="876435513">
                  <w:marLeft w:val="0"/>
                  <w:marRight w:val="0"/>
                  <w:marTop w:val="0"/>
                  <w:marBottom w:val="0"/>
                  <w:divBdr>
                    <w:top w:val="none" w:sz="0" w:space="0" w:color="auto"/>
                    <w:left w:val="none" w:sz="0" w:space="0" w:color="auto"/>
                    <w:bottom w:val="none" w:sz="0" w:space="0" w:color="auto"/>
                    <w:right w:val="none" w:sz="0" w:space="0" w:color="auto"/>
                  </w:divBdr>
                </w:div>
                <w:div w:id="877815450">
                  <w:marLeft w:val="0"/>
                  <w:marRight w:val="0"/>
                  <w:marTop w:val="0"/>
                  <w:marBottom w:val="0"/>
                  <w:divBdr>
                    <w:top w:val="none" w:sz="0" w:space="0" w:color="auto"/>
                    <w:left w:val="none" w:sz="0" w:space="0" w:color="auto"/>
                    <w:bottom w:val="none" w:sz="0" w:space="0" w:color="auto"/>
                    <w:right w:val="none" w:sz="0" w:space="0" w:color="auto"/>
                  </w:divBdr>
                </w:div>
                <w:div w:id="912272548">
                  <w:marLeft w:val="0"/>
                  <w:marRight w:val="0"/>
                  <w:marTop w:val="0"/>
                  <w:marBottom w:val="0"/>
                  <w:divBdr>
                    <w:top w:val="none" w:sz="0" w:space="0" w:color="auto"/>
                    <w:left w:val="none" w:sz="0" w:space="0" w:color="auto"/>
                    <w:bottom w:val="none" w:sz="0" w:space="0" w:color="auto"/>
                    <w:right w:val="none" w:sz="0" w:space="0" w:color="auto"/>
                  </w:divBdr>
                </w:div>
                <w:div w:id="919607055">
                  <w:marLeft w:val="0"/>
                  <w:marRight w:val="0"/>
                  <w:marTop w:val="0"/>
                  <w:marBottom w:val="0"/>
                  <w:divBdr>
                    <w:top w:val="none" w:sz="0" w:space="0" w:color="auto"/>
                    <w:left w:val="none" w:sz="0" w:space="0" w:color="auto"/>
                    <w:bottom w:val="none" w:sz="0" w:space="0" w:color="auto"/>
                    <w:right w:val="none" w:sz="0" w:space="0" w:color="auto"/>
                  </w:divBdr>
                </w:div>
                <w:div w:id="925724514">
                  <w:marLeft w:val="0"/>
                  <w:marRight w:val="0"/>
                  <w:marTop w:val="0"/>
                  <w:marBottom w:val="0"/>
                  <w:divBdr>
                    <w:top w:val="none" w:sz="0" w:space="0" w:color="auto"/>
                    <w:left w:val="none" w:sz="0" w:space="0" w:color="auto"/>
                    <w:bottom w:val="none" w:sz="0" w:space="0" w:color="auto"/>
                    <w:right w:val="none" w:sz="0" w:space="0" w:color="auto"/>
                  </w:divBdr>
                </w:div>
                <w:div w:id="959338499">
                  <w:marLeft w:val="0"/>
                  <w:marRight w:val="0"/>
                  <w:marTop w:val="0"/>
                  <w:marBottom w:val="0"/>
                  <w:divBdr>
                    <w:top w:val="none" w:sz="0" w:space="0" w:color="auto"/>
                    <w:left w:val="none" w:sz="0" w:space="0" w:color="auto"/>
                    <w:bottom w:val="none" w:sz="0" w:space="0" w:color="auto"/>
                    <w:right w:val="none" w:sz="0" w:space="0" w:color="auto"/>
                  </w:divBdr>
                </w:div>
                <w:div w:id="979770673">
                  <w:marLeft w:val="0"/>
                  <w:marRight w:val="0"/>
                  <w:marTop w:val="0"/>
                  <w:marBottom w:val="0"/>
                  <w:divBdr>
                    <w:top w:val="none" w:sz="0" w:space="0" w:color="auto"/>
                    <w:left w:val="none" w:sz="0" w:space="0" w:color="auto"/>
                    <w:bottom w:val="none" w:sz="0" w:space="0" w:color="auto"/>
                    <w:right w:val="none" w:sz="0" w:space="0" w:color="auto"/>
                  </w:divBdr>
                </w:div>
                <w:div w:id="1018511171">
                  <w:marLeft w:val="0"/>
                  <w:marRight w:val="0"/>
                  <w:marTop w:val="0"/>
                  <w:marBottom w:val="0"/>
                  <w:divBdr>
                    <w:top w:val="none" w:sz="0" w:space="0" w:color="auto"/>
                    <w:left w:val="none" w:sz="0" w:space="0" w:color="auto"/>
                    <w:bottom w:val="none" w:sz="0" w:space="0" w:color="auto"/>
                    <w:right w:val="none" w:sz="0" w:space="0" w:color="auto"/>
                  </w:divBdr>
                </w:div>
                <w:div w:id="1031145391">
                  <w:marLeft w:val="0"/>
                  <w:marRight w:val="0"/>
                  <w:marTop w:val="0"/>
                  <w:marBottom w:val="0"/>
                  <w:divBdr>
                    <w:top w:val="none" w:sz="0" w:space="0" w:color="auto"/>
                    <w:left w:val="none" w:sz="0" w:space="0" w:color="auto"/>
                    <w:bottom w:val="none" w:sz="0" w:space="0" w:color="auto"/>
                    <w:right w:val="none" w:sz="0" w:space="0" w:color="auto"/>
                  </w:divBdr>
                </w:div>
                <w:div w:id="1075201151">
                  <w:marLeft w:val="0"/>
                  <w:marRight w:val="0"/>
                  <w:marTop w:val="0"/>
                  <w:marBottom w:val="0"/>
                  <w:divBdr>
                    <w:top w:val="none" w:sz="0" w:space="0" w:color="auto"/>
                    <w:left w:val="none" w:sz="0" w:space="0" w:color="auto"/>
                    <w:bottom w:val="none" w:sz="0" w:space="0" w:color="auto"/>
                    <w:right w:val="none" w:sz="0" w:space="0" w:color="auto"/>
                  </w:divBdr>
                </w:div>
                <w:div w:id="1099763660">
                  <w:marLeft w:val="0"/>
                  <w:marRight w:val="0"/>
                  <w:marTop w:val="0"/>
                  <w:marBottom w:val="0"/>
                  <w:divBdr>
                    <w:top w:val="none" w:sz="0" w:space="0" w:color="auto"/>
                    <w:left w:val="none" w:sz="0" w:space="0" w:color="auto"/>
                    <w:bottom w:val="none" w:sz="0" w:space="0" w:color="auto"/>
                    <w:right w:val="none" w:sz="0" w:space="0" w:color="auto"/>
                  </w:divBdr>
                </w:div>
                <w:div w:id="1235778136">
                  <w:marLeft w:val="0"/>
                  <w:marRight w:val="0"/>
                  <w:marTop w:val="0"/>
                  <w:marBottom w:val="0"/>
                  <w:divBdr>
                    <w:top w:val="none" w:sz="0" w:space="0" w:color="auto"/>
                    <w:left w:val="none" w:sz="0" w:space="0" w:color="auto"/>
                    <w:bottom w:val="none" w:sz="0" w:space="0" w:color="auto"/>
                    <w:right w:val="none" w:sz="0" w:space="0" w:color="auto"/>
                  </w:divBdr>
                </w:div>
                <w:div w:id="1244727143">
                  <w:marLeft w:val="0"/>
                  <w:marRight w:val="0"/>
                  <w:marTop w:val="0"/>
                  <w:marBottom w:val="0"/>
                  <w:divBdr>
                    <w:top w:val="none" w:sz="0" w:space="0" w:color="auto"/>
                    <w:left w:val="none" w:sz="0" w:space="0" w:color="auto"/>
                    <w:bottom w:val="none" w:sz="0" w:space="0" w:color="auto"/>
                    <w:right w:val="none" w:sz="0" w:space="0" w:color="auto"/>
                  </w:divBdr>
                </w:div>
                <w:div w:id="1303851901">
                  <w:marLeft w:val="0"/>
                  <w:marRight w:val="0"/>
                  <w:marTop w:val="0"/>
                  <w:marBottom w:val="0"/>
                  <w:divBdr>
                    <w:top w:val="none" w:sz="0" w:space="0" w:color="auto"/>
                    <w:left w:val="none" w:sz="0" w:space="0" w:color="auto"/>
                    <w:bottom w:val="none" w:sz="0" w:space="0" w:color="auto"/>
                    <w:right w:val="none" w:sz="0" w:space="0" w:color="auto"/>
                  </w:divBdr>
                </w:div>
                <w:div w:id="1334064847">
                  <w:marLeft w:val="0"/>
                  <w:marRight w:val="0"/>
                  <w:marTop w:val="0"/>
                  <w:marBottom w:val="0"/>
                  <w:divBdr>
                    <w:top w:val="none" w:sz="0" w:space="0" w:color="auto"/>
                    <w:left w:val="none" w:sz="0" w:space="0" w:color="auto"/>
                    <w:bottom w:val="none" w:sz="0" w:space="0" w:color="auto"/>
                    <w:right w:val="none" w:sz="0" w:space="0" w:color="auto"/>
                  </w:divBdr>
                </w:div>
                <w:div w:id="1339114263">
                  <w:marLeft w:val="0"/>
                  <w:marRight w:val="0"/>
                  <w:marTop w:val="0"/>
                  <w:marBottom w:val="0"/>
                  <w:divBdr>
                    <w:top w:val="none" w:sz="0" w:space="0" w:color="auto"/>
                    <w:left w:val="none" w:sz="0" w:space="0" w:color="auto"/>
                    <w:bottom w:val="none" w:sz="0" w:space="0" w:color="auto"/>
                    <w:right w:val="none" w:sz="0" w:space="0" w:color="auto"/>
                  </w:divBdr>
                </w:div>
                <w:div w:id="1347631195">
                  <w:marLeft w:val="0"/>
                  <w:marRight w:val="0"/>
                  <w:marTop w:val="0"/>
                  <w:marBottom w:val="0"/>
                  <w:divBdr>
                    <w:top w:val="none" w:sz="0" w:space="0" w:color="auto"/>
                    <w:left w:val="none" w:sz="0" w:space="0" w:color="auto"/>
                    <w:bottom w:val="none" w:sz="0" w:space="0" w:color="auto"/>
                    <w:right w:val="none" w:sz="0" w:space="0" w:color="auto"/>
                  </w:divBdr>
                </w:div>
                <w:div w:id="1379473800">
                  <w:marLeft w:val="0"/>
                  <w:marRight w:val="0"/>
                  <w:marTop w:val="0"/>
                  <w:marBottom w:val="0"/>
                  <w:divBdr>
                    <w:top w:val="none" w:sz="0" w:space="0" w:color="auto"/>
                    <w:left w:val="none" w:sz="0" w:space="0" w:color="auto"/>
                    <w:bottom w:val="none" w:sz="0" w:space="0" w:color="auto"/>
                    <w:right w:val="none" w:sz="0" w:space="0" w:color="auto"/>
                  </w:divBdr>
                </w:div>
                <w:div w:id="1401948491">
                  <w:marLeft w:val="0"/>
                  <w:marRight w:val="0"/>
                  <w:marTop w:val="0"/>
                  <w:marBottom w:val="0"/>
                  <w:divBdr>
                    <w:top w:val="none" w:sz="0" w:space="0" w:color="auto"/>
                    <w:left w:val="none" w:sz="0" w:space="0" w:color="auto"/>
                    <w:bottom w:val="none" w:sz="0" w:space="0" w:color="auto"/>
                    <w:right w:val="none" w:sz="0" w:space="0" w:color="auto"/>
                  </w:divBdr>
                </w:div>
                <w:div w:id="1412122166">
                  <w:marLeft w:val="0"/>
                  <w:marRight w:val="0"/>
                  <w:marTop w:val="0"/>
                  <w:marBottom w:val="0"/>
                  <w:divBdr>
                    <w:top w:val="none" w:sz="0" w:space="0" w:color="auto"/>
                    <w:left w:val="none" w:sz="0" w:space="0" w:color="auto"/>
                    <w:bottom w:val="none" w:sz="0" w:space="0" w:color="auto"/>
                    <w:right w:val="none" w:sz="0" w:space="0" w:color="auto"/>
                  </w:divBdr>
                </w:div>
                <w:div w:id="1423138800">
                  <w:marLeft w:val="0"/>
                  <w:marRight w:val="0"/>
                  <w:marTop w:val="0"/>
                  <w:marBottom w:val="0"/>
                  <w:divBdr>
                    <w:top w:val="none" w:sz="0" w:space="0" w:color="auto"/>
                    <w:left w:val="none" w:sz="0" w:space="0" w:color="auto"/>
                    <w:bottom w:val="none" w:sz="0" w:space="0" w:color="auto"/>
                    <w:right w:val="none" w:sz="0" w:space="0" w:color="auto"/>
                  </w:divBdr>
                </w:div>
                <w:div w:id="1473643334">
                  <w:marLeft w:val="0"/>
                  <w:marRight w:val="0"/>
                  <w:marTop w:val="0"/>
                  <w:marBottom w:val="0"/>
                  <w:divBdr>
                    <w:top w:val="none" w:sz="0" w:space="0" w:color="auto"/>
                    <w:left w:val="none" w:sz="0" w:space="0" w:color="auto"/>
                    <w:bottom w:val="none" w:sz="0" w:space="0" w:color="auto"/>
                    <w:right w:val="none" w:sz="0" w:space="0" w:color="auto"/>
                  </w:divBdr>
                </w:div>
                <w:div w:id="1504052719">
                  <w:marLeft w:val="0"/>
                  <w:marRight w:val="0"/>
                  <w:marTop w:val="0"/>
                  <w:marBottom w:val="0"/>
                  <w:divBdr>
                    <w:top w:val="none" w:sz="0" w:space="0" w:color="auto"/>
                    <w:left w:val="none" w:sz="0" w:space="0" w:color="auto"/>
                    <w:bottom w:val="none" w:sz="0" w:space="0" w:color="auto"/>
                    <w:right w:val="none" w:sz="0" w:space="0" w:color="auto"/>
                  </w:divBdr>
                </w:div>
                <w:div w:id="1520729512">
                  <w:marLeft w:val="0"/>
                  <w:marRight w:val="0"/>
                  <w:marTop w:val="0"/>
                  <w:marBottom w:val="0"/>
                  <w:divBdr>
                    <w:top w:val="none" w:sz="0" w:space="0" w:color="auto"/>
                    <w:left w:val="none" w:sz="0" w:space="0" w:color="auto"/>
                    <w:bottom w:val="none" w:sz="0" w:space="0" w:color="auto"/>
                    <w:right w:val="none" w:sz="0" w:space="0" w:color="auto"/>
                  </w:divBdr>
                </w:div>
                <w:div w:id="1535655816">
                  <w:marLeft w:val="0"/>
                  <w:marRight w:val="0"/>
                  <w:marTop w:val="0"/>
                  <w:marBottom w:val="0"/>
                  <w:divBdr>
                    <w:top w:val="none" w:sz="0" w:space="0" w:color="auto"/>
                    <w:left w:val="none" w:sz="0" w:space="0" w:color="auto"/>
                    <w:bottom w:val="none" w:sz="0" w:space="0" w:color="auto"/>
                    <w:right w:val="none" w:sz="0" w:space="0" w:color="auto"/>
                  </w:divBdr>
                </w:div>
                <w:div w:id="1586451069">
                  <w:marLeft w:val="0"/>
                  <w:marRight w:val="0"/>
                  <w:marTop w:val="0"/>
                  <w:marBottom w:val="0"/>
                  <w:divBdr>
                    <w:top w:val="none" w:sz="0" w:space="0" w:color="auto"/>
                    <w:left w:val="none" w:sz="0" w:space="0" w:color="auto"/>
                    <w:bottom w:val="none" w:sz="0" w:space="0" w:color="auto"/>
                    <w:right w:val="none" w:sz="0" w:space="0" w:color="auto"/>
                  </w:divBdr>
                </w:div>
                <w:div w:id="1592546832">
                  <w:marLeft w:val="0"/>
                  <w:marRight w:val="0"/>
                  <w:marTop w:val="0"/>
                  <w:marBottom w:val="0"/>
                  <w:divBdr>
                    <w:top w:val="none" w:sz="0" w:space="0" w:color="auto"/>
                    <w:left w:val="none" w:sz="0" w:space="0" w:color="auto"/>
                    <w:bottom w:val="none" w:sz="0" w:space="0" w:color="auto"/>
                    <w:right w:val="none" w:sz="0" w:space="0" w:color="auto"/>
                  </w:divBdr>
                </w:div>
                <w:div w:id="1593389853">
                  <w:marLeft w:val="0"/>
                  <w:marRight w:val="0"/>
                  <w:marTop w:val="0"/>
                  <w:marBottom w:val="0"/>
                  <w:divBdr>
                    <w:top w:val="none" w:sz="0" w:space="0" w:color="auto"/>
                    <w:left w:val="none" w:sz="0" w:space="0" w:color="auto"/>
                    <w:bottom w:val="none" w:sz="0" w:space="0" w:color="auto"/>
                    <w:right w:val="none" w:sz="0" w:space="0" w:color="auto"/>
                  </w:divBdr>
                </w:div>
                <w:div w:id="1598516128">
                  <w:marLeft w:val="0"/>
                  <w:marRight w:val="0"/>
                  <w:marTop w:val="0"/>
                  <w:marBottom w:val="0"/>
                  <w:divBdr>
                    <w:top w:val="none" w:sz="0" w:space="0" w:color="auto"/>
                    <w:left w:val="none" w:sz="0" w:space="0" w:color="auto"/>
                    <w:bottom w:val="none" w:sz="0" w:space="0" w:color="auto"/>
                    <w:right w:val="none" w:sz="0" w:space="0" w:color="auto"/>
                  </w:divBdr>
                </w:div>
                <w:div w:id="1604259652">
                  <w:marLeft w:val="0"/>
                  <w:marRight w:val="0"/>
                  <w:marTop w:val="0"/>
                  <w:marBottom w:val="0"/>
                  <w:divBdr>
                    <w:top w:val="none" w:sz="0" w:space="0" w:color="auto"/>
                    <w:left w:val="none" w:sz="0" w:space="0" w:color="auto"/>
                    <w:bottom w:val="none" w:sz="0" w:space="0" w:color="auto"/>
                    <w:right w:val="none" w:sz="0" w:space="0" w:color="auto"/>
                  </w:divBdr>
                </w:div>
                <w:div w:id="1621958664">
                  <w:marLeft w:val="0"/>
                  <w:marRight w:val="0"/>
                  <w:marTop w:val="0"/>
                  <w:marBottom w:val="0"/>
                  <w:divBdr>
                    <w:top w:val="none" w:sz="0" w:space="0" w:color="auto"/>
                    <w:left w:val="none" w:sz="0" w:space="0" w:color="auto"/>
                    <w:bottom w:val="none" w:sz="0" w:space="0" w:color="auto"/>
                    <w:right w:val="none" w:sz="0" w:space="0" w:color="auto"/>
                  </w:divBdr>
                </w:div>
                <w:div w:id="1624116701">
                  <w:marLeft w:val="0"/>
                  <w:marRight w:val="0"/>
                  <w:marTop w:val="0"/>
                  <w:marBottom w:val="0"/>
                  <w:divBdr>
                    <w:top w:val="none" w:sz="0" w:space="0" w:color="auto"/>
                    <w:left w:val="none" w:sz="0" w:space="0" w:color="auto"/>
                    <w:bottom w:val="none" w:sz="0" w:space="0" w:color="auto"/>
                    <w:right w:val="none" w:sz="0" w:space="0" w:color="auto"/>
                  </w:divBdr>
                </w:div>
                <w:div w:id="1628853797">
                  <w:marLeft w:val="0"/>
                  <w:marRight w:val="0"/>
                  <w:marTop w:val="0"/>
                  <w:marBottom w:val="0"/>
                  <w:divBdr>
                    <w:top w:val="none" w:sz="0" w:space="0" w:color="auto"/>
                    <w:left w:val="none" w:sz="0" w:space="0" w:color="auto"/>
                    <w:bottom w:val="none" w:sz="0" w:space="0" w:color="auto"/>
                    <w:right w:val="none" w:sz="0" w:space="0" w:color="auto"/>
                  </w:divBdr>
                </w:div>
                <w:div w:id="1653483161">
                  <w:marLeft w:val="0"/>
                  <w:marRight w:val="0"/>
                  <w:marTop w:val="0"/>
                  <w:marBottom w:val="0"/>
                  <w:divBdr>
                    <w:top w:val="none" w:sz="0" w:space="0" w:color="auto"/>
                    <w:left w:val="none" w:sz="0" w:space="0" w:color="auto"/>
                    <w:bottom w:val="none" w:sz="0" w:space="0" w:color="auto"/>
                    <w:right w:val="none" w:sz="0" w:space="0" w:color="auto"/>
                  </w:divBdr>
                </w:div>
                <w:div w:id="1660959603">
                  <w:marLeft w:val="0"/>
                  <w:marRight w:val="0"/>
                  <w:marTop w:val="0"/>
                  <w:marBottom w:val="0"/>
                  <w:divBdr>
                    <w:top w:val="none" w:sz="0" w:space="0" w:color="auto"/>
                    <w:left w:val="none" w:sz="0" w:space="0" w:color="auto"/>
                    <w:bottom w:val="none" w:sz="0" w:space="0" w:color="auto"/>
                    <w:right w:val="none" w:sz="0" w:space="0" w:color="auto"/>
                  </w:divBdr>
                </w:div>
                <w:div w:id="1661497705">
                  <w:marLeft w:val="0"/>
                  <w:marRight w:val="0"/>
                  <w:marTop w:val="0"/>
                  <w:marBottom w:val="0"/>
                  <w:divBdr>
                    <w:top w:val="none" w:sz="0" w:space="0" w:color="auto"/>
                    <w:left w:val="none" w:sz="0" w:space="0" w:color="auto"/>
                    <w:bottom w:val="none" w:sz="0" w:space="0" w:color="auto"/>
                    <w:right w:val="none" w:sz="0" w:space="0" w:color="auto"/>
                  </w:divBdr>
                </w:div>
                <w:div w:id="1696687012">
                  <w:marLeft w:val="0"/>
                  <w:marRight w:val="0"/>
                  <w:marTop w:val="0"/>
                  <w:marBottom w:val="0"/>
                  <w:divBdr>
                    <w:top w:val="none" w:sz="0" w:space="0" w:color="auto"/>
                    <w:left w:val="none" w:sz="0" w:space="0" w:color="auto"/>
                    <w:bottom w:val="none" w:sz="0" w:space="0" w:color="auto"/>
                    <w:right w:val="none" w:sz="0" w:space="0" w:color="auto"/>
                  </w:divBdr>
                </w:div>
                <w:div w:id="1729305449">
                  <w:marLeft w:val="0"/>
                  <w:marRight w:val="0"/>
                  <w:marTop w:val="0"/>
                  <w:marBottom w:val="0"/>
                  <w:divBdr>
                    <w:top w:val="none" w:sz="0" w:space="0" w:color="auto"/>
                    <w:left w:val="none" w:sz="0" w:space="0" w:color="auto"/>
                    <w:bottom w:val="none" w:sz="0" w:space="0" w:color="auto"/>
                    <w:right w:val="none" w:sz="0" w:space="0" w:color="auto"/>
                  </w:divBdr>
                </w:div>
                <w:div w:id="1770009116">
                  <w:marLeft w:val="0"/>
                  <w:marRight w:val="0"/>
                  <w:marTop w:val="0"/>
                  <w:marBottom w:val="0"/>
                  <w:divBdr>
                    <w:top w:val="none" w:sz="0" w:space="0" w:color="auto"/>
                    <w:left w:val="none" w:sz="0" w:space="0" w:color="auto"/>
                    <w:bottom w:val="none" w:sz="0" w:space="0" w:color="auto"/>
                    <w:right w:val="none" w:sz="0" w:space="0" w:color="auto"/>
                  </w:divBdr>
                </w:div>
                <w:div w:id="1781072061">
                  <w:marLeft w:val="0"/>
                  <w:marRight w:val="0"/>
                  <w:marTop w:val="0"/>
                  <w:marBottom w:val="0"/>
                  <w:divBdr>
                    <w:top w:val="none" w:sz="0" w:space="0" w:color="auto"/>
                    <w:left w:val="none" w:sz="0" w:space="0" w:color="auto"/>
                    <w:bottom w:val="none" w:sz="0" w:space="0" w:color="auto"/>
                    <w:right w:val="none" w:sz="0" w:space="0" w:color="auto"/>
                  </w:divBdr>
                </w:div>
                <w:div w:id="1852449365">
                  <w:marLeft w:val="0"/>
                  <w:marRight w:val="0"/>
                  <w:marTop w:val="0"/>
                  <w:marBottom w:val="0"/>
                  <w:divBdr>
                    <w:top w:val="none" w:sz="0" w:space="0" w:color="auto"/>
                    <w:left w:val="none" w:sz="0" w:space="0" w:color="auto"/>
                    <w:bottom w:val="none" w:sz="0" w:space="0" w:color="auto"/>
                    <w:right w:val="none" w:sz="0" w:space="0" w:color="auto"/>
                  </w:divBdr>
                </w:div>
                <w:div w:id="1871793465">
                  <w:marLeft w:val="0"/>
                  <w:marRight w:val="0"/>
                  <w:marTop w:val="0"/>
                  <w:marBottom w:val="0"/>
                  <w:divBdr>
                    <w:top w:val="none" w:sz="0" w:space="0" w:color="auto"/>
                    <w:left w:val="none" w:sz="0" w:space="0" w:color="auto"/>
                    <w:bottom w:val="none" w:sz="0" w:space="0" w:color="auto"/>
                    <w:right w:val="none" w:sz="0" w:space="0" w:color="auto"/>
                  </w:divBdr>
                </w:div>
                <w:div w:id="1872182927">
                  <w:marLeft w:val="0"/>
                  <w:marRight w:val="0"/>
                  <w:marTop w:val="0"/>
                  <w:marBottom w:val="0"/>
                  <w:divBdr>
                    <w:top w:val="none" w:sz="0" w:space="0" w:color="auto"/>
                    <w:left w:val="none" w:sz="0" w:space="0" w:color="auto"/>
                    <w:bottom w:val="none" w:sz="0" w:space="0" w:color="auto"/>
                    <w:right w:val="none" w:sz="0" w:space="0" w:color="auto"/>
                  </w:divBdr>
                </w:div>
                <w:div w:id="1890410682">
                  <w:marLeft w:val="0"/>
                  <w:marRight w:val="0"/>
                  <w:marTop w:val="0"/>
                  <w:marBottom w:val="0"/>
                  <w:divBdr>
                    <w:top w:val="none" w:sz="0" w:space="0" w:color="auto"/>
                    <w:left w:val="none" w:sz="0" w:space="0" w:color="auto"/>
                    <w:bottom w:val="none" w:sz="0" w:space="0" w:color="auto"/>
                    <w:right w:val="none" w:sz="0" w:space="0" w:color="auto"/>
                  </w:divBdr>
                </w:div>
                <w:div w:id="1931500494">
                  <w:marLeft w:val="0"/>
                  <w:marRight w:val="0"/>
                  <w:marTop w:val="0"/>
                  <w:marBottom w:val="0"/>
                  <w:divBdr>
                    <w:top w:val="none" w:sz="0" w:space="0" w:color="auto"/>
                    <w:left w:val="none" w:sz="0" w:space="0" w:color="auto"/>
                    <w:bottom w:val="none" w:sz="0" w:space="0" w:color="auto"/>
                    <w:right w:val="none" w:sz="0" w:space="0" w:color="auto"/>
                  </w:divBdr>
                </w:div>
                <w:div w:id="1937056541">
                  <w:marLeft w:val="0"/>
                  <w:marRight w:val="0"/>
                  <w:marTop w:val="0"/>
                  <w:marBottom w:val="0"/>
                  <w:divBdr>
                    <w:top w:val="none" w:sz="0" w:space="0" w:color="auto"/>
                    <w:left w:val="none" w:sz="0" w:space="0" w:color="auto"/>
                    <w:bottom w:val="none" w:sz="0" w:space="0" w:color="auto"/>
                    <w:right w:val="none" w:sz="0" w:space="0" w:color="auto"/>
                  </w:divBdr>
                </w:div>
                <w:div w:id="2029601906">
                  <w:marLeft w:val="0"/>
                  <w:marRight w:val="0"/>
                  <w:marTop w:val="0"/>
                  <w:marBottom w:val="0"/>
                  <w:divBdr>
                    <w:top w:val="none" w:sz="0" w:space="0" w:color="auto"/>
                    <w:left w:val="none" w:sz="0" w:space="0" w:color="auto"/>
                    <w:bottom w:val="none" w:sz="0" w:space="0" w:color="auto"/>
                    <w:right w:val="none" w:sz="0" w:space="0" w:color="auto"/>
                  </w:divBdr>
                </w:div>
                <w:div w:id="2051147828">
                  <w:marLeft w:val="0"/>
                  <w:marRight w:val="0"/>
                  <w:marTop w:val="0"/>
                  <w:marBottom w:val="0"/>
                  <w:divBdr>
                    <w:top w:val="none" w:sz="0" w:space="0" w:color="auto"/>
                    <w:left w:val="none" w:sz="0" w:space="0" w:color="auto"/>
                    <w:bottom w:val="none" w:sz="0" w:space="0" w:color="auto"/>
                    <w:right w:val="none" w:sz="0" w:space="0" w:color="auto"/>
                  </w:divBdr>
                </w:div>
                <w:div w:id="2062095470">
                  <w:marLeft w:val="0"/>
                  <w:marRight w:val="0"/>
                  <w:marTop w:val="0"/>
                  <w:marBottom w:val="0"/>
                  <w:divBdr>
                    <w:top w:val="none" w:sz="0" w:space="0" w:color="auto"/>
                    <w:left w:val="none" w:sz="0" w:space="0" w:color="auto"/>
                    <w:bottom w:val="none" w:sz="0" w:space="0" w:color="auto"/>
                    <w:right w:val="none" w:sz="0" w:space="0" w:color="auto"/>
                  </w:divBdr>
                </w:div>
                <w:div w:id="2072196791">
                  <w:marLeft w:val="0"/>
                  <w:marRight w:val="0"/>
                  <w:marTop w:val="0"/>
                  <w:marBottom w:val="0"/>
                  <w:divBdr>
                    <w:top w:val="none" w:sz="0" w:space="0" w:color="auto"/>
                    <w:left w:val="none" w:sz="0" w:space="0" w:color="auto"/>
                    <w:bottom w:val="none" w:sz="0" w:space="0" w:color="auto"/>
                    <w:right w:val="none" w:sz="0" w:space="0" w:color="auto"/>
                  </w:divBdr>
                </w:div>
                <w:div w:id="2115897807">
                  <w:marLeft w:val="0"/>
                  <w:marRight w:val="0"/>
                  <w:marTop w:val="0"/>
                  <w:marBottom w:val="0"/>
                  <w:divBdr>
                    <w:top w:val="none" w:sz="0" w:space="0" w:color="auto"/>
                    <w:left w:val="none" w:sz="0" w:space="0" w:color="auto"/>
                    <w:bottom w:val="none" w:sz="0" w:space="0" w:color="auto"/>
                    <w:right w:val="none" w:sz="0" w:space="0" w:color="auto"/>
                  </w:divBdr>
                </w:div>
                <w:div w:id="2118400760">
                  <w:marLeft w:val="0"/>
                  <w:marRight w:val="0"/>
                  <w:marTop w:val="0"/>
                  <w:marBottom w:val="0"/>
                  <w:divBdr>
                    <w:top w:val="none" w:sz="0" w:space="0" w:color="auto"/>
                    <w:left w:val="none" w:sz="0" w:space="0" w:color="auto"/>
                    <w:bottom w:val="none" w:sz="0" w:space="0" w:color="auto"/>
                    <w:right w:val="none" w:sz="0" w:space="0" w:color="auto"/>
                  </w:divBdr>
                </w:div>
                <w:div w:id="2120946720">
                  <w:marLeft w:val="0"/>
                  <w:marRight w:val="0"/>
                  <w:marTop w:val="0"/>
                  <w:marBottom w:val="0"/>
                  <w:divBdr>
                    <w:top w:val="none" w:sz="0" w:space="0" w:color="auto"/>
                    <w:left w:val="none" w:sz="0" w:space="0" w:color="auto"/>
                    <w:bottom w:val="none" w:sz="0" w:space="0" w:color="auto"/>
                    <w:right w:val="none" w:sz="0" w:space="0" w:color="auto"/>
                  </w:divBdr>
                </w:div>
                <w:div w:id="2126460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9275983">
          <w:marLeft w:val="0"/>
          <w:marRight w:val="0"/>
          <w:marTop w:val="0"/>
          <w:marBottom w:val="0"/>
          <w:divBdr>
            <w:top w:val="none" w:sz="0" w:space="0" w:color="auto"/>
            <w:left w:val="none" w:sz="0" w:space="0" w:color="auto"/>
            <w:bottom w:val="none" w:sz="0" w:space="0" w:color="auto"/>
            <w:right w:val="none" w:sz="0" w:space="0" w:color="auto"/>
          </w:divBdr>
          <w:divsChild>
            <w:div w:id="725300397">
              <w:marLeft w:val="0"/>
              <w:marRight w:val="0"/>
              <w:marTop w:val="0"/>
              <w:marBottom w:val="0"/>
              <w:divBdr>
                <w:top w:val="none" w:sz="0" w:space="0" w:color="auto"/>
                <w:left w:val="none" w:sz="0" w:space="0" w:color="auto"/>
                <w:bottom w:val="none" w:sz="0" w:space="0" w:color="auto"/>
                <w:right w:val="none" w:sz="0" w:space="0" w:color="auto"/>
              </w:divBdr>
              <w:divsChild>
                <w:div w:id="87238295">
                  <w:marLeft w:val="0"/>
                  <w:marRight w:val="0"/>
                  <w:marTop w:val="0"/>
                  <w:marBottom w:val="0"/>
                  <w:divBdr>
                    <w:top w:val="none" w:sz="0" w:space="0" w:color="auto"/>
                    <w:left w:val="none" w:sz="0" w:space="0" w:color="auto"/>
                    <w:bottom w:val="none" w:sz="0" w:space="0" w:color="auto"/>
                    <w:right w:val="none" w:sz="0" w:space="0" w:color="auto"/>
                  </w:divBdr>
                </w:div>
                <w:div w:id="108547992">
                  <w:marLeft w:val="0"/>
                  <w:marRight w:val="0"/>
                  <w:marTop w:val="0"/>
                  <w:marBottom w:val="0"/>
                  <w:divBdr>
                    <w:top w:val="none" w:sz="0" w:space="0" w:color="auto"/>
                    <w:left w:val="none" w:sz="0" w:space="0" w:color="auto"/>
                    <w:bottom w:val="none" w:sz="0" w:space="0" w:color="auto"/>
                    <w:right w:val="none" w:sz="0" w:space="0" w:color="auto"/>
                  </w:divBdr>
                </w:div>
                <w:div w:id="125584806">
                  <w:marLeft w:val="0"/>
                  <w:marRight w:val="0"/>
                  <w:marTop w:val="0"/>
                  <w:marBottom w:val="0"/>
                  <w:divBdr>
                    <w:top w:val="none" w:sz="0" w:space="0" w:color="auto"/>
                    <w:left w:val="none" w:sz="0" w:space="0" w:color="auto"/>
                    <w:bottom w:val="none" w:sz="0" w:space="0" w:color="auto"/>
                    <w:right w:val="none" w:sz="0" w:space="0" w:color="auto"/>
                  </w:divBdr>
                </w:div>
                <w:div w:id="141045114">
                  <w:marLeft w:val="0"/>
                  <w:marRight w:val="0"/>
                  <w:marTop w:val="0"/>
                  <w:marBottom w:val="0"/>
                  <w:divBdr>
                    <w:top w:val="none" w:sz="0" w:space="0" w:color="auto"/>
                    <w:left w:val="none" w:sz="0" w:space="0" w:color="auto"/>
                    <w:bottom w:val="none" w:sz="0" w:space="0" w:color="auto"/>
                    <w:right w:val="none" w:sz="0" w:space="0" w:color="auto"/>
                  </w:divBdr>
                </w:div>
                <w:div w:id="191848072">
                  <w:marLeft w:val="0"/>
                  <w:marRight w:val="0"/>
                  <w:marTop w:val="0"/>
                  <w:marBottom w:val="0"/>
                  <w:divBdr>
                    <w:top w:val="none" w:sz="0" w:space="0" w:color="auto"/>
                    <w:left w:val="none" w:sz="0" w:space="0" w:color="auto"/>
                    <w:bottom w:val="none" w:sz="0" w:space="0" w:color="auto"/>
                    <w:right w:val="none" w:sz="0" w:space="0" w:color="auto"/>
                  </w:divBdr>
                </w:div>
                <w:div w:id="245921851">
                  <w:marLeft w:val="0"/>
                  <w:marRight w:val="0"/>
                  <w:marTop w:val="0"/>
                  <w:marBottom w:val="0"/>
                  <w:divBdr>
                    <w:top w:val="none" w:sz="0" w:space="0" w:color="auto"/>
                    <w:left w:val="none" w:sz="0" w:space="0" w:color="auto"/>
                    <w:bottom w:val="none" w:sz="0" w:space="0" w:color="auto"/>
                    <w:right w:val="none" w:sz="0" w:space="0" w:color="auto"/>
                  </w:divBdr>
                </w:div>
                <w:div w:id="248195357">
                  <w:marLeft w:val="0"/>
                  <w:marRight w:val="0"/>
                  <w:marTop w:val="0"/>
                  <w:marBottom w:val="0"/>
                  <w:divBdr>
                    <w:top w:val="none" w:sz="0" w:space="0" w:color="auto"/>
                    <w:left w:val="none" w:sz="0" w:space="0" w:color="auto"/>
                    <w:bottom w:val="none" w:sz="0" w:space="0" w:color="auto"/>
                    <w:right w:val="none" w:sz="0" w:space="0" w:color="auto"/>
                  </w:divBdr>
                </w:div>
                <w:div w:id="254484173">
                  <w:marLeft w:val="0"/>
                  <w:marRight w:val="0"/>
                  <w:marTop w:val="0"/>
                  <w:marBottom w:val="0"/>
                  <w:divBdr>
                    <w:top w:val="none" w:sz="0" w:space="0" w:color="auto"/>
                    <w:left w:val="none" w:sz="0" w:space="0" w:color="auto"/>
                    <w:bottom w:val="none" w:sz="0" w:space="0" w:color="auto"/>
                    <w:right w:val="none" w:sz="0" w:space="0" w:color="auto"/>
                  </w:divBdr>
                </w:div>
                <w:div w:id="287397321">
                  <w:marLeft w:val="0"/>
                  <w:marRight w:val="0"/>
                  <w:marTop w:val="0"/>
                  <w:marBottom w:val="0"/>
                  <w:divBdr>
                    <w:top w:val="none" w:sz="0" w:space="0" w:color="auto"/>
                    <w:left w:val="none" w:sz="0" w:space="0" w:color="auto"/>
                    <w:bottom w:val="none" w:sz="0" w:space="0" w:color="auto"/>
                    <w:right w:val="none" w:sz="0" w:space="0" w:color="auto"/>
                  </w:divBdr>
                </w:div>
                <w:div w:id="321784463">
                  <w:marLeft w:val="0"/>
                  <w:marRight w:val="0"/>
                  <w:marTop w:val="0"/>
                  <w:marBottom w:val="0"/>
                  <w:divBdr>
                    <w:top w:val="none" w:sz="0" w:space="0" w:color="auto"/>
                    <w:left w:val="none" w:sz="0" w:space="0" w:color="auto"/>
                    <w:bottom w:val="none" w:sz="0" w:space="0" w:color="auto"/>
                    <w:right w:val="none" w:sz="0" w:space="0" w:color="auto"/>
                  </w:divBdr>
                </w:div>
                <w:div w:id="332151676">
                  <w:marLeft w:val="0"/>
                  <w:marRight w:val="0"/>
                  <w:marTop w:val="0"/>
                  <w:marBottom w:val="0"/>
                  <w:divBdr>
                    <w:top w:val="none" w:sz="0" w:space="0" w:color="auto"/>
                    <w:left w:val="none" w:sz="0" w:space="0" w:color="auto"/>
                    <w:bottom w:val="none" w:sz="0" w:space="0" w:color="auto"/>
                    <w:right w:val="none" w:sz="0" w:space="0" w:color="auto"/>
                  </w:divBdr>
                </w:div>
                <w:div w:id="369955809">
                  <w:marLeft w:val="0"/>
                  <w:marRight w:val="0"/>
                  <w:marTop w:val="0"/>
                  <w:marBottom w:val="0"/>
                  <w:divBdr>
                    <w:top w:val="none" w:sz="0" w:space="0" w:color="auto"/>
                    <w:left w:val="none" w:sz="0" w:space="0" w:color="auto"/>
                    <w:bottom w:val="none" w:sz="0" w:space="0" w:color="auto"/>
                    <w:right w:val="none" w:sz="0" w:space="0" w:color="auto"/>
                  </w:divBdr>
                </w:div>
                <w:div w:id="427232782">
                  <w:marLeft w:val="0"/>
                  <w:marRight w:val="0"/>
                  <w:marTop w:val="0"/>
                  <w:marBottom w:val="0"/>
                  <w:divBdr>
                    <w:top w:val="none" w:sz="0" w:space="0" w:color="auto"/>
                    <w:left w:val="none" w:sz="0" w:space="0" w:color="auto"/>
                    <w:bottom w:val="none" w:sz="0" w:space="0" w:color="auto"/>
                    <w:right w:val="none" w:sz="0" w:space="0" w:color="auto"/>
                  </w:divBdr>
                </w:div>
                <w:div w:id="459149158">
                  <w:marLeft w:val="0"/>
                  <w:marRight w:val="0"/>
                  <w:marTop w:val="0"/>
                  <w:marBottom w:val="0"/>
                  <w:divBdr>
                    <w:top w:val="none" w:sz="0" w:space="0" w:color="auto"/>
                    <w:left w:val="none" w:sz="0" w:space="0" w:color="auto"/>
                    <w:bottom w:val="none" w:sz="0" w:space="0" w:color="auto"/>
                    <w:right w:val="none" w:sz="0" w:space="0" w:color="auto"/>
                  </w:divBdr>
                </w:div>
                <w:div w:id="467599598">
                  <w:marLeft w:val="0"/>
                  <w:marRight w:val="0"/>
                  <w:marTop w:val="0"/>
                  <w:marBottom w:val="0"/>
                  <w:divBdr>
                    <w:top w:val="none" w:sz="0" w:space="0" w:color="auto"/>
                    <w:left w:val="none" w:sz="0" w:space="0" w:color="auto"/>
                    <w:bottom w:val="none" w:sz="0" w:space="0" w:color="auto"/>
                    <w:right w:val="none" w:sz="0" w:space="0" w:color="auto"/>
                  </w:divBdr>
                </w:div>
                <w:div w:id="468673791">
                  <w:marLeft w:val="0"/>
                  <w:marRight w:val="0"/>
                  <w:marTop w:val="0"/>
                  <w:marBottom w:val="0"/>
                  <w:divBdr>
                    <w:top w:val="none" w:sz="0" w:space="0" w:color="auto"/>
                    <w:left w:val="none" w:sz="0" w:space="0" w:color="auto"/>
                    <w:bottom w:val="none" w:sz="0" w:space="0" w:color="auto"/>
                    <w:right w:val="none" w:sz="0" w:space="0" w:color="auto"/>
                  </w:divBdr>
                </w:div>
                <w:div w:id="486937433">
                  <w:marLeft w:val="0"/>
                  <w:marRight w:val="0"/>
                  <w:marTop w:val="0"/>
                  <w:marBottom w:val="0"/>
                  <w:divBdr>
                    <w:top w:val="none" w:sz="0" w:space="0" w:color="auto"/>
                    <w:left w:val="none" w:sz="0" w:space="0" w:color="auto"/>
                    <w:bottom w:val="none" w:sz="0" w:space="0" w:color="auto"/>
                    <w:right w:val="none" w:sz="0" w:space="0" w:color="auto"/>
                  </w:divBdr>
                </w:div>
                <w:div w:id="489173256">
                  <w:marLeft w:val="0"/>
                  <w:marRight w:val="0"/>
                  <w:marTop w:val="0"/>
                  <w:marBottom w:val="0"/>
                  <w:divBdr>
                    <w:top w:val="none" w:sz="0" w:space="0" w:color="auto"/>
                    <w:left w:val="none" w:sz="0" w:space="0" w:color="auto"/>
                    <w:bottom w:val="none" w:sz="0" w:space="0" w:color="auto"/>
                    <w:right w:val="none" w:sz="0" w:space="0" w:color="auto"/>
                  </w:divBdr>
                </w:div>
                <w:div w:id="498620775">
                  <w:marLeft w:val="0"/>
                  <w:marRight w:val="0"/>
                  <w:marTop w:val="0"/>
                  <w:marBottom w:val="0"/>
                  <w:divBdr>
                    <w:top w:val="none" w:sz="0" w:space="0" w:color="auto"/>
                    <w:left w:val="none" w:sz="0" w:space="0" w:color="auto"/>
                    <w:bottom w:val="none" w:sz="0" w:space="0" w:color="auto"/>
                    <w:right w:val="none" w:sz="0" w:space="0" w:color="auto"/>
                  </w:divBdr>
                </w:div>
                <w:div w:id="499199818">
                  <w:marLeft w:val="0"/>
                  <w:marRight w:val="0"/>
                  <w:marTop w:val="0"/>
                  <w:marBottom w:val="0"/>
                  <w:divBdr>
                    <w:top w:val="none" w:sz="0" w:space="0" w:color="auto"/>
                    <w:left w:val="none" w:sz="0" w:space="0" w:color="auto"/>
                    <w:bottom w:val="none" w:sz="0" w:space="0" w:color="auto"/>
                    <w:right w:val="none" w:sz="0" w:space="0" w:color="auto"/>
                  </w:divBdr>
                </w:div>
                <w:div w:id="508105682">
                  <w:marLeft w:val="0"/>
                  <w:marRight w:val="0"/>
                  <w:marTop w:val="0"/>
                  <w:marBottom w:val="0"/>
                  <w:divBdr>
                    <w:top w:val="none" w:sz="0" w:space="0" w:color="auto"/>
                    <w:left w:val="none" w:sz="0" w:space="0" w:color="auto"/>
                    <w:bottom w:val="none" w:sz="0" w:space="0" w:color="auto"/>
                    <w:right w:val="none" w:sz="0" w:space="0" w:color="auto"/>
                  </w:divBdr>
                </w:div>
                <w:div w:id="510995845">
                  <w:marLeft w:val="0"/>
                  <w:marRight w:val="0"/>
                  <w:marTop w:val="0"/>
                  <w:marBottom w:val="0"/>
                  <w:divBdr>
                    <w:top w:val="none" w:sz="0" w:space="0" w:color="auto"/>
                    <w:left w:val="none" w:sz="0" w:space="0" w:color="auto"/>
                    <w:bottom w:val="none" w:sz="0" w:space="0" w:color="auto"/>
                    <w:right w:val="none" w:sz="0" w:space="0" w:color="auto"/>
                  </w:divBdr>
                </w:div>
                <w:div w:id="520896326">
                  <w:marLeft w:val="0"/>
                  <w:marRight w:val="0"/>
                  <w:marTop w:val="0"/>
                  <w:marBottom w:val="0"/>
                  <w:divBdr>
                    <w:top w:val="none" w:sz="0" w:space="0" w:color="auto"/>
                    <w:left w:val="none" w:sz="0" w:space="0" w:color="auto"/>
                    <w:bottom w:val="none" w:sz="0" w:space="0" w:color="auto"/>
                    <w:right w:val="none" w:sz="0" w:space="0" w:color="auto"/>
                  </w:divBdr>
                </w:div>
                <w:div w:id="546336286">
                  <w:marLeft w:val="0"/>
                  <w:marRight w:val="0"/>
                  <w:marTop w:val="0"/>
                  <w:marBottom w:val="0"/>
                  <w:divBdr>
                    <w:top w:val="none" w:sz="0" w:space="0" w:color="auto"/>
                    <w:left w:val="none" w:sz="0" w:space="0" w:color="auto"/>
                    <w:bottom w:val="none" w:sz="0" w:space="0" w:color="auto"/>
                    <w:right w:val="none" w:sz="0" w:space="0" w:color="auto"/>
                  </w:divBdr>
                </w:div>
                <w:div w:id="594939634">
                  <w:marLeft w:val="0"/>
                  <w:marRight w:val="0"/>
                  <w:marTop w:val="0"/>
                  <w:marBottom w:val="0"/>
                  <w:divBdr>
                    <w:top w:val="none" w:sz="0" w:space="0" w:color="auto"/>
                    <w:left w:val="none" w:sz="0" w:space="0" w:color="auto"/>
                    <w:bottom w:val="none" w:sz="0" w:space="0" w:color="auto"/>
                    <w:right w:val="none" w:sz="0" w:space="0" w:color="auto"/>
                  </w:divBdr>
                </w:div>
                <w:div w:id="621157546">
                  <w:marLeft w:val="0"/>
                  <w:marRight w:val="0"/>
                  <w:marTop w:val="0"/>
                  <w:marBottom w:val="0"/>
                  <w:divBdr>
                    <w:top w:val="none" w:sz="0" w:space="0" w:color="auto"/>
                    <w:left w:val="none" w:sz="0" w:space="0" w:color="auto"/>
                    <w:bottom w:val="none" w:sz="0" w:space="0" w:color="auto"/>
                    <w:right w:val="none" w:sz="0" w:space="0" w:color="auto"/>
                  </w:divBdr>
                </w:div>
                <w:div w:id="629550765">
                  <w:marLeft w:val="0"/>
                  <w:marRight w:val="0"/>
                  <w:marTop w:val="0"/>
                  <w:marBottom w:val="0"/>
                  <w:divBdr>
                    <w:top w:val="none" w:sz="0" w:space="0" w:color="auto"/>
                    <w:left w:val="none" w:sz="0" w:space="0" w:color="auto"/>
                    <w:bottom w:val="none" w:sz="0" w:space="0" w:color="auto"/>
                    <w:right w:val="none" w:sz="0" w:space="0" w:color="auto"/>
                  </w:divBdr>
                </w:div>
                <w:div w:id="712197181">
                  <w:marLeft w:val="0"/>
                  <w:marRight w:val="0"/>
                  <w:marTop w:val="0"/>
                  <w:marBottom w:val="0"/>
                  <w:divBdr>
                    <w:top w:val="none" w:sz="0" w:space="0" w:color="auto"/>
                    <w:left w:val="none" w:sz="0" w:space="0" w:color="auto"/>
                    <w:bottom w:val="none" w:sz="0" w:space="0" w:color="auto"/>
                    <w:right w:val="none" w:sz="0" w:space="0" w:color="auto"/>
                  </w:divBdr>
                </w:div>
                <w:div w:id="719671878">
                  <w:marLeft w:val="0"/>
                  <w:marRight w:val="0"/>
                  <w:marTop w:val="0"/>
                  <w:marBottom w:val="0"/>
                  <w:divBdr>
                    <w:top w:val="none" w:sz="0" w:space="0" w:color="auto"/>
                    <w:left w:val="none" w:sz="0" w:space="0" w:color="auto"/>
                    <w:bottom w:val="none" w:sz="0" w:space="0" w:color="auto"/>
                    <w:right w:val="none" w:sz="0" w:space="0" w:color="auto"/>
                  </w:divBdr>
                </w:div>
                <w:div w:id="721560285">
                  <w:marLeft w:val="0"/>
                  <w:marRight w:val="0"/>
                  <w:marTop w:val="0"/>
                  <w:marBottom w:val="0"/>
                  <w:divBdr>
                    <w:top w:val="none" w:sz="0" w:space="0" w:color="auto"/>
                    <w:left w:val="none" w:sz="0" w:space="0" w:color="auto"/>
                    <w:bottom w:val="none" w:sz="0" w:space="0" w:color="auto"/>
                    <w:right w:val="none" w:sz="0" w:space="0" w:color="auto"/>
                  </w:divBdr>
                </w:div>
                <w:div w:id="731579705">
                  <w:marLeft w:val="0"/>
                  <w:marRight w:val="0"/>
                  <w:marTop w:val="0"/>
                  <w:marBottom w:val="0"/>
                  <w:divBdr>
                    <w:top w:val="none" w:sz="0" w:space="0" w:color="auto"/>
                    <w:left w:val="none" w:sz="0" w:space="0" w:color="auto"/>
                    <w:bottom w:val="none" w:sz="0" w:space="0" w:color="auto"/>
                    <w:right w:val="none" w:sz="0" w:space="0" w:color="auto"/>
                  </w:divBdr>
                </w:div>
                <w:div w:id="743992174">
                  <w:marLeft w:val="0"/>
                  <w:marRight w:val="0"/>
                  <w:marTop w:val="0"/>
                  <w:marBottom w:val="0"/>
                  <w:divBdr>
                    <w:top w:val="none" w:sz="0" w:space="0" w:color="auto"/>
                    <w:left w:val="none" w:sz="0" w:space="0" w:color="auto"/>
                    <w:bottom w:val="none" w:sz="0" w:space="0" w:color="auto"/>
                    <w:right w:val="none" w:sz="0" w:space="0" w:color="auto"/>
                  </w:divBdr>
                </w:div>
                <w:div w:id="745539694">
                  <w:marLeft w:val="0"/>
                  <w:marRight w:val="0"/>
                  <w:marTop w:val="0"/>
                  <w:marBottom w:val="0"/>
                  <w:divBdr>
                    <w:top w:val="none" w:sz="0" w:space="0" w:color="auto"/>
                    <w:left w:val="none" w:sz="0" w:space="0" w:color="auto"/>
                    <w:bottom w:val="none" w:sz="0" w:space="0" w:color="auto"/>
                    <w:right w:val="none" w:sz="0" w:space="0" w:color="auto"/>
                  </w:divBdr>
                </w:div>
                <w:div w:id="746658842">
                  <w:marLeft w:val="0"/>
                  <w:marRight w:val="0"/>
                  <w:marTop w:val="0"/>
                  <w:marBottom w:val="0"/>
                  <w:divBdr>
                    <w:top w:val="none" w:sz="0" w:space="0" w:color="auto"/>
                    <w:left w:val="none" w:sz="0" w:space="0" w:color="auto"/>
                    <w:bottom w:val="none" w:sz="0" w:space="0" w:color="auto"/>
                    <w:right w:val="none" w:sz="0" w:space="0" w:color="auto"/>
                  </w:divBdr>
                </w:div>
                <w:div w:id="760178862">
                  <w:marLeft w:val="0"/>
                  <w:marRight w:val="0"/>
                  <w:marTop w:val="0"/>
                  <w:marBottom w:val="0"/>
                  <w:divBdr>
                    <w:top w:val="none" w:sz="0" w:space="0" w:color="auto"/>
                    <w:left w:val="none" w:sz="0" w:space="0" w:color="auto"/>
                    <w:bottom w:val="none" w:sz="0" w:space="0" w:color="auto"/>
                    <w:right w:val="none" w:sz="0" w:space="0" w:color="auto"/>
                  </w:divBdr>
                </w:div>
                <w:div w:id="777918748">
                  <w:marLeft w:val="0"/>
                  <w:marRight w:val="0"/>
                  <w:marTop w:val="0"/>
                  <w:marBottom w:val="0"/>
                  <w:divBdr>
                    <w:top w:val="none" w:sz="0" w:space="0" w:color="auto"/>
                    <w:left w:val="none" w:sz="0" w:space="0" w:color="auto"/>
                    <w:bottom w:val="none" w:sz="0" w:space="0" w:color="auto"/>
                    <w:right w:val="none" w:sz="0" w:space="0" w:color="auto"/>
                  </w:divBdr>
                </w:div>
                <w:div w:id="875122419">
                  <w:marLeft w:val="0"/>
                  <w:marRight w:val="0"/>
                  <w:marTop w:val="0"/>
                  <w:marBottom w:val="0"/>
                  <w:divBdr>
                    <w:top w:val="none" w:sz="0" w:space="0" w:color="auto"/>
                    <w:left w:val="none" w:sz="0" w:space="0" w:color="auto"/>
                    <w:bottom w:val="none" w:sz="0" w:space="0" w:color="auto"/>
                    <w:right w:val="none" w:sz="0" w:space="0" w:color="auto"/>
                  </w:divBdr>
                </w:div>
                <w:div w:id="883063147">
                  <w:marLeft w:val="0"/>
                  <w:marRight w:val="0"/>
                  <w:marTop w:val="0"/>
                  <w:marBottom w:val="0"/>
                  <w:divBdr>
                    <w:top w:val="none" w:sz="0" w:space="0" w:color="auto"/>
                    <w:left w:val="none" w:sz="0" w:space="0" w:color="auto"/>
                    <w:bottom w:val="none" w:sz="0" w:space="0" w:color="auto"/>
                    <w:right w:val="none" w:sz="0" w:space="0" w:color="auto"/>
                  </w:divBdr>
                </w:div>
                <w:div w:id="953442385">
                  <w:marLeft w:val="0"/>
                  <w:marRight w:val="0"/>
                  <w:marTop w:val="0"/>
                  <w:marBottom w:val="0"/>
                  <w:divBdr>
                    <w:top w:val="none" w:sz="0" w:space="0" w:color="auto"/>
                    <w:left w:val="none" w:sz="0" w:space="0" w:color="auto"/>
                    <w:bottom w:val="none" w:sz="0" w:space="0" w:color="auto"/>
                    <w:right w:val="none" w:sz="0" w:space="0" w:color="auto"/>
                  </w:divBdr>
                </w:div>
                <w:div w:id="982851209">
                  <w:marLeft w:val="0"/>
                  <w:marRight w:val="0"/>
                  <w:marTop w:val="0"/>
                  <w:marBottom w:val="0"/>
                  <w:divBdr>
                    <w:top w:val="none" w:sz="0" w:space="0" w:color="auto"/>
                    <w:left w:val="none" w:sz="0" w:space="0" w:color="auto"/>
                    <w:bottom w:val="none" w:sz="0" w:space="0" w:color="auto"/>
                    <w:right w:val="none" w:sz="0" w:space="0" w:color="auto"/>
                  </w:divBdr>
                </w:div>
                <w:div w:id="1019576262">
                  <w:marLeft w:val="0"/>
                  <w:marRight w:val="0"/>
                  <w:marTop w:val="0"/>
                  <w:marBottom w:val="0"/>
                  <w:divBdr>
                    <w:top w:val="none" w:sz="0" w:space="0" w:color="auto"/>
                    <w:left w:val="none" w:sz="0" w:space="0" w:color="auto"/>
                    <w:bottom w:val="none" w:sz="0" w:space="0" w:color="auto"/>
                    <w:right w:val="none" w:sz="0" w:space="0" w:color="auto"/>
                  </w:divBdr>
                </w:div>
                <w:div w:id="1020886958">
                  <w:marLeft w:val="0"/>
                  <w:marRight w:val="0"/>
                  <w:marTop w:val="0"/>
                  <w:marBottom w:val="0"/>
                  <w:divBdr>
                    <w:top w:val="none" w:sz="0" w:space="0" w:color="auto"/>
                    <w:left w:val="none" w:sz="0" w:space="0" w:color="auto"/>
                    <w:bottom w:val="none" w:sz="0" w:space="0" w:color="auto"/>
                    <w:right w:val="none" w:sz="0" w:space="0" w:color="auto"/>
                  </w:divBdr>
                </w:div>
                <w:div w:id="1025711703">
                  <w:marLeft w:val="0"/>
                  <w:marRight w:val="0"/>
                  <w:marTop w:val="0"/>
                  <w:marBottom w:val="0"/>
                  <w:divBdr>
                    <w:top w:val="none" w:sz="0" w:space="0" w:color="auto"/>
                    <w:left w:val="none" w:sz="0" w:space="0" w:color="auto"/>
                    <w:bottom w:val="none" w:sz="0" w:space="0" w:color="auto"/>
                    <w:right w:val="none" w:sz="0" w:space="0" w:color="auto"/>
                  </w:divBdr>
                </w:div>
                <w:div w:id="1029339009">
                  <w:marLeft w:val="0"/>
                  <w:marRight w:val="0"/>
                  <w:marTop w:val="0"/>
                  <w:marBottom w:val="0"/>
                  <w:divBdr>
                    <w:top w:val="none" w:sz="0" w:space="0" w:color="auto"/>
                    <w:left w:val="none" w:sz="0" w:space="0" w:color="auto"/>
                    <w:bottom w:val="none" w:sz="0" w:space="0" w:color="auto"/>
                    <w:right w:val="none" w:sz="0" w:space="0" w:color="auto"/>
                  </w:divBdr>
                </w:div>
                <w:div w:id="1101485317">
                  <w:marLeft w:val="0"/>
                  <w:marRight w:val="0"/>
                  <w:marTop w:val="0"/>
                  <w:marBottom w:val="0"/>
                  <w:divBdr>
                    <w:top w:val="none" w:sz="0" w:space="0" w:color="auto"/>
                    <w:left w:val="none" w:sz="0" w:space="0" w:color="auto"/>
                    <w:bottom w:val="none" w:sz="0" w:space="0" w:color="auto"/>
                    <w:right w:val="none" w:sz="0" w:space="0" w:color="auto"/>
                  </w:divBdr>
                </w:div>
                <w:div w:id="1175194981">
                  <w:marLeft w:val="0"/>
                  <w:marRight w:val="0"/>
                  <w:marTop w:val="0"/>
                  <w:marBottom w:val="0"/>
                  <w:divBdr>
                    <w:top w:val="none" w:sz="0" w:space="0" w:color="auto"/>
                    <w:left w:val="none" w:sz="0" w:space="0" w:color="auto"/>
                    <w:bottom w:val="none" w:sz="0" w:space="0" w:color="auto"/>
                    <w:right w:val="none" w:sz="0" w:space="0" w:color="auto"/>
                  </w:divBdr>
                </w:div>
                <w:div w:id="1209101796">
                  <w:marLeft w:val="0"/>
                  <w:marRight w:val="0"/>
                  <w:marTop w:val="0"/>
                  <w:marBottom w:val="0"/>
                  <w:divBdr>
                    <w:top w:val="none" w:sz="0" w:space="0" w:color="auto"/>
                    <w:left w:val="none" w:sz="0" w:space="0" w:color="auto"/>
                    <w:bottom w:val="none" w:sz="0" w:space="0" w:color="auto"/>
                    <w:right w:val="none" w:sz="0" w:space="0" w:color="auto"/>
                  </w:divBdr>
                </w:div>
                <w:div w:id="1232228969">
                  <w:marLeft w:val="0"/>
                  <w:marRight w:val="0"/>
                  <w:marTop w:val="0"/>
                  <w:marBottom w:val="0"/>
                  <w:divBdr>
                    <w:top w:val="none" w:sz="0" w:space="0" w:color="auto"/>
                    <w:left w:val="none" w:sz="0" w:space="0" w:color="auto"/>
                    <w:bottom w:val="none" w:sz="0" w:space="0" w:color="auto"/>
                    <w:right w:val="none" w:sz="0" w:space="0" w:color="auto"/>
                  </w:divBdr>
                </w:div>
                <w:div w:id="1250965513">
                  <w:marLeft w:val="0"/>
                  <w:marRight w:val="0"/>
                  <w:marTop w:val="0"/>
                  <w:marBottom w:val="0"/>
                  <w:divBdr>
                    <w:top w:val="none" w:sz="0" w:space="0" w:color="auto"/>
                    <w:left w:val="none" w:sz="0" w:space="0" w:color="auto"/>
                    <w:bottom w:val="none" w:sz="0" w:space="0" w:color="auto"/>
                    <w:right w:val="none" w:sz="0" w:space="0" w:color="auto"/>
                  </w:divBdr>
                </w:div>
                <w:div w:id="1257129856">
                  <w:marLeft w:val="0"/>
                  <w:marRight w:val="0"/>
                  <w:marTop w:val="0"/>
                  <w:marBottom w:val="0"/>
                  <w:divBdr>
                    <w:top w:val="none" w:sz="0" w:space="0" w:color="auto"/>
                    <w:left w:val="none" w:sz="0" w:space="0" w:color="auto"/>
                    <w:bottom w:val="none" w:sz="0" w:space="0" w:color="auto"/>
                    <w:right w:val="none" w:sz="0" w:space="0" w:color="auto"/>
                  </w:divBdr>
                </w:div>
                <w:div w:id="1292399316">
                  <w:marLeft w:val="0"/>
                  <w:marRight w:val="0"/>
                  <w:marTop w:val="0"/>
                  <w:marBottom w:val="0"/>
                  <w:divBdr>
                    <w:top w:val="none" w:sz="0" w:space="0" w:color="auto"/>
                    <w:left w:val="none" w:sz="0" w:space="0" w:color="auto"/>
                    <w:bottom w:val="none" w:sz="0" w:space="0" w:color="auto"/>
                    <w:right w:val="none" w:sz="0" w:space="0" w:color="auto"/>
                  </w:divBdr>
                </w:div>
                <w:div w:id="1329016087">
                  <w:marLeft w:val="0"/>
                  <w:marRight w:val="0"/>
                  <w:marTop w:val="0"/>
                  <w:marBottom w:val="0"/>
                  <w:divBdr>
                    <w:top w:val="none" w:sz="0" w:space="0" w:color="auto"/>
                    <w:left w:val="none" w:sz="0" w:space="0" w:color="auto"/>
                    <w:bottom w:val="none" w:sz="0" w:space="0" w:color="auto"/>
                    <w:right w:val="none" w:sz="0" w:space="0" w:color="auto"/>
                  </w:divBdr>
                </w:div>
                <w:div w:id="1360273976">
                  <w:marLeft w:val="0"/>
                  <w:marRight w:val="0"/>
                  <w:marTop w:val="0"/>
                  <w:marBottom w:val="0"/>
                  <w:divBdr>
                    <w:top w:val="none" w:sz="0" w:space="0" w:color="auto"/>
                    <w:left w:val="none" w:sz="0" w:space="0" w:color="auto"/>
                    <w:bottom w:val="none" w:sz="0" w:space="0" w:color="auto"/>
                    <w:right w:val="none" w:sz="0" w:space="0" w:color="auto"/>
                  </w:divBdr>
                </w:div>
                <w:div w:id="1433011064">
                  <w:marLeft w:val="0"/>
                  <w:marRight w:val="0"/>
                  <w:marTop w:val="0"/>
                  <w:marBottom w:val="0"/>
                  <w:divBdr>
                    <w:top w:val="none" w:sz="0" w:space="0" w:color="auto"/>
                    <w:left w:val="none" w:sz="0" w:space="0" w:color="auto"/>
                    <w:bottom w:val="none" w:sz="0" w:space="0" w:color="auto"/>
                    <w:right w:val="none" w:sz="0" w:space="0" w:color="auto"/>
                  </w:divBdr>
                </w:div>
                <w:div w:id="1479569759">
                  <w:marLeft w:val="0"/>
                  <w:marRight w:val="0"/>
                  <w:marTop w:val="0"/>
                  <w:marBottom w:val="0"/>
                  <w:divBdr>
                    <w:top w:val="none" w:sz="0" w:space="0" w:color="auto"/>
                    <w:left w:val="none" w:sz="0" w:space="0" w:color="auto"/>
                    <w:bottom w:val="none" w:sz="0" w:space="0" w:color="auto"/>
                    <w:right w:val="none" w:sz="0" w:space="0" w:color="auto"/>
                  </w:divBdr>
                </w:div>
                <w:div w:id="1505899681">
                  <w:marLeft w:val="0"/>
                  <w:marRight w:val="0"/>
                  <w:marTop w:val="0"/>
                  <w:marBottom w:val="0"/>
                  <w:divBdr>
                    <w:top w:val="none" w:sz="0" w:space="0" w:color="auto"/>
                    <w:left w:val="none" w:sz="0" w:space="0" w:color="auto"/>
                    <w:bottom w:val="none" w:sz="0" w:space="0" w:color="auto"/>
                    <w:right w:val="none" w:sz="0" w:space="0" w:color="auto"/>
                  </w:divBdr>
                </w:div>
                <w:div w:id="1514956188">
                  <w:marLeft w:val="0"/>
                  <w:marRight w:val="0"/>
                  <w:marTop w:val="0"/>
                  <w:marBottom w:val="0"/>
                  <w:divBdr>
                    <w:top w:val="none" w:sz="0" w:space="0" w:color="auto"/>
                    <w:left w:val="none" w:sz="0" w:space="0" w:color="auto"/>
                    <w:bottom w:val="none" w:sz="0" w:space="0" w:color="auto"/>
                    <w:right w:val="none" w:sz="0" w:space="0" w:color="auto"/>
                  </w:divBdr>
                </w:div>
                <w:div w:id="1531600581">
                  <w:marLeft w:val="0"/>
                  <w:marRight w:val="0"/>
                  <w:marTop w:val="0"/>
                  <w:marBottom w:val="0"/>
                  <w:divBdr>
                    <w:top w:val="none" w:sz="0" w:space="0" w:color="auto"/>
                    <w:left w:val="none" w:sz="0" w:space="0" w:color="auto"/>
                    <w:bottom w:val="none" w:sz="0" w:space="0" w:color="auto"/>
                    <w:right w:val="none" w:sz="0" w:space="0" w:color="auto"/>
                  </w:divBdr>
                </w:div>
                <w:div w:id="1545830208">
                  <w:marLeft w:val="0"/>
                  <w:marRight w:val="0"/>
                  <w:marTop w:val="0"/>
                  <w:marBottom w:val="0"/>
                  <w:divBdr>
                    <w:top w:val="none" w:sz="0" w:space="0" w:color="auto"/>
                    <w:left w:val="none" w:sz="0" w:space="0" w:color="auto"/>
                    <w:bottom w:val="none" w:sz="0" w:space="0" w:color="auto"/>
                    <w:right w:val="none" w:sz="0" w:space="0" w:color="auto"/>
                  </w:divBdr>
                </w:div>
                <w:div w:id="1548953014">
                  <w:marLeft w:val="0"/>
                  <w:marRight w:val="0"/>
                  <w:marTop w:val="0"/>
                  <w:marBottom w:val="0"/>
                  <w:divBdr>
                    <w:top w:val="none" w:sz="0" w:space="0" w:color="auto"/>
                    <w:left w:val="none" w:sz="0" w:space="0" w:color="auto"/>
                    <w:bottom w:val="none" w:sz="0" w:space="0" w:color="auto"/>
                    <w:right w:val="none" w:sz="0" w:space="0" w:color="auto"/>
                  </w:divBdr>
                </w:div>
                <w:div w:id="1557934111">
                  <w:marLeft w:val="0"/>
                  <w:marRight w:val="0"/>
                  <w:marTop w:val="0"/>
                  <w:marBottom w:val="0"/>
                  <w:divBdr>
                    <w:top w:val="none" w:sz="0" w:space="0" w:color="auto"/>
                    <w:left w:val="none" w:sz="0" w:space="0" w:color="auto"/>
                    <w:bottom w:val="none" w:sz="0" w:space="0" w:color="auto"/>
                    <w:right w:val="none" w:sz="0" w:space="0" w:color="auto"/>
                  </w:divBdr>
                </w:div>
                <w:div w:id="1576279510">
                  <w:marLeft w:val="0"/>
                  <w:marRight w:val="0"/>
                  <w:marTop w:val="0"/>
                  <w:marBottom w:val="0"/>
                  <w:divBdr>
                    <w:top w:val="none" w:sz="0" w:space="0" w:color="auto"/>
                    <w:left w:val="none" w:sz="0" w:space="0" w:color="auto"/>
                    <w:bottom w:val="none" w:sz="0" w:space="0" w:color="auto"/>
                    <w:right w:val="none" w:sz="0" w:space="0" w:color="auto"/>
                  </w:divBdr>
                </w:div>
                <w:div w:id="1626542733">
                  <w:marLeft w:val="0"/>
                  <w:marRight w:val="0"/>
                  <w:marTop w:val="0"/>
                  <w:marBottom w:val="0"/>
                  <w:divBdr>
                    <w:top w:val="none" w:sz="0" w:space="0" w:color="auto"/>
                    <w:left w:val="none" w:sz="0" w:space="0" w:color="auto"/>
                    <w:bottom w:val="none" w:sz="0" w:space="0" w:color="auto"/>
                    <w:right w:val="none" w:sz="0" w:space="0" w:color="auto"/>
                  </w:divBdr>
                </w:div>
                <w:div w:id="1644777673">
                  <w:marLeft w:val="0"/>
                  <w:marRight w:val="0"/>
                  <w:marTop w:val="0"/>
                  <w:marBottom w:val="0"/>
                  <w:divBdr>
                    <w:top w:val="none" w:sz="0" w:space="0" w:color="auto"/>
                    <w:left w:val="none" w:sz="0" w:space="0" w:color="auto"/>
                    <w:bottom w:val="none" w:sz="0" w:space="0" w:color="auto"/>
                    <w:right w:val="none" w:sz="0" w:space="0" w:color="auto"/>
                  </w:divBdr>
                </w:div>
                <w:div w:id="1645546662">
                  <w:marLeft w:val="0"/>
                  <w:marRight w:val="0"/>
                  <w:marTop w:val="0"/>
                  <w:marBottom w:val="0"/>
                  <w:divBdr>
                    <w:top w:val="none" w:sz="0" w:space="0" w:color="auto"/>
                    <w:left w:val="none" w:sz="0" w:space="0" w:color="auto"/>
                    <w:bottom w:val="none" w:sz="0" w:space="0" w:color="auto"/>
                    <w:right w:val="none" w:sz="0" w:space="0" w:color="auto"/>
                  </w:divBdr>
                </w:div>
                <w:div w:id="1652514827">
                  <w:marLeft w:val="0"/>
                  <w:marRight w:val="0"/>
                  <w:marTop w:val="0"/>
                  <w:marBottom w:val="0"/>
                  <w:divBdr>
                    <w:top w:val="none" w:sz="0" w:space="0" w:color="auto"/>
                    <w:left w:val="none" w:sz="0" w:space="0" w:color="auto"/>
                    <w:bottom w:val="none" w:sz="0" w:space="0" w:color="auto"/>
                    <w:right w:val="none" w:sz="0" w:space="0" w:color="auto"/>
                  </w:divBdr>
                </w:div>
                <w:div w:id="1668746425">
                  <w:marLeft w:val="0"/>
                  <w:marRight w:val="0"/>
                  <w:marTop w:val="0"/>
                  <w:marBottom w:val="0"/>
                  <w:divBdr>
                    <w:top w:val="none" w:sz="0" w:space="0" w:color="auto"/>
                    <w:left w:val="none" w:sz="0" w:space="0" w:color="auto"/>
                    <w:bottom w:val="none" w:sz="0" w:space="0" w:color="auto"/>
                    <w:right w:val="none" w:sz="0" w:space="0" w:color="auto"/>
                  </w:divBdr>
                </w:div>
                <w:div w:id="1702632579">
                  <w:marLeft w:val="0"/>
                  <w:marRight w:val="0"/>
                  <w:marTop w:val="0"/>
                  <w:marBottom w:val="0"/>
                  <w:divBdr>
                    <w:top w:val="none" w:sz="0" w:space="0" w:color="auto"/>
                    <w:left w:val="none" w:sz="0" w:space="0" w:color="auto"/>
                    <w:bottom w:val="none" w:sz="0" w:space="0" w:color="auto"/>
                    <w:right w:val="none" w:sz="0" w:space="0" w:color="auto"/>
                  </w:divBdr>
                </w:div>
                <w:div w:id="1712807508">
                  <w:marLeft w:val="0"/>
                  <w:marRight w:val="0"/>
                  <w:marTop w:val="0"/>
                  <w:marBottom w:val="0"/>
                  <w:divBdr>
                    <w:top w:val="none" w:sz="0" w:space="0" w:color="auto"/>
                    <w:left w:val="none" w:sz="0" w:space="0" w:color="auto"/>
                    <w:bottom w:val="none" w:sz="0" w:space="0" w:color="auto"/>
                    <w:right w:val="none" w:sz="0" w:space="0" w:color="auto"/>
                  </w:divBdr>
                </w:div>
                <w:div w:id="1737507795">
                  <w:marLeft w:val="0"/>
                  <w:marRight w:val="0"/>
                  <w:marTop w:val="0"/>
                  <w:marBottom w:val="0"/>
                  <w:divBdr>
                    <w:top w:val="none" w:sz="0" w:space="0" w:color="auto"/>
                    <w:left w:val="none" w:sz="0" w:space="0" w:color="auto"/>
                    <w:bottom w:val="none" w:sz="0" w:space="0" w:color="auto"/>
                    <w:right w:val="none" w:sz="0" w:space="0" w:color="auto"/>
                  </w:divBdr>
                </w:div>
                <w:div w:id="1745027427">
                  <w:marLeft w:val="0"/>
                  <w:marRight w:val="0"/>
                  <w:marTop w:val="0"/>
                  <w:marBottom w:val="0"/>
                  <w:divBdr>
                    <w:top w:val="none" w:sz="0" w:space="0" w:color="auto"/>
                    <w:left w:val="none" w:sz="0" w:space="0" w:color="auto"/>
                    <w:bottom w:val="none" w:sz="0" w:space="0" w:color="auto"/>
                    <w:right w:val="none" w:sz="0" w:space="0" w:color="auto"/>
                  </w:divBdr>
                </w:div>
                <w:div w:id="1752435235">
                  <w:marLeft w:val="0"/>
                  <w:marRight w:val="0"/>
                  <w:marTop w:val="0"/>
                  <w:marBottom w:val="0"/>
                  <w:divBdr>
                    <w:top w:val="none" w:sz="0" w:space="0" w:color="auto"/>
                    <w:left w:val="none" w:sz="0" w:space="0" w:color="auto"/>
                    <w:bottom w:val="none" w:sz="0" w:space="0" w:color="auto"/>
                    <w:right w:val="none" w:sz="0" w:space="0" w:color="auto"/>
                  </w:divBdr>
                </w:div>
                <w:div w:id="1796292560">
                  <w:marLeft w:val="0"/>
                  <w:marRight w:val="0"/>
                  <w:marTop w:val="0"/>
                  <w:marBottom w:val="0"/>
                  <w:divBdr>
                    <w:top w:val="none" w:sz="0" w:space="0" w:color="auto"/>
                    <w:left w:val="none" w:sz="0" w:space="0" w:color="auto"/>
                    <w:bottom w:val="none" w:sz="0" w:space="0" w:color="auto"/>
                    <w:right w:val="none" w:sz="0" w:space="0" w:color="auto"/>
                  </w:divBdr>
                </w:div>
                <w:div w:id="1802072501">
                  <w:marLeft w:val="0"/>
                  <w:marRight w:val="0"/>
                  <w:marTop w:val="0"/>
                  <w:marBottom w:val="0"/>
                  <w:divBdr>
                    <w:top w:val="none" w:sz="0" w:space="0" w:color="auto"/>
                    <w:left w:val="none" w:sz="0" w:space="0" w:color="auto"/>
                    <w:bottom w:val="none" w:sz="0" w:space="0" w:color="auto"/>
                    <w:right w:val="none" w:sz="0" w:space="0" w:color="auto"/>
                  </w:divBdr>
                </w:div>
                <w:div w:id="1810433319">
                  <w:marLeft w:val="0"/>
                  <w:marRight w:val="0"/>
                  <w:marTop w:val="0"/>
                  <w:marBottom w:val="0"/>
                  <w:divBdr>
                    <w:top w:val="none" w:sz="0" w:space="0" w:color="auto"/>
                    <w:left w:val="none" w:sz="0" w:space="0" w:color="auto"/>
                    <w:bottom w:val="none" w:sz="0" w:space="0" w:color="auto"/>
                    <w:right w:val="none" w:sz="0" w:space="0" w:color="auto"/>
                  </w:divBdr>
                </w:div>
                <w:div w:id="1812138147">
                  <w:marLeft w:val="0"/>
                  <w:marRight w:val="0"/>
                  <w:marTop w:val="0"/>
                  <w:marBottom w:val="0"/>
                  <w:divBdr>
                    <w:top w:val="none" w:sz="0" w:space="0" w:color="auto"/>
                    <w:left w:val="none" w:sz="0" w:space="0" w:color="auto"/>
                    <w:bottom w:val="none" w:sz="0" w:space="0" w:color="auto"/>
                    <w:right w:val="none" w:sz="0" w:space="0" w:color="auto"/>
                  </w:divBdr>
                </w:div>
                <w:div w:id="1856921829">
                  <w:marLeft w:val="0"/>
                  <w:marRight w:val="0"/>
                  <w:marTop w:val="0"/>
                  <w:marBottom w:val="0"/>
                  <w:divBdr>
                    <w:top w:val="none" w:sz="0" w:space="0" w:color="auto"/>
                    <w:left w:val="none" w:sz="0" w:space="0" w:color="auto"/>
                    <w:bottom w:val="none" w:sz="0" w:space="0" w:color="auto"/>
                    <w:right w:val="none" w:sz="0" w:space="0" w:color="auto"/>
                  </w:divBdr>
                </w:div>
                <w:div w:id="1863207421">
                  <w:marLeft w:val="0"/>
                  <w:marRight w:val="0"/>
                  <w:marTop w:val="0"/>
                  <w:marBottom w:val="0"/>
                  <w:divBdr>
                    <w:top w:val="none" w:sz="0" w:space="0" w:color="auto"/>
                    <w:left w:val="none" w:sz="0" w:space="0" w:color="auto"/>
                    <w:bottom w:val="none" w:sz="0" w:space="0" w:color="auto"/>
                    <w:right w:val="none" w:sz="0" w:space="0" w:color="auto"/>
                  </w:divBdr>
                </w:div>
                <w:div w:id="1877157019">
                  <w:marLeft w:val="0"/>
                  <w:marRight w:val="0"/>
                  <w:marTop w:val="0"/>
                  <w:marBottom w:val="0"/>
                  <w:divBdr>
                    <w:top w:val="none" w:sz="0" w:space="0" w:color="auto"/>
                    <w:left w:val="none" w:sz="0" w:space="0" w:color="auto"/>
                    <w:bottom w:val="none" w:sz="0" w:space="0" w:color="auto"/>
                    <w:right w:val="none" w:sz="0" w:space="0" w:color="auto"/>
                  </w:divBdr>
                </w:div>
                <w:div w:id="1901164479">
                  <w:marLeft w:val="0"/>
                  <w:marRight w:val="0"/>
                  <w:marTop w:val="0"/>
                  <w:marBottom w:val="0"/>
                  <w:divBdr>
                    <w:top w:val="none" w:sz="0" w:space="0" w:color="auto"/>
                    <w:left w:val="none" w:sz="0" w:space="0" w:color="auto"/>
                    <w:bottom w:val="none" w:sz="0" w:space="0" w:color="auto"/>
                    <w:right w:val="none" w:sz="0" w:space="0" w:color="auto"/>
                  </w:divBdr>
                </w:div>
                <w:div w:id="2043439379">
                  <w:marLeft w:val="0"/>
                  <w:marRight w:val="0"/>
                  <w:marTop w:val="0"/>
                  <w:marBottom w:val="0"/>
                  <w:divBdr>
                    <w:top w:val="none" w:sz="0" w:space="0" w:color="auto"/>
                    <w:left w:val="none" w:sz="0" w:space="0" w:color="auto"/>
                    <w:bottom w:val="none" w:sz="0" w:space="0" w:color="auto"/>
                    <w:right w:val="none" w:sz="0" w:space="0" w:color="auto"/>
                  </w:divBdr>
                </w:div>
                <w:div w:id="2115442897">
                  <w:marLeft w:val="0"/>
                  <w:marRight w:val="0"/>
                  <w:marTop w:val="0"/>
                  <w:marBottom w:val="0"/>
                  <w:divBdr>
                    <w:top w:val="none" w:sz="0" w:space="0" w:color="auto"/>
                    <w:left w:val="none" w:sz="0" w:space="0" w:color="auto"/>
                    <w:bottom w:val="none" w:sz="0" w:space="0" w:color="auto"/>
                    <w:right w:val="none" w:sz="0" w:space="0" w:color="auto"/>
                  </w:divBdr>
                </w:div>
                <w:div w:id="2118284434">
                  <w:marLeft w:val="0"/>
                  <w:marRight w:val="0"/>
                  <w:marTop w:val="0"/>
                  <w:marBottom w:val="0"/>
                  <w:divBdr>
                    <w:top w:val="none" w:sz="0" w:space="0" w:color="auto"/>
                    <w:left w:val="none" w:sz="0" w:space="0" w:color="auto"/>
                    <w:bottom w:val="none" w:sz="0" w:space="0" w:color="auto"/>
                    <w:right w:val="none" w:sz="0" w:space="0" w:color="auto"/>
                  </w:divBdr>
                </w:div>
                <w:div w:id="2141023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436210">
          <w:marLeft w:val="0"/>
          <w:marRight w:val="0"/>
          <w:marTop w:val="0"/>
          <w:marBottom w:val="0"/>
          <w:divBdr>
            <w:top w:val="none" w:sz="0" w:space="0" w:color="auto"/>
            <w:left w:val="none" w:sz="0" w:space="0" w:color="auto"/>
            <w:bottom w:val="none" w:sz="0" w:space="0" w:color="auto"/>
            <w:right w:val="none" w:sz="0" w:space="0" w:color="auto"/>
          </w:divBdr>
          <w:divsChild>
            <w:div w:id="483935813">
              <w:marLeft w:val="0"/>
              <w:marRight w:val="0"/>
              <w:marTop w:val="0"/>
              <w:marBottom w:val="0"/>
              <w:divBdr>
                <w:top w:val="none" w:sz="0" w:space="0" w:color="auto"/>
                <w:left w:val="none" w:sz="0" w:space="0" w:color="auto"/>
                <w:bottom w:val="none" w:sz="0" w:space="0" w:color="auto"/>
                <w:right w:val="none" w:sz="0" w:space="0" w:color="auto"/>
              </w:divBdr>
              <w:divsChild>
                <w:div w:id="16002338">
                  <w:marLeft w:val="0"/>
                  <w:marRight w:val="0"/>
                  <w:marTop w:val="0"/>
                  <w:marBottom w:val="0"/>
                  <w:divBdr>
                    <w:top w:val="none" w:sz="0" w:space="0" w:color="auto"/>
                    <w:left w:val="none" w:sz="0" w:space="0" w:color="auto"/>
                    <w:bottom w:val="none" w:sz="0" w:space="0" w:color="auto"/>
                    <w:right w:val="none" w:sz="0" w:space="0" w:color="auto"/>
                  </w:divBdr>
                </w:div>
                <w:div w:id="21709672">
                  <w:marLeft w:val="0"/>
                  <w:marRight w:val="0"/>
                  <w:marTop w:val="0"/>
                  <w:marBottom w:val="0"/>
                  <w:divBdr>
                    <w:top w:val="none" w:sz="0" w:space="0" w:color="auto"/>
                    <w:left w:val="none" w:sz="0" w:space="0" w:color="auto"/>
                    <w:bottom w:val="none" w:sz="0" w:space="0" w:color="auto"/>
                    <w:right w:val="none" w:sz="0" w:space="0" w:color="auto"/>
                  </w:divBdr>
                </w:div>
                <w:div w:id="32922807">
                  <w:marLeft w:val="0"/>
                  <w:marRight w:val="0"/>
                  <w:marTop w:val="0"/>
                  <w:marBottom w:val="0"/>
                  <w:divBdr>
                    <w:top w:val="none" w:sz="0" w:space="0" w:color="auto"/>
                    <w:left w:val="none" w:sz="0" w:space="0" w:color="auto"/>
                    <w:bottom w:val="none" w:sz="0" w:space="0" w:color="auto"/>
                    <w:right w:val="none" w:sz="0" w:space="0" w:color="auto"/>
                  </w:divBdr>
                </w:div>
                <w:div w:id="38208081">
                  <w:marLeft w:val="0"/>
                  <w:marRight w:val="0"/>
                  <w:marTop w:val="0"/>
                  <w:marBottom w:val="0"/>
                  <w:divBdr>
                    <w:top w:val="none" w:sz="0" w:space="0" w:color="auto"/>
                    <w:left w:val="none" w:sz="0" w:space="0" w:color="auto"/>
                    <w:bottom w:val="none" w:sz="0" w:space="0" w:color="auto"/>
                    <w:right w:val="none" w:sz="0" w:space="0" w:color="auto"/>
                  </w:divBdr>
                </w:div>
                <w:div w:id="47001973">
                  <w:marLeft w:val="0"/>
                  <w:marRight w:val="0"/>
                  <w:marTop w:val="0"/>
                  <w:marBottom w:val="0"/>
                  <w:divBdr>
                    <w:top w:val="none" w:sz="0" w:space="0" w:color="auto"/>
                    <w:left w:val="none" w:sz="0" w:space="0" w:color="auto"/>
                    <w:bottom w:val="none" w:sz="0" w:space="0" w:color="auto"/>
                    <w:right w:val="none" w:sz="0" w:space="0" w:color="auto"/>
                  </w:divBdr>
                </w:div>
                <w:div w:id="55444299">
                  <w:marLeft w:val="0"/>
                  <w:marRight w:val="0"/>
                  <w:marTop w:val="0"/>
                  <w:marBottom w:val="0"/>
                  <w:divBdr>
                    <w:top w:val="none" w:sz="0" w:space="0" w:color="auto"/>
                    <w:left w:val="none" w:sz="0" w:space="0" w:color="auto"/>
                    <w:bottom w:val="none" w:sz="0" w:space="0" w:color="auto"/>
                    <w:right w:val="none" w:sz="0" w:space="0" w:color="auto"/>
                  </w:divBdr>
                </w:div>
                <w:div w:id="55976330">
                  <w:marLeft w:val="0"/>
                  <w:marRight w:val="0"/>
                  <w:marTop w:val="0"/>
                  <w:marBottom w:val="0"/>
                  <w:divBdr>
                    <w:top w:val="none" w:sz="0" w:space="0" w:color="auto"/>
                    <w:left w:val="none" w:sz="0" w:space="0" w:color="auto"/>
                    <w:bottom w:val="none" w:sz="0" w:space="0" w:color="auto"/>
                    <w:right w:val="none" w:sz="0" w:space="0" w:color="auto"/>
                  </w:divBdr>
                </w:div>
                <w:div w:id="71439807">
                  <w:marLeft w:val="0"/>
                  <w:marRight w:val="0"/>
                  <w:marTop w:val="0"/>
                  <w:marBottom w:val="0"/>
                  <w:divBdr>
                    <w:top w:val="none" w:sz="0" w:space="0" w:color="auto"/>
                    <w:left w:val="none" w:sz="0" w:space="0" w:color="auto"/>
                    <w:bottom w:val="none" w:sz="0" w:space="0" w:color="auto"/>
                    <w:right w:val="none" w:sz="0" w:space="0" w:color="auto"/>
                  </w:divBdr>
                </w:div>
                <w:div w:id="77361834">
                  <w:marLeft w:val="0"/>
                  <w:marRight w:val="0"/>
                  <w:marTop w:val="0"/>
                  <w:marBottom w:val="0"/>
                  <w:divBdr>
                    <w:top w:val="none" w:sz="0" w:space="0" w:color="auto"/>
                    <w:left w:val="none" w:sz="0" w:space="0" w:color="auto"/>
                    <w:bottom w:val="none" w:sz="0" w:space="0" w:color="auto"/>
                    <w:right w:val="none" w:sz="0" w:space="0" w:color="auto"/>
                  </w:divBdr>
                </w:div>
                <w:div w:id="104926251">
                  <w:marLeft w:val="0"/>
                  <w:marRight w:val="0"/>
                  <w:marTop w:val="0"/>
                  <w:marBottom w:val="0"/>
                  <w:divBdr>
                    <w:top w:val="none" w:sz="0" w:space="0" w:color="auto"/>
                    <w:left w:val="none" w:sz="0" w:space="0" w:color="auto"/>
                    <w:bottom w:val="none" w:sz="0" w:space="0" w:color="auto"/>
                    <w:right w:val="none" w:sz="0" w:space="0" w:color="auto"/>
                  </w:divBdr>
                </w:div>
                <w:div w:id="129329711">
                  <w:marLeft w:val="0"/>
                  <w:marRight w:val="0"/>
                  <w:marTop w:val="0"/>
                  <w:marBottom w:val="0"/>
                  <w:divBdr>
                    <w:top w:val="none" w:sz="0" w:space="0" w:color="auto"/>
                    <w:left w:val="none" w:sz="0" w:space="0" w:color="auto"/>
                    <w:bottom w:val="none" w:sz="0" w:space="0" w:color="auto"/>
                    <w:right w:val="none" w:sz="0" w:space="0" w:color="auto"/>
                  </w:divBdr>
                </w:div>
                <w:div w:id="166672482">
                  <w:marLeft w:val="0"/>
                  <w:marRight w:val="0"/>
                  <w:marTop w:val="0"/>
                  <w:marBottom w:val="0"/>
                  <w:divBdr>
                    <w:top w:val="none" w:sz="0" w:space="0" w:color="auto"/>
                    <w:left w:val="none" w:sz="0" w:space="0" w:color="auto"/>
                    <w:bottom w:val="none" w:sz="0" w:space="0" w:color="auto"/>
                    <w:right w:val="none" w:sz="0" w:space="0" w:color="auto"/>
                  </w:divBdr>
                </w:div>
                <w:div w:id="179591403">
                  <w:marLeft w:val="0"/>
                  <w:marRight w:val="0"/>
                  <w:marTop w:val="0"/>
                  <w:marBottom w:val="0"/>
                  <w:divBdr>
                    <w:top w:val="none" w:sz="0" w:space="0" w:color="auto"/>
                    <w:left w:val="none" w:sz="0" w:space="0" w:color="auto"/>
                    <w:bottom w:val="none" w:sz="0" w:space="0" w:color="auto"/>
                    <w:right w:val="none" w:sz="0" w:space="0" w:color="auto"/>
                  </w:divBdr>
                </w:div>
                <w:div w:id="189413566">
                  <w:marLeft w:val="0"/>
                  <w:marRight w:val="0"/>
                  <w:marTop w:val="0"/>
                  <w:marBottom w:val="0"/>
                  <w:divBdr>
                    <w:top w:val="none" w:sz="0" w:space="0" w:color="auto"/>
                    <w:left w:val="none" w:sz="0" w:space="0" w:color="auto"/>
                    <w:bottom w:val="none" w:sz="0" w:space="0" w:color="auto"/>
                    <w:right w:val="none" w:sz="0" w:space="0" w:color="auto"/>
                  </w:divBdr>
                </w:div>
                <w:div w:id="195705785">
                  <w:marLeft w:val="0"/>
                  <w:marRight w:val="0"/>
                  <w:marTop w:val="0"/>
                  <w:marBottom w:val="0"/>
                  <w:divBdr>
                    <w:top w:val="none" w:sz="0" w:space="0" w:color="auto"/>
                    <w:left w:val="none" w:sz="0" w:space="0" w:color="auto"/>
                    <w:bottom w:val="none" w:sz="0" w:space="0" w:color="auto"/>
                    <w:right w:val="none" w:sz="0" w:space="0" w:color="auto"/>
                  </w:divBdr>
                </w:div>
                <w:div w:id="201485065">
                  <w:marLeft w:val="0"/>
                  <w:marRight w:val="0"/>
                  <w:marTop w:val="0"/>
                  <w:marBottom w:val="0"/>
                  <w:divBdr>
                    <w:top w:val="none" w:sz="0" w:space="0" w:color="auto"/>
                    <w:left w:val="none" w:sz="0" w:space="0" w:color="auto"/>
                    <w:bottom w:val="none" w:sz="0" w:space="0" w:color="auto"/>
                    <w:right w:val="none" w:sz="0" w:space="0" w:color="auto"/>
                  </w:divBdr>
                </w:div>
                <w:div w:id="206374326">
                  <w:marLeft w:val="0"/>
                  <w:marRight w:val="0"/>
                  <w:marTop w:val="0"/>
                  <w:marBottom w:val="0"/>
                  <w:divBdr>
                    <w:top w:val="none" w:sz="0" w:space="0" w:color="auto"/>
                    <w:left w:val="none" w:sz="0" w:space="0" w:color="auto"/>
                    <w:bottom w:val="none" w:sz="0" w:space="0" w:color="auto"/>
                    <w:right w:val="none" w:sz="0" w:space="0" w:color="auto"/>
                  </w:divBdr>
                </w:div>
                <w:div w:id="227958002">
                  <w:marLeft w:val="0"/>
                  <w:marRight w:val="0"/>
                  <w:marTop w:val="0"/>
                  <w:marBottom w:val="0"/>
                  <w:divBdr>
                    <w:top w:val="none" w:sz="0" w:space="0" w:color="auto"/>
                    <w:left w:val="none" w:sz="0" w:space="0" w:color="auto"/>
                    <w:bottom w:val="none" w:sz="0" w:space="0" w:color="auto"/>
                    <w:right w:val="none" w:sz="0" w:space="0" w:color="auto"/>
                  </w:divBdr>
                </w:div>
                <w:div w:id="280186503">
                  <w:marLeft w:val="0"/>
                  <w:marRight w:val="0"/>
                  <w:marTop w:val="0"/>
                  <w:marBottom w:val="0"/>
                  <w:divBdr>
                    <w:top w:val="none" w:sz="0" w:space="0" w:color="auto"/>
                    <w:left w:val="none" w:sz="0" w:space="0" w:color="auto"/>
                    <w:bottom w:val="none" w:sz="0" w:space="0" w:color="auto"/>
                    <w:right w:val="none" w:sz="0" w:space="0" w:color="auto"/>
                  </w:divBdr>
                </w:div>
                <w:div w:id="300697597">
                  <w:marLeft w:val="0"/>
                  <w:marRight w:val="0"/>
                  <w:marTop w:val="0"/>
                  <w:marBottom w:val="0"/>
                  <w:divBdr>
                    <w:top w:val="none" w:sz="0" w:space="0" w:color="auto"/>
                    <w:left w:val="none" w:sz="0" w:space="0" w:color="auto"/>
                    <w:bottom w:val="none" w:sz="0" w:space="0" w:color="auto"/>
                    <w:right w:val="none" w:sz="0" w:space="0" w:color="auto"/>
                  </w:divBdr>
                </w:div>
                <w:div w:id="340473507">
                  <w:marLeft w:val="0"/>
                  <w:marRight w:val="0"/>
                  <w:marTop w:val="0"/>
                  <w:marBottom w:val="0"/>
                  <w:divBdr>
                    <w:top w:val="none" w:sz="0" w:space="0" w:color="auto"/>
                    <w:left w:val="none" w:sz="0" w:space="0" w:color="auto"/>
                    <w:bottom w:val="none" w:sz="0" w:space="0" w:color="auto"/>
                    <w:right w:val="none" w:sz="0" w:space="0" w:color="auto"/>
                  </w:divBdr>
                </w:div>
                <w:div w:id="406534506">
                  <w:marLeft w:val="0"/>
                  <w:marRight w:val="0"/>
                  <w:marTop w:val="0"/>
                  <w:marBottom w:val="0"/>
                  <w:divBdr>
                    <w:top w:val="none" w:sz="0" w:space="0" w:color="auto"/>
                    <w:left w:val="none" w:sz="0" w:space="0" w:color="auto"/>
                    <w:bottom w:val="none" w:sz="0" w:space="0" w:color="auto"/>
                    <w:right w:val="none" w:sz="0" w:space="0" w:color="auto"/>
                  </w:divBdr>
                </w:div>
                <w:div w:id="419104447">
                  <w:marLeft w:val="0"/>
                  <w:marRight w:val="0"/>
                  <w:marTop w:val="0"/>
                  <w:marBottom w:val="0"/>
                  <w:divBdr>
                    <w:top w:val="none" w:sz="0" w:space="0" w:color="auto"/>
                    <w:left w:val="none" w:sz="0" w:space="0" w:color="auto"/>
                    <w:bottom w:val="none" w:sz="0" w:space="0" w:color="auto"/>
                    <w:right w:val="none" w:sz="0" w:space="0" w:color="auto"/>
                  </w:divBdr>
                </w:div>
                <w:div w:id="426586599">
                  <w:marLeft w:val="0"/>
                  <w:marRight w:val="0"/>
                  <w:marTop w:val="0"/>
                  <w:marBottom w:val="0"/>
                  <w:divBdr>
                    <w:top w:val="none" w:sz="0" w:space="0" w:color="auto"/>
                    <w:left w:val="none" w:sz="0" w:space="0" w:color="auto"/>
                    <w:bottom w:val="none" w:sz="0" w:space="0" w:color="auto"/>
                    <w:right w:val="none" w:sz="0" w:space="0" w:color="auto"/>
                  </w:divBdr>
                </w:div>
                <w:div w:id="433942403">
                  <w:marLeft w:val="0"/>
                  <w:marRight w:val="0"/>
                  <w:marTop w:val="0"/>
                  <w:marBottom w:val="0"/>
                  <w:divBdr>
                    <w:top w:val="none" w:sz="0" w:space="0" w:color="auto"/>
                    <w:left w:val="none" w:sz="0" w:space="0" w:color="auto"/>
                    <w:bottom w:val="none" w:sz="0" w:space="0" w:color="auto"/>
                    <w:right w:val="none" w:sz="0" w:space="0" w:color="auto"/>
                  </w:divBdr>
                </w:div>
                <w:div w:id="437414113">
                  <w:marLeft w:val="0"/>
                  <w:marRight w:val="0"/>
                  <w:marTop w:val="0"/>
                  <w:marBottom w:val="0"/>
                  <w:divBdr>
                    <w:top w:val="none" w:sz="0" w:space="0" w:color="auto"/>
                    <w:left w:val="none" w:sz="0" w:space="0" w:color="auto"/>
                    <w:bottom w:val="none" w:sz="0" w:space="0" w:color="auto"/>
                    <w:right w:val="none" w:sz="0" w:space="0" w:color="auto"/>
                  </w:divBdr>
                </w:div>
                <w:div w:id="443422988">
                  <w:marLeft w:val="0"/>
                  <w:marRight w:val="0"/>
                  <w:marTop w:val="0"/>
                  <w:marBottom w:val="0"/>
                  <w:divBdr>
                    <w:top w:val="none" w:sz="0" w:space="0" w:color="auto"/>
                    <w:left w:val="none" w:sz="0" w:space="0" w:color="auto"/>
                    <w:bottom w:val="none" w:sz="0" w:space="0" w:color="auto"/>
                    <w:right w:val="none" w:sz="0" w:space="0" w:color="auto"/>
                  </w:divBdr>
                </w:div>
                <w:div w:id="538053804">
                  <w:marLeft w:val="0"/>
                  <w:marRight w:val="0"/>
                  <w:marTop w:val="0"/>
                  <w:marBottom w:val="0"/>
                  <w:divBdr>
                    <w:top w:val="none" w:sz="0" w:space="0" w:color="auto"/>
                    <w:left w:val="none" w:sz="0" w:space="0" w:color="auto"/>
                    <w:bottom w:val="none" w:sz="0" w:space="0" w:color="auto"/>
                    <w:right w:val="none" w:sz="0" w:space="0" w:color="auto"/>
                  </w:divBdr>
                </w:div>
                <w:div w:id="608662556">
                  <w:marLeft w:val="0"/>
                  <w:marRight w:val="0"/>
                  <w:marTop w:val="0"/>
                  <w:marBottom w:val="0"/>
                  <w:divBdr>
                    <w:top w:val="none" w:sz="0" w:space="0" w:color="auto"/>
                    <w:left w:val="none" w:sz="0" w:space="0" w:color="auto"/>
                    <w:bottom w:val="none" w:sz="0" w:space="0" w:color="auto"/>
                    <w:right w:val="none" w:sz="0" w:space="0" w:color="auto"/>
                  </w:divBdr>
                </w:div>
                <w:div w:id="610629078">
                  <w:marLeft w:val="0"/>
                  <w:marRight w:val="0"/>
                  <w:marTop w:val="0"/>
                  <w:marBottom w:val="0"/>
                  <w:divBdr>
                    <w:top w:val="none" w:sz="0" w:space="0" w:color="auto"/>
                    <w:left w:val="none" w:sz="0" w:space="0" w:color="auto"/>
                    <w:bottom w:val="none" w:sz="0" w:space="0" w:color="auto"/>
                    <w:right w:val="none" w:sz="0" w:space="0" w:color="auto"/>
                  </w:divBdr>
                </w:div>
                <w:div w:id="654920335">
                  <w:marLeft w:val="0"/>
                  <w:marRight w:val="0"/>
                  <w:marTop w:val="0"/>
                  <w:marBottom w:val="0"/>
                  <w:divBdr>
                    <w:top w:val="none" w:sz="0" w:space="0" w:color="auto"/>
                    <w:left w:val="none" w:sz="0" w:space="0" w:color="auto"/>
                    <w:bottom w:val="none" w:sz="0" w:space="0" w:color="auto"/>
                    <w:right w:val="none" w:sz="0" w:space="0" w:color="auto"/>
                  </w:divBdr>
                </w:div>
                <w:div w:id="674960370">
                  <w:marLeft w:val="0"/>
                  <w:marRight w:val="0"/>
                  <w:marTop w:val="0"/>
                  <w:marBottom w:val="0"/>
                  <w:divBdr>
                    <w:top w:val="none" w:sz="0" w:space="0" w:color="auto"/>
                    <w:left w:val="none" w:sz="0" w:space="0" w:color="auto"/>
                    <w:bottom w:val="none" w:sz="0" w:space="0" w:color="auto"/>
                    <w:right w:val="none" w:sz="0" w:space="0" w:color="auto"/>
                  </w:divBdr>
                </w:div>
                <w:div w:id="682247980">
                  <w:marLeft w:val="0"/>
                  <w:marRight w:val="0"/>
                  <w:marTop w:val="0"/>
                  <w:marBottom w:val="0"/>
                  <w:divBdr>
                    <w:top w:val="none" w:sz="0" w:space="0" w:color="auto"/>
                    <w:left w:val="none" w:sz="0" w:space="0" w:color="auto"/>
                    <w:bottom w:val="none" w:sz="0" w:space="0" w:color="auto"/>
                    <w:right w:val="none" w:sz="0" w:space="0" w:color="auto"/>
                  </w:divBdr>
                </w:div>
                <w:div w:id="709690583">
                  <w:marLeft w:val="0"/>
                  <w:marRight w:val="0"/>
                  <w:marTop w:val="0"/>
                  <w:marBottom w:val="0"/>
                  <w:divBdr>
                    <w:top w:val="none" w:sz="0" w:space="0" w:color="auto"/>
                    <w:left w:val="none" w:sz="0" w:space="0" w:color="auto"/>
                    <w:bottom w:val="none" w:sz="0" w:space="0" w:color="auto"/>
                    <w:right w:val="none" w:sz="0" w:space="0" w:color="auto"/>
                  </w:divBdr>
                </w:div>
                <w:div w:id="714350177">
                  <w:marLeft w:val="0"/>
                  <w:marRight w:val="0"/>
                  <w:marTop w:val="0"/>
                  <w:marBottom w:val="0"/>
                  <w:divBdr>
                    <w:top w:val="none" w:sz="0" w:space="0" w:color="auto"/>
                    <w:left w:val="none" w:sz="0" w:space="0" w:color="auto"/>
                    <w:bottom w:val="none" w:sz="0" w:space="0" w:color="auto"/>
                    <w:right w:val="none" w:sz="0" w:space="0" w:color="auto"/>
                  </w:divBdr>
                </w:div>
                <w:div w:id="741221352">
                  <w:marLeft w:val="0"/>
                  <w:marRight w:val="0"/>
                  <w:marTop w:val="0"/>
                  <w:marBottom w:val="0"/>
                  <w:divBdr>
                    <w:top w:val="none" w:sz="0" w:space="0" w:color="auto"/>
                    <w:left w:val="none" w:sz="0" w:space="0" w:color="auto"/>
                    <w:bottom w:val="none" w:sz="0" w:space="0" w:color="auto"/>
                    <w:right w:val="none" w:sz="0" w:space="0" w:color="auto"/>
                  </w:divBdr>
                </w:div>
                <w:div w:id="742526168">
                  <w:marLeft w:val="0"/>
                  <w:marRight w:val="0"/>
                  <w:marTop w:val="0"/>
                  <w:marBottom w:val="0"/>
                  <w:divBdr>
                    <w:top w:val="none" w:sz="0" w:space="0" w:color="auto"/>
                    <w:left w:val="none" w:sz="0" w:space="0" w:color="auto"/>
                    <w:bottom w:val="none" w:sz="0" w:space="0" w:color="auto"/>
                    <w:right w:val="none" w:sz="0" w:space="0" w:color="auto"/>
                  </w:divBdr>
                </w:div>
                <w:div w:id="751664871">
                  <w:marLeft w:val="0"/>
                  <w:marRight w:val="0"/>
                  <w:marTop w:val="0"/>
                  <w:marBottom w:val="0"/>
                  <w:divBdr>
                    <w:top w:val="none" w:sz="0" w:space="0" w:color="auto"/>
                    <w:left w:val="none" w:sz="0" w:space="0" w:color="auto"/>
                    <w:bottom w:val="none" w:sz="0" w:space="0" w:color="auto"/>
                    <w:right w:val="none" w:sz="0" w:space="0" w:color="auto"/>
                  </w:divBdr>
                </w:div>
                <w:div w:id="767047497">
                  <w:marLeft w:val="0"/>
                  <w:marRight w:val="0"/>
                  <w:marTop w:val="0"/>
                  <w:marBottom w:val="0"/>
                  <w:divBdr>
                    <w:top w:val="none" w:sz="0" w:space="0" w:color="auto"/>
                    <w:left w:val="none" w:sz="0" w:space="0" w:color="auto"/>
                    <w:bottom w:val="none" w:sz="0" w:space="0" w:color="auto"/>
                    <w:right w:val="none" w:sz="0" w:space="0" w:color="auto"/>
                  </w:divBdr>
                </w:div>
                <w:div w:id="793643783">
                  <w:marLeft w:val="0"/>
                  <w:marRight w:val="0"/>
                  <w:marTop w:val="0"/>
                  <w:marBottom w:val="0"/>
                  <w:divBdr>
                    <w:top w:val="none" w:sz="0" w:space="0" w:color="auto"/>
                    <w:left w:val="none" w:sz="0" w:space="0" w:color="auto"/>
                    <w:bottom w:val="none" w:sz="0" w:space="0" w:color="auto"/>
                    <w:right w:val="none" w:sz="0" w:space="0" w:color="auto"/>
                  </w:divBdr>
                </w:div>
                <w:div w:id="871646076">
                  <w:marLeft w:val="0"/>
                  <w:marRight w:val="0"/>
                  <w:marTop w:val="0"/>
                  <w:marBottom w:val="0"/>
                  <w:divBdr>
                    <w:top w:val="none" w:sz="0" w:space="0" w:color="auto"/>
                    <w:left w:val="none" w:sz="0" w:space="0" w:color="auto"/>
                    <w:bottom w:val="none" w:sz="0" w:space="0" w:color="auto"/>
                    <w:right w:val="none" w:sz="0" w:space="0" w:color="auto"/>
                  </w:divBdr>
                </w:div>
                <w:div w:id="896434170">
                  <w:marLeft w:val="0"/>
                  <w:marRight w:val="0"/>
                  <w:marTop w:val="0"/>
                  <w:marBottom w:val="0"/>
                  <w:divBdr>
                    <w:top w:val="none" w:sz="0" w:space="0" w:color="auto"/>
                    <w:left w:val="none" w:sz="0" w:space="0" w:color="auto"/>
                    <w:bottom w:val="none" w:sz="0" w:space="0" w:color="auto"/>
                    <w:right w:val="none" w:sz="0" w:space="0" w:color="auto"/>
                  </w:divBdr>
                </w:div>
                <w:div w:id="944658972">
                  <w:marLeft w:val="0"/>
                  <w:marRight w:val="0"/>
                  <w:marTop w:val="0"/>
                  <w:marBottom w:val="0"/>
                  <w:divBdr>
                    <w:top w:val="none" w:sz="0" w:space="0" w:color="auto"/>
                    <w:left w:val="none" w:sz="0" w:space="0" w:color="auto"/>
                    <w:bottom w:val="none" w:sz="0" w:space="0" w:color="auto"/>
                    <w:right w:val="none" w:sz="0" w:space="0" w:color="auto"/>
                  </w:divBdr>
                </w:div>
                <w:div w:id="951060968">
                  <w:marLeft w:val="0"/>
                  <w:marRight w:val="0"/>
                  <w:marTop w:val="0"/>
                  <w:marBottom w:val="0"/>
                  <w:divBdr>
                    <w:top w:val="none" w:sz="0" w:space="0" w:color="auto"/>
                    <w:left w:val="none" w:sz="0" w:space="0" w:color="auto"/>
                    <w:bottom w:val="none" w:sz="0" w:space="0" w:color="auto"/>
                    <w:right w:val="none" w:sz="0" w:space="0" w:color="auto"/>
                  </w:divBdr>
                </w:div>
                <w:div w:id="1006787336">
                  <w:marLeft w:val="0"/>
                  <w:marRight w:val="0"/>
                  <w:marTop w:val="0"/>
                  <w:marBottom w:val="0"/>
                  <w:divBdr>
                    <w:top w:val="none" w:sz="0" w:space="0" w:color="auto"/>
                    <w:left w:val="none" w:sz="0" w:space="0" w:color="auto"/>
                    <w:bottom w:val="none" w:sz="0" w:space="0" w:color="auto"/>
                    <w:right w:val="none" w:sz="0" w:space="0" w:color="auto"/>
                  </w:divBdr>
                </w:div>
                <w:div w:id="1046954867">
                  <w:marLeft w:val="0"/>
                  <w:marRight w:val="0"/>
                  <w:marTop w:val="0"/>
                  <w:marBottom w:val="0"/>
                  <w:divBdr>
                    <w:top w:val="none" w:sz="0" w:space="0" w:color="auto"/>
                    <w:left w:val="none" w:sz="0" w:space="0" w:color="auto"/>
                    <w:bottom w:val="none" w:sz="0" w:space="0" w:color="auto"/>
                    <w:right w:val="none" w:sz="0" w:space="0" w:color="auto"/>
                  </w:divBdr>
                </w:div>
                <w:div w:id="1079136786">
                  <w:marLeft w:val="0"/>
                  <w:marRight w:val="0"/>
                  <w:marTop w:val="0"/>
                  <w:marBottom w:val="0"/>
                  <w:divBdr>
                    <w:top w:val="none" w:sz="0" w:space="0" w:color="auto"/>
                    <w:left w:val="none" w:sz="0" w:space="0" w:color="auto"/>
                    <w:bottom w:val="none" w:sz="0" w:space="0" w:color="auto"/>
                    <w:right w:val="none" w:sz="0" w:space="0" w:color="auto"/>
                  </w:divBdr>
                </w:div>
                <w:div w:id="1102872126">
                  <w:marLeft w:val="0"/>
                  <w:marRight w:val="0"/>
                  <w:marTop w:val="0"/>
                  <w:marBottom w:val="0"/>
                  <w:divBdr>
                    <w:top w:val="none" w:sz="0" w:space="0" w:color="auto"/>
                    <w:left w:val="none" w:sz="0" w:space="0" w:color="auto"/>
                    <w:bottom w:val="none" w:sz="0" w:space="0" w:color="auto"/>
                    <w:right w:val="none" w:sz="0" w:space="0" w:color="auto"/>
                  </w:divBdr>
                </w:div>
                <w:div w:id="1111125256">
                  <w:marLeft w:val="0"/>
                  <w:marRight w:val="0"/>
                  <w:marTop w:val="0"/>
                  <w:marBottom w:val="0"/>
                  <w:divBdr>
                    <w:top w:val="none" w:sz="0" w:space="0" w:color="auto"/>
                    <w:left w:val="none" w:sz="0" w:space="0" w:color="auto"/>
                    <w:bottom w:val="none" w:sz="0" w:space="0" w:color="auto"/>
                    <w:right w:val="none" w:sz="0" w:space="0" w:color="auto"/>
                  </w:divBdr>
                </w:div>
                <w:div w:id="1142574859">
                  <w:marLeft w:val="0"/>
                  <w:marRight w:val="0"/>
                  <w:marTop w:val="0"/>
                  <w:marBottom w:val="0"/>
                  <w:divBdr>
                    <w:top w:val="none" w:sz="0" w:space="0" w:color="auto"/>
                    <w:left w:val="none" w:sz="0" w:space="0" w:color="auto"/>
                    <w:bottom w:val="none" w:sz="0" w:space="0" w:color="auto"/>
                    <w:right w:val="none" w:sz="0" w:space="0" w:color="auto"/>
                  </w:divBdr>
                </w:div>
                <w:div w:id="1154443834">
                  <w:marLeft w:val="0"/>
                  <w:marRight w:val="0"/>
                  <w:marTop w:val="0"/>
                  <w:marBottom w:val="0"/>
                  <w:divBdr>
                    <w:top w:val="none" w:sz="0" w:space="0" w:color="auto"/>
                    <w:left w:val="none" w:sz="0" w:space="0" w:color="auto"/>
                    <w:bottom w:val="none" w:sz="0" w:space="0" w:color="auto"/>
                    <w:right w:val="none" w:sz="0" w:space="0" w:color="auto"/>
                  </w:divBdr>
                </w:div>
                <w:div w:id="1205556002">
                  <w:marLeft w:val="0"/>
                  <w:marRight w:val="0"/>
                  <w:marTop w:val="0"/>
                  <w:marBottom w:val="0"/>
                  <w:divBdr>
                    <w:top w:val="none" w:sz="0" w:space="0" w:color="auto"/>
                    <w:left w:val="none" w:sz="0" w:space="0" w:color="auto"/>
                    <w:bottom w:val="none" w:sz="0" w:space="0" w:color="auto"/>
                    <w:right w:val="none" w:sz="0" w:space="0" w:color="auto"/>
                  </w:divBdr>
                </w:div>
                <w:div w:id="1245803135">
                  <w:marLeft w:val="0"/>
                  <w:marRight w:val="0"/>
                  <w:marTop w:val="0"/>
                  <w:marBottom w:val="0"/>
                  <w:divBdr>
                    <w:top w:val="none" w:sz="0" w:space="0" w:color="auto"/>
                    <w:left w:val="none" w:sz="0" w:space="0" w:color="auto"/>
                    <w:bottom w:val="none" w:sz="0" w:space="0" w:color="auto"/>
                    <w:right w:val="none" w:sz="0" w:space="0" w:color="auto"/>
                  </w:divBdr>
                </w:div>
                <w:div w:id="1246962236">
                  <w:marLeft w:val="0"/>
                  <w:marRight w:val="0"/>
                  <w:marTop w:val="0"/>
                  <w:marBottom w:val="0"/>
                  <w:divBdr>
                    <w:top w:val="none" w:sz="0" w:space="0" w:color="auto"/>
                    <w:left w:val="none" w:sz="0" w:space="0" w:color="auto"/>
                    <w:bottom w:val="none" w:sz="0" w:space="0" w:color="auto"/>
                    <w:right w:val="none" w:sz="0" w:space="0" w:color="auto"/>
                  </w:divBdr>
                </w:div>
                <w:div w:id="1271662746">
                  <w:marLeft w:val="0"/>
                  <w:marRight w:val="0"/>
                  <w:marTop w:val="0"/>
                  <w:marBottom w:val="0"/>
                  <w:divBdr>
                    <w:top w:val="none" w:sz="0" w:space="0" w:color="auto"/>
                    <w:left w:val="none" w:sz="0" w:space="0" w:color="auto"/>
                    <w:bottom w:val="none" w:sz="0" w:space="0" w:color="auto"/>
                    <w:right w:val="none" w:sz="0" w:space="0" w:color="auto"/>
                  </w:divBdr>
                </w:div>
                <w:div w:id="1276912033">
                  <w:marLeft w:val="0"/>
                  <w:marRight w:val="0"/>
                  <w:marTop w:val="0"/>
                  <w:marBottom w:val="0"/>
                  <w:divBdr>
                    <w:top w:val="none" w:sz="0" w:space="0" w:color="auto"/>
                    <w:left w:val="none" w:sz="0" w:space="0" w:color="auto"/>
                    <w:bottom w:val="none" w:sz="0" w:space="0" w:color="auto"/>
                    <w:right w:val="none" w:sz="0" w:space="0" w:color="auto"/>
                  </w:divBdr>
                </w:div>
                <w:div w:id="1308122545">
                  <w:marLeft w:val="0"/>
                  <w:marRight w:val="0"/>
                  <w:marTop w:val="0"/>
                  <w:marBottom w:val="0"/>
                  <w:divBdr>
                    <w:top w:val="none" w:sz="0" w:space="0" w:color="auto"/>
                    <w:left w:val="none" w:sz="0" w:space="0" w:color="auto"/>
                    <w:bottom w:val="none" w:sz="0" w:space="0" w:color="auto"/>
                    <w:right w:val="none" w:sz="0" w:space="0" w:color="auto"/>
                  </w:divBdr>
                </w:div>
                <w:div w:id="1364087372">
                  <w:marLeft w:val="0"/>
                  <w:marRight w:val="0"/>
                  <w:marTop w:val="0"/>
                  <w:marBottom w:val="0"/>
                  <w:divBdr>
                    <w:top w:val="none" w:sz="0" w:space="0" w:color="auto"/>
                    <w:left w:val="none" w:sz="0" w:space="0" w:color="auto"/>
                    <w:bottom w:val="none" w:sz="0" w:space="0" w:color="auto"/>
                    <w:right w:val="none" w:sz="0" w:space="0" w:color="auto"/>
                  </w:divBdr>
                </w:div>
                <w:div w:id="1384136180">
                  <w:marLeft w:val="0"/>
                  <w:marRight w:val="0"/>
                  <w:marTop w:val="0"/>
                  <w:marBottom w:val="0"/>
                  <w:divBdr>
                    <w:top w:val="none" w:sz="0" w:space="0" w:color="auto"/>
                    <w:left w:val="none" w:sz="0" w:space="0" w:color="auto"/>
                    <w:bottom w:val="none" w:sz="0" w:space="0" w:color="auto"/>
                    <w:right w:val="none" w:sz="0" w:space="0" w:color="auto"/>
                  </w:divBdr>
                </w:div>
                <w:div w:id="1390425105">
                  <w:marLeft w:val="0"/>
                  <w:marRight w:val="0"/>
                  <w:marTop w:val="0"/>
                  <w:marBottom w:val="0"/>
                  <w:divBdr>
                    <w:top w:val="none" w:sz="0" w:space="0" w:color="auto"/>
                    <w:left w:val="none" w:sz="0" w:space="0" w:color="auto"/>
                    <w:bottom w:val="none" w:sz="0" w:space="0" w:color="auto"/>
                    <w:right w:val="none" w:sz="0" w:space="0" w:color="auto"/>
                  </w:divBdr>
                </w:div>
                <w:div w:id="1455751665">
                  <w:marLeft w:val="0"/>
                  <w:marRight w:val="0"/>
                  <w:marTop w:val="0"/>
                  <w:marBottom w:val="0"/>
                  <w:divBdr>
                    <w:top w:val="none" w:sz="0" w:space="0" w:color="auto"/>
                    <w:left w:val="none" w:sz="0" w:space="0" w:color="auto"/>
                    <w:bottom w:val="none" w:sz="0" w:space="0" w:color="auto"/>
                    <w:right w:val="none" w:sz="0" w:space="0" w:color="auto"/>
                  </w:divBdr>
                </w:div>
                <w:div w:id="1461025506">
                  <w:marLeft w:val="0"/>
                  <w:marRight w:val="0"/>
                  <w:marTop w:val="0"/>
                  <w:marBottom w:val="0"/>
                  <w:divBdr>
                    <w:top w:val="none" w:sz="0" w:space="0" w:color="auto"/>
                    <w:left w:val="none" w:sz="0" w:space="0" w:color="auto"/>
                    <w:bottom w:val="none" w:sz="0" w:space="0" w:color="auto"/>
                    <w:right w:val="none" w:sz="0" w:space="0" w:color="auto"/>
                  </w:divBdr>
                </w:div>
                <w:div w:id="1490101631">
                  <w:marLeft w:val="0"/>
                  <w:marRight w:val="0"/>
                  <w:marTop w:val="0"/>
                  <w:marBottom w:val="0"/>
                  <w:divBdr>
                    <w:top w:val="none" w:sz="0" w:space="0" w:color="auto"/>
                    <w:left w:val="none" w:sz="0" w:space="0" w:color="auto"/>
                    <w:bottom w:val="none" w:sz="0" w:space="0" w:color="auto"/>
                    <w:right w:val="none" w:sz="0" w:space="0" w:color="auto"/>
                  </w:divBdr>
                </w:div>
                <w:div w:id="1497572842">
                  <w:marLeft w:val="0"/>
                  <w:marRight w:val="0"/>
                  <w:marTop w:val="0"/>
                  <w:marBottom w:val="0"/>
                  <w:divBdr>
                    <w:top w:val="none" w:sz="0" w:space="0" w:color="auto"/>
                    <w:left w:val="none" w:sz="0" w:space="0" w:color="auto"/>
                    <w:bottom w:val="none" w:sz="0" w:space="0" w:color="auto"/>
                    <w:right w:val="none" w:sz="0" w:space="0" w:color="auto"/>
                  </w:divBdr>
                </w:div>
                <w:div w:id="1511143268">
                  <w:marLeft w:val="0"/>
                  <w:marRight w:val="0"/>
                  <w:marTop w:val="0"/>
                  <w:marBottom w:val="0"/>
                  <w:divBdr>
                    <w:top w:val="none" w:sz="0" w:space="0" w:color="auto"/>
                    <w:left w:val="none" w:sz="0" w:space="0" w:color="auto"/>
                    <w:bottom w:val="none" w:sz="0" w:space="0" w:color="auto"/>
                    <w:right w:val="none" w:sz="0" w:space="0" w:color="auto"/>
                  </w:divBdr>
                </w:div>
                <w:div w:id="1533229532">
                  <w:marLeft w:val="0"/>
                  <w:marRight w:val="0"/>
                  <w:marTop w:val="0"/>
                  <w:marBottom w:val="0"/>
                  <w:divBdr>
                    <w:top w:val="none" w:sz="0" w:space="0" w:color="auto"/>
                    <w:left w:val="none" w:sz="0" w:space="0" w:color="auto"/>
                    <w:bottom w:val="none" w:sz="0" w:space="0" w:color="auto"/>
                    <w:right w:val="none" w:sz="0" w:space="0" w:color="auto"/>
                  </w:divBdr>
                </w:div>
                <w:div w:id="1540773925">
                  <w:marLeft w:val="0"/>
                  <w:marRight w:val="0"/>
                  <w:marTop w:val="0"/>
                  <w:marBottom w:val="0"/>
                  <w:divBdr>
                    <w:top w:val="none" w:sz="0" w:space="0" w:color="auto"/>
                    <w:left w:val="none" w:sz="0" w:space="0" w:color="auto"/>
                    <w:bottom w:val="none" w:sz="0" w:space="0" w:color="auto"/>
                    <w:right w:val="none" w:sz="0" w:space="0" w:color="auto"/>
                  </w:divBdr>
                </w:div>
                <w:div w:id="1561330344">
                  <w:marLeft w:val="0"/>
                  <w:marRight w:val="0"/>
                  <w:marTop w:val="0"/>
                  <w:marBottom w:val="0"/>
                  <w:divBdr>
                    <w:top w:val="none" w:sz="0" w:space="0" w:color="auto"/>
                    <w:left w:val="none" w:sz="0" w:space="0" w:color="auto"/>
                    <w:bottom w:val="none" w:sz="0" w:space="0" w:color="auto"/>
                    <w:right w:val="none" w:sz="0" w:space="0" w:color="auto"/>
                  </w:divBdr>
                </w:div>
                <w:div w:id="1574705812">
                  <w:marLeft w:val="0"/>
                  <w:marRight w:val="0"/>
                  <w:marTop w:val="0"/>
                  <w:marBottom w:val="0"/>
                  <w:divBdr>
                    <w:top w:val="none" w:sz="0" w:space="0" w:color="auto"/>
                    <w:left w:val="none" w:sz="0" w:space="0" w:color="auto"/>
                    <w:bottom w:val="none" w:sz="0" w:space="0" w:color="auto"/>
                    <w:right w:val="none" w:sz="0" w:space="0" w:color="auto"/>
                  </w:divBdr>
                </w:div>
                <w:div w:id="1576209643">
                  <w:marLeft w:val="0"/>
                  <w:marRight w:val="0"/>
                  <w:marTop w:val="0"/>
                  <w:marBottom w:val="0"/>
                  <w:divBdr>
                    <w:top w:val="none" w:sz="0" w:space="0" w:color="auto"/>
                    <w:left w:val="none" w:sz="0" w:space="0" w:color="auto"/>
                    <w:bottom w:val="none" w:sz="0" w:space="0" w:color="auto"/>
                    <w:right w:val="none" w:sz="0" w:space="0" w:color="auto"/>
                  </w:divBdr>
                </w:div>
                <w:div w:id="1581325438">
                  <w:marLeft w:val="0"/>
                  <w:marRight w:val="0"/>
                  <w:marTop w:val="0"/>
                  <w:marBottom w:val="0"/>
                  <w:divBdr>
                    <w:top w:val="none" w:sz="0" w:space="0" w:color="auto"/>
                    <w:left w:val="none" w:sz="0" w:space="0" w:color="auto"/>
                    <w:bottom w:val="none" w:sz="0" w:space="0" w:color="auto"/>
                    <w:right w:val="none" w:sz="0" w:space="0" w:color="auto"/>
                  </w:divBdr>
                </w:div>
                <w:div w:id="1619875785">
                  <w:marLeft w:val="0"/>
                  <w:marRight w:val="0"/>
                  <w:marTop w:val="0"/>
                  <w:marBottom w:val="0"/>
                  <w:divBdr>
                    <w:top w:val="none" w:sz="0" w:space="0" w:color="auto"/>
                    <w:left w:val="none" w:sz="0" w:space="0" w:color="auto"/>
                    <w:bottom w:val="none" w:sz="0" w:space="0" w:color="auto"/>
                    <w:right w:val="none" w:sz="0" w:space="0" w:color="auto"/>
                  </w:divBdr>
                </w:div>
                <w:div w:id="1620530929">
                  <w:marLeft w:val="0"/>
                  <w:marRight w:val="0"/>
                  <w:marTop w:val="0"/>
                  <w:marBottom w:val="0"/>
                  <w:divBdr>
                    <w:top w:val="none" w:sz="0" w:space="0" w:color="auto"/>
                    <w:left w:val="none" w:sz="0" w:space="0" w:color="auto"/>
                    <w:bottom w:val="none" w:sz="0" w:space="0" w:color="auto"/>
                    <w:right w:val="none" w:sz="0" w:space="0" w:color="auto"/>
                  </w:divBdr>
                </w:div>
                <w:div w:id="1659574174">
                  <w:marLeft w:val="0"/>
                  <w:marRight w:val="0"/>
                  <w:marTop w:val="0"/>
                  <w:marBottom w:val="0"/>
                  <w:divBdr>
                    <w:top w:val="none" w:sz="0" w:space="0" w:color="auto"/>
                    <w:left w:val="none" w:sz="0" w:space="0" w:color="auto"/>
                    <w:bottom w:val="none" w:sz="0" w:space="0" w:color="auto"/>
                    <w:right w:val="none" w:sz="0" w:space="0" w:color="auto"/>
                  </w:divBdr>
                </w:div>
                <w:div w:id="1667514153">
                  <w:marLeft w:val="0"/>
                  <w:marRight w:val="0"/>
                  <w:marTop w:val="0"/>
                  <w:marBottom w:val="0"/>
                  <w:divBdr>
                    <w:top w:val="none" w:sz="0" w:space="0" w:color="auto"/>
                    <w:left w:val="none" w:sz="0" w:space="0" w:color="auto"/>
                    <w:bottom w:val="none" w:sz="0" w:space="0" w:color="auto"/>
                    <w:right w:val="none" w:sz="0" w:space="0" w:color="auto"/>
                  </w:divBdr>
                </w:div>
                <w:div w:id="1696228357">
                  <w:marLeft w:val="0"/>
                  <w:marRight w:val="0"/>
                  <w:marTop w:val="0"/>
                  <w:marBottom w:val="0"/>
                  <w:divBdr>
                    <w:top w:val="none" w:sz="0" w:space="0" w:color="auto"/>
                    <w:left w:val="none" w:sz="0" w:space="0" w:color="auto"/>
                    <w:bottom w:val="none" w:sz="0" w:space="0" w:color="auto"/>
                    <w:right w:val="none" w:sz="0" w:space="0" w:color="auto"/>
                  </w:divBdr>
                </w:div>
                <w:div w:id="1889299426">
                  <w:marLeft w:val="0"/>
                  <w:marRight w:val="0"/>
                  <w:marTop w:val="0"/>
                  <w:marBottom w:val="0"/>
                  <w:divBdr>
                    <w:top w:val="none" w:sz="0" w:space="0" w:color="auto"/>
                    <w:left w:val="none" w:sz="0" w:space="0" w:color="auto"/>
                    <w:bottom w:val="none" w:sz="0" w:space="0" w:color="auto"/>
                    <w:right w:val="none" w:sz="0" w:space="0" w:color="auto"/>
                  </w:divBdr>
                </w:div>
                <w:div w:id="1898281872">
                  <w:marLeft w:val="0"/>
                  <w:marRight w:val="0"/>
                  <w:marTop w:val="0"/>
                  <w:marBottom w:val="0"/>
                  <w:divBdr>
                    <w:top w:val="none" w:sz="0" w:space="0" w:color="auto"/>
                    <w:left w:val="none" w:sz="0" w:space="0" w:color="auto"/>
                    <w:bottom w:val="none" w:sz="0" w:space="0" w:color="auto"/>
                    <w:right w:val="none" w:sz="0" w:space="0" w:color="auto"/>
                  </w:divBdr>
                </w:div>
                <w:div w:id="1899241117">
                  <w:marLeft w:val="0"/>
                  <w:marRight w:val="0"/>
                  <w:marTop w:val="0"/>
                  <w:marBottom w:val="0"/>
                  <w:divBdr>
                    <w:top w:val="none" w:sz="0" w:space="0" w:color="auto"/>
                    <w:left w:val="none" w:sz="0" w:space="0" w:color="auto"/>
                    <w:bottom w:val="none" w:sz="0" w:space="0" w:color="auto"/>
                    <w:right w:val="none" w:sz="0" w:space="0" w:color="auto"/>
                  </w:divBdr>
                </w:div>
                <w:div w:id="1904099785">
                  <w:marLeft w:val="0"/>
                  <w:marRight w:val="0"/>
                  <w:marTop w:val="0"/>
                  <w:marBottom w:val="0"/>
                  <w:divBdr>
                    <w:top w:val="none" w:sz="0" w:space="0" w:color="auto"/>
                    <w:left w:val="none" w:sz="0" w:space="0" w:color="auto"/>
                    <w:bottom w:val="none" w:sz="0" w:space="0" w:color="auto"/>
                    <w:right w:val="none" w:sz="0" w:space="0" w:color="auto"/>
                  </w:divBdr>
                </w:div>
                <w:div w:id="1912153905">
                  <w:marLeft w:val="0"/>
                  <w:marRight w:val="0"/>
                  <w:marTop w:val="0"/>
                  <w:marBottom w:val="0"/>
                  <w:divBdr>
                    <w:top w:val="none" w:sz="0" w:space="0" w:color="auto"/>
                    <w:left w:val="none" w:sz="0" w:space="0" w:color="auto"/>
                    <w:bottom w:val="none" w:sz="0" w:space="0" w:color="auto"/>
                    <w:right w:val="none" w:sz="0" w:space="0" w:color="auto"/>
                  </w:divBdr>
                </w:div>
                <w:div w:id="1936209630">
                  <w:marLeft w:val="0"/>
                  <w:marRight w:val="0"/>
                  <w:marTop w:val="0"/>
                  <w:marBottom w:val="0"/>
                  <w:divBdr>
                    <w:top w:val="none" w:sz="0" w:space="0" w:color="auto"/>
                    <w:left w:val="none" w:sz="0" w:space="0" w:color="auto"/>
                    <w:bottom w:val="none" w:sz="0" w:space="0" w:color="auto"/>
                    <w:right w:val="none" w:sz="0" w:space="0" w:color="auto"/>
                  </w:divBdr>
                </w:div>
                <w:div w:id="1977560000">
                  <w:marLeft w:val="0"/>
                  <w:marRight w:val="0"/>
                  <w:marTop w:val="0"/>
                  <w:marBottom w:val="0"/>
                  <w:divBdr>
                    <w:top w:val="none" w:sz="0" w:space="0" w:color="auto"/>
                    <w:left w:val="none" w:sz="0" w:space="0" w:color="auto"/>
                    <w:bottom w:val="none" w:sz="0" w:space="0" w:color="auto"/>
                    <w:right w:val="none" w:sz="0" w:space="0" w:color="auto"/>
                  </w:divBdr>
                </w:div>
                <w:div w:id="2001738640">
                  <w:marLeft w:val="0"/>
                  <w:marRight w:val="0"/>
                  <w:marTop w:val="0"/>
                  <w:marBottom w:val="0"/>
                  <w:divBdr>
                    <w:top w:val="none" w:sz="0" w:space="0" w:color="auto"/>
                    <w:left w:val="none" w:sz="0" w:space="0" w:color="auto"/>
                    <w:bottom w:val="none" w:sz="0" w:space="0" w:color="auto"/>
                    <w:right w:val="none" w:sz="0" w:space="0" w:color="auto"/>
                  </w:divBdr>
                </w:div>
                <w:div w:id="2008513048">
                  <w:marLeft w:val="0"/>
                  <w:marRight w:val="0"/>
                  <w:marTop w:val="0"/>
                  <w:marBottom w:val="0"/>
                  <w:divBdr>
                    <w:top w:val="none" w:sz="0" w:space="0" w:color="auto"/>
                    <w:left w:val="none" w:sz="0" w:space="0" w:color="auto"/>
                    <w:bottom w:val="none" w:sz="0" w:space="0" w:color="auto"/>
                    <w:right w:val="none" w:sz="0" w:space="0" w:color="auto"/>
                  </w:divBdr>
                </w:div>
                <w:div w:id="2027124285">
                  <w:marLeft w:val="0"/>
                  <w:marRight w:val="0"/>
                  <w:marTop w:val="0"/>
                  <w:marBottom w:val="0"/>
                  <w:divBdr>
                    <w:top w:val="none" w:sz="0" w:space="0" w:color="auto"/>
                    <w:left w:val="none" w:sz="0" w:space="0" w:color="auto"/>
                    <w:bottom w:val="none" w:sz="0" w:space="0" w:color="auto"/>
                    <w:right w:val="none" w:sz="0" w:space="0" w:color="auto"/>
                  </w:divBdr>
                </w:div>
                <w:div w:id="2060082152">
                  <w:marLeft w:val="0"/>
                  <w:marRight w:val="0"/>
                  <w:marTop w:val="0"/>
                  <w:marBottom w:val="0"/>
                  <w:divBdr>
                    <w:top w:val="none" w:sz="0" w:space="0" w:color="auto"/>
                    <w:left w:val="none" w:sz="0" w:space="0" w:color="auto"/>
                    <w:bottom w:val="none" w:sz="0" w:space="0" w:color="auto"/>
                    <w:right w:val="none" w:sz="0" w:space="0" w:color="auto"/>
                  </w:divBdr>
                </w:div>
                <w:div w:id="2074156196">
                  <w:marLeft w:val="0"/>
                  <w:marRight w:val="0"/>
                  <w:marTop w:val="0"/>
                  <w:marBottom w:val="0"/>
                  <w:divBdr>
                    <w:top w:val="none" w:sz="0" w:space="0" w:color="auto"/>
                    <w:left w:val="none" w:sz="0" w:space="0" w:color="auto"/>
                    <w:bottom w:val="none" w:sz="0" w:space="0" w:color="auto"/>
                    <w:right w:val="none" w:sz="0" w:space="0" w:color="auto"/>
                  </w:divBdr>
                </w:div>
                <w:div w:id="2075009837">
                  <w:marLeft w:val="0"/>
                  <w:marRight w:val="0"/>
                  <w:marTop w:val="0"/>
                  <w:marBottom w:val="0"/>
                  <w:divBdr>
                    <w:top w:val="none" w:sz="0" w:space="0" w:color="auto"/>
                    <w:left w:val="none" w:sz="0" w:space="0" w:color="auto"/>
                    <w:bottom w:val="none" w:sz="0" w:space="0" w:color="auto"/>
                    <w:right w:val="none" w:sz="0" w:space="0" w:color="auto"/>
                  </w:divBdr>
                </w:div>
                <w:div w:id="2114085131">
                  <w:marLeft w:val="0"/>
                  <w:marRight w:val="0"/>
                  <w:marTop w:val="0"/>
                  <w:marBottom w:val="0"/>
                  <w:divBdr>
                    <w:top w:val="none" w:sz="0" w:space="0" w:color="auto"/>
                    <w:left w:val="none" w:sz="0" w:space="0" w:color="auto"/>
                    <w:bottom w:val="none" w:sz="0" w:space="0" w:color="auto"/>
                    <w:right w:val="none" w:sz="0" w:space="0" w:color="auto"/>
                  </w:divBdr>
                </w:div>
                <w:div w:id="2130738622">
                  <w:marLeft w:val="0"/>
                  <w:marRight w:val="0"/>
                  <w:marTop w:val="0"/>
                  <w:marBottom w:val="0"/>
                  <w:divBdr>
                    <w:top w:val="none" w:sz="0" w:space="0" w:color="auto"/>
                    <w:left w:val="none" w:sz="0" w:space="0" w:color="auto"/>
                    <w:bottom w:val="none" w:sz="0" w:space="0" w:color="auto"/>
                    <w:right w:val="none" w:sz="0" w:space="0" w:color="auto"/>
                  </w:divBdr>
                </w:div>
                <w:div w:id="2137679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283907">
          <w:marLeft w:val="0"/>
          <w:marRight w:val="0"/>
          <w:marTop w:val="0"/>
          <w:marBottom w:val="0"/>
          <w:divBdr>
            <w:top w:val="none" w:sz="0" w:space="0" w:color="auto"/>
            <w:left w:val="none" w:sz="0" w:space="0" w:color="auto"/>
            <w:bottom w:val="none" w:sz="0" w:space="0" w:color="auto"/>
            <w:right w:val="none" w:sz="0" w:space="0" w:color="auto"/>
          </w:divBdr>
          <w:divsChild>
            <w:div w:id="1813909064">
              <w:marLeft w:val="0"/>
              <w:marRight w:val="0"/>
              <w:marTop w:val="0"/>
              <w:marBottom w:val="0"/>
              <w:divBdr>
                <w:top w:val="none" w:sz="0" w:space="0" w:color="auto"/>
                <w:left w:val="none" w:sz="0" w:space="0" w:color="auto"/>
                <w:bottom w:val="none" w:sz="0" w:space="0" w:color="auto"/>
                <w:right w:val="none" w:sz="0" w:space="0" w:color="auto"/>
              </w:divBdr>
              <w:divsChild>
                <w:div w:id="7098067">
                  <w:marLeft w:val="0"/>
                  <w:marRight w:val="0"/>
                  <w:marTop w:val="0"/>
                  <w:marBottom w:val="0"/>
                  <w:divBdr>
                    <w:top w:val="none" w:sz="0" w:space="0" w:color="auto"/>
                    <w:left w:val="none" w:sz="0" w:space="0" w:color="auto"/>
                    <w:bottom w:val="none" w:sz="0" w:space="0" w:color="auto"/>
                    <w:right w:val="none" w:sz="0" w:space="0" w:color="auto"/>
                  </w:divBdr>
                </w:div>
                <w:div w:id="22555365">
                  <w:marLeft w:val="0"/>
                  <w:marRight w:val="0"/>
                  <w:marTop w:val="0"/>
                  <w:marBottom w:val="0"/>
                  <w:divBdr>
                    <w:top w:val="none" w:sz="0" w:space="0" w:color="auto"/>
                    <w:left w:val="none" w:sz="0" w:space="0" w:color="auto"/>
                    <w:bottom w:val="none" w:sz="0" w:space="0" w:color="auto"/>
                    <w:right w:val="none" w:sz="0" w:space="0" w:color="auto"/>
                  </w:divBdr>
                </w:div>
                <w:div w:id="45029322">
                  <w:marLeft w:val="0"/>
                  <w:marRight w:val="0"/>
                  <w:marTop w:val="0"/>
                  <w:marBottom w:val="0"/>
                  <w:divBdr>
                    <w:top w:val="none" w:sz="0" w:space="0" w:color="auto"/>
                    <w:left w:val="none" w:sz="0" w:space="0" w:color="auto"/>
                    <w:bottom w:val="none" w:sz="0" w:space="0" w:color="auto"/>
                    <w:right w:val="none" w:sz="0" w:space="0" w:color="auto"/>
                  </w:divBdr>
                </w:div>
                <w:div w:id="49228697">
                  <w:marLeft w:val="0"/>
                  <w:marRight w:val="0"/>
                  <w:marTop w:val="0"/>
                  <w:marBottom w:val="0"/>
                  <w:divBdr>
                    <w:top w:val="none" w:sz="0" w:space="0" w:color="auto"/>
                    <w:left w:val="none" w:sz="0" w:space="0" w:color="auto"/>
                    <w:bottom w:val="none" w:sz="0" w:space="0" w:color="auto"/>
                    <w:right w:val="none" w:sz="0" w:space="0" w:color="auto"/>
                  </w:divBdr>
                </w:div>
                <w:div w:id="54856637">
                  <w:marLeft w:val="0"/>
                  <w:marRight w:val="0"/>
                  <w:marTop w:val="0"/>
                  <w:marBottom w:val="0"/>
                  <w:divBdr>
                    <w:top w:val="none" w:sz="0" w:space="0" w:color="auto"/>
                    <w:left w:val="none" w:sz="0" w:space="0" w:color="auto"/>
                    <w:bottom w:val="none" w:sz="0" w:space="0" w:color="auto"/>
                    <w:right w:val="none" w:sz="0" w:space="0" w:color="auto"/>
                  </w:divBdr>
                </w:div>
                <w:div w:id="86273225">
                  <w:marLeft w:val="0"/>
                  <w:marRight w:val="0"/>
                  <w:marTop w:val="0"/>
                  <w:marBottom w:val="0"/>
                  <w:divBdr>
                    <w:top w:val="none" w:sz="0" w:space="0" w:color="auto"/>
                    <w:left w:val="none" w:sz="0" w:space="0" w:color="auto"/>
                    <w:bottom w:val="none" w:sz="0" w:space="0" w:color="auto"/>
                    <w:right w:val="none" w:sz="0" w:space="0" w:color="auto"/>
                  </w:divBdr>
                </w:div>
                <w:div w:id="127433825">
                  <w:marLeft w:val="0"/>
                  <w:marRight w:val="0"/>
                  <w:marTop w:val="0"/>
                  <w:marBottom w:val="0"/>
                  <w:divBdr>
                    <w:top w:val="none" w:sz="0" w:space="0" w:color="auto"/>
                    <w:left w:val="none" w:sz="0" w:space="0" w:color="auto"/>
                    <w:bottom w:val="none" w:sz="0" w:space="0" w:color="auto"/>
                    <w:right w:val="none" w:sz="0" w:space="0" w:color="auto"/>
                  </w:divBdr>
                </w:div>
                <w:div w:id="142553290">
                  <w:marLeft w:val="0"/>
                  <w:marRight w:val="0"/>
                  <w:marTop w:val="0"/>
                  <w:marBottom w:val="0"/>
                  <w:divBdr>
                    <w:top w:val="none" w:sz="0" w:space="0" w:color="auto"/>
                    <w:left w:val="none" w:sz="0" w:space="0" w:color="auto"/>
                    <w:bottom w:val="none" w:sz="0" w:space="0" w:color="auto"/>
                    <w:right w:val="none" w:sz="0" w:space="0" w:color="auto"/>
                  </w:divBdr>
                </w:div>
                <w:div w:id="146828246">
                  <w:marLeft w:val="0"/>
                  <w:marRight w:val="0"/>
                  <w:marTop w:val="0"/>
                  <w:marBottom w:val="0"/>
                  <w:divBdr>
                    <w:top w:val="none" w:sz="0" w:space="0" w:color="auto"/>
                    <w:left w:val="none" w:sz="0" w:space="0" w:color="auto"/>
                    <w:bottom w:val="none" w:sz="0" w:space="0" w:color="auto"/>
                    <w:right w:val="none" w:sz="0" w:space="0" w:color="auto"/>
                  </w:divBdr>
                </w:div>
                <w:div w:id="175193603">
                  <w:marLeft w:val="0"/>
                  <w:marRight w:val="0"/>
                  <w:marTop w:val="0"/>
                  <w:marBottom w:val="0"/>
                  <w:divBdr>
                    <w:top w:val="none" w:sz="0" w:space="0" w:color="auto"/>
                    <w:left w:val="none" w:sz="0" w:space="0" w:color="auto"/>
                    <w:bottom w:val="none" w:sz="0" w:space="0" w:color="auto"/>
                    <w:right w:val="none" w:sz="0" w:space="0" w:color="auto"/>
                  </w:divBdr>
                </w:div>
                <w:div w:id="176122293">
                  <w:marLeft w:val="0"/>
                  <w:marRight w:val="0"/>
                  <w:marTop w:val="0"/>
                  <w:marBottom w:val="0"/>
                  <w:divBdr>
                    <w:top w:val="none" w:sz="0" w:space="0" w:color="auto"/>
                    <w:left w:val="none" w:sz="0" w:space="0" w:color="auto"/>
                    <w:bottom w:val="none" w:sz="0" w:space="0" w:color="auto"/>
                    <w:right w:val="none" w:sz="0" w:space="0" w:color="auto"/>
                  </w:divBdr>
                </w:div>
                <w:div w:id="199246301">
                  <w:marLeft w:val="0"/>
                  <w:marRight w:val="0"/>
                  <w:marTop w:val="0"/>
                  <w:marBottom w:val="0"/>
                  <w:divBdr>
                    <w:top w:val="none" w:sz="0" w:space="0" w:color="auto"/>
                    <w:left w:val="none" w:sz="0" w:space="0" w:color="auto"/>
                    <w:bottom w:val="none" w:sz="0" w:space="0" w:color="auto"/>
                    <w:right w:val="none" w:sz="0" w:space="0" w:color="auto"/>
                  </w:divBdr>
                </w:div>
                <w:div w:id="205677498">
                  <w:marLeft w:val="0"/>
                  <w:marRight w:val="0"/>
                  <w:marTop w:val="0"/>
                  <w:marBottom w:val="0"/>
                  <w:divBdr>
                    <w:top w:val="none" w:sz="0" w:space="0" w:color="auto"/>
                    <w:left w:val="none" w:sz="0" w:space="0" w:color="auto"/>
                    <w:bottom w:val="none" w:sz="0" w:space="0" w:color="auto"/>
                    <w:right w:val="none" w:sz="0" w:space="0" w:color="auto"/>
                  </w:divBdr>
                </w:div>
                <w:div w:id="261450270">
                  <w:marLeft w:val="0"/>
                  <w:marRight w:val="0"/>
                  <w:marTop w:val="0"/>
                  <w:marBottom w:val="0"/>
                  <w:divBdr>
                    <w:top w:val="none" w:sz="0" w:space="0" w:color="auto"/>
                    <w:left w:val="none" w:sz="0" w:space="0" w:color="auto"/>
                    <w:bottom w:val="none" w:sz="0" w:space="0" w:color="auto"/>
                    <w:right w:val="none" w:sz="0" w:space="0" w:color="auto"/>
                  </w:divBdr>
                </w:div>
                <w:div w:id="378239405">
                  <w:marLeft w:val="0"/>
                  <w:marRight w:val="0"/>
                  <w:marTop w:val="0"/>
                  <w:marBottom w:val="0"/>
                  <w:divBdr>
                    <w:top w:val="none" w:sz="0" w:space="0" w:color="auto"/>
                    <w:left w:val="none" w:sz="0" w:space="0" w:color="auto"/>
                    <w:bottom w:val="none" w:sz="0" w:space="0" w:color="auto"/>
                    <w:right w:val="none" w:sz="0" w:space="0" w:color="auto"/>
                  </w:divBdr>
                </w:div>
                <w:div w:id="383142940">
                  <w:marLeft w:val="0"/>
                  <w:marRight w:val="0"/>
                  <w:marTop w:val="0"/>
                  <w:marBottom w:val="0"/>
                  <w:divBdr>
                    <w:top w:val="none" w:sz="0" w:space="0" w:color="auto"/>
                    <w:left w:val="none" w:sz="0" w:space="0" w:color="auto"/>
                    <w:bottom w:val="none" w:sz="0" w:space="0" w:color="auto"/>
                    <w:right w:val="none" w:sz="0" w:space="0" w:color="auto"/>
                  </w:divBdr>
                </w:div>
                <w:div w:id="401679392">
                  <w:marLeft w:val="0"/>
                  <w:marRight w:val="0"/>
                  <w:marTop w:val="0"/>
                  <w:marBottom w:val="0"/>
                  <w:divBdr>
                    <w:top w:val="none" w:sz="0" w:space="0" w:color="auto"/>
                    <w:left w:val="none" w:sz="0" w:space="0" w:color="auto"/>
                    <w:bottom w:val="none" w:sz="0" w:space="0" w:color="auto"/>
                    <w:right w:val="none" w:sz="0" w:space="0" w:color="auto"/>
                  </w:divBdr>
                </w:div>
                <w:div w:id="426341752">
                  <w:marLeft w:val="0"/>
                  <w:marRight w:val="0"/>
                  <w:marTop w:val="0"/>
                  <w:marBottom w:val="0"/>
                  <w:divBdr>
                    <w:top w:val="none" w:sz="0" w:space="0" w:color="auto"/>
                    <w:left w:val="none" w:sz="0" w:space="0" w:color="auto"/>
                    <w:bottom w:val="none" w:sz="0" w:space="0" w:color="auto"/>
                    <w:right w:val="none" w:sz="0" w:space="0" w:color="auto"/>
                  </w:divBdr>
                </w:div>
                <w:div w:id="426735039">
                  <w:marLeft w:val="0"/>
                  <w:marRight w:val="0"/>
                  <w:marTop w:val="0"/>
                  <w:marBottom w:val="0"/>
                  <w:divBdr>
                    <w:top w:val="none" w:sz="0" w:space="0" w:color="auto"/>
                    <w:left w:val="none" w:sz="0" w:space="0" w:color="auto"/>
                    <w:bottom w:val="none" w:sz="0" w:space="0" w:color="auto"/>
                    <w:right w:val="none" w:sz="0" w:space="0" w:color="auto"/>
                  </w:divBdr>
                </w:div>
                <w:div w:id="491336828">
                  <w:marLeft w:val="0"/>
                  <w:marRight w:val="0"/>
                  <w:marTop w:val="0"/>
                  <w:marBottom w:val="0"/>
                  <w:divBdr>
                    <w:top w:val="none" w:sz="0" w:space="0" w:color="auto"/>
                    <w:left w:val="none" w:sz="0" w:space="0" w:color="auto"/>
                    <w:bottom w:val="none" w:sz="0" w:space="0" w:color="auto"/>
                    <w:right w:val="none" w:sz="0" w:space="0" w:color="auto"/>
                  </w:divBdr>
                </w:div>
                <w:div w:id="516894715">
                  <w:marLeft w:val="0"/>
                  <w:marRight w:val="0"/>
                  <w:marTop w:val="0"/>
                  <w:marBottom w:val="0"/>
                  <w:divBdr>
                    <w:top w:val="none" w:sz="0" w:space="0" w:color="auto"/>
                    <w:left w:val="none" w:sz="0" w:space="0" w:color="auto"/>
                    <w:bottom w:val="none" w:sz="0" w:space="0" w:color="auto"/>
                    <w:right w:val="none" w:sz="0" w:space="0" w:color="auto"/>
                  </w:divBdr>
                </w:div>
                <w:div w:id="526139986">
                  <w:marLeft w:val="0"/>
                  <w:marRight w:val="0"/>
                  <w:marTop w:val="0"/>
                  <w:marBottom w:val="0"/>
                  <w:divBdr>
                    <w:top w:val="none" w:sz="0" w:space="0" w:color="auto"/>
                    <w:left w:val="none" w:sz="0" w:space="0" w:color="auto"/>
                    <w:bottom w:val="none" w:sz="0" w:space="0" w:color="auto"/>
                    <w:right w:val="none" w:sz="0" w:space="0" w:color="auto"/>
                  </w:divBdr>
                </w:div>
                <w:div w:id="528958481">
                  <w:marLeft w:val="0"/>
                  <w:marRight w:val="0"/>
                  <w:marTop w:val="0"/>
                  <w:marBottom w:val="0"/>
                  <w:divBdr>
                    <w:top w:val="none" w:sz="0" w:space="0" w:color="auto"/>
                    <w:left w:val="none" w:sz="0" w:space="0" w:color="auto"/>
                    <w:bottom w:val="none" w:sz="0" w:space="0" w:color="auto"/>
                    <w:right w:val="none" w:sz="0" w:space="0" w:color="auto"/>
                  </w:divBdr>
                </w:div>
                <w:div w:id="562060627">
                  <w:marLeft w:val="0"/>
                  <w:marRight w:val="0"/>
                  <w:marTop w:val="0"/>
                  <w:marBottom w:val="0"/>
                  <w:divBdr>
                    <w:top w:val="none" w:sz="0" w:space="0" w:color="auto"/>
                    <w:left w:val="none" w:sz="0" w:space="0" w:color="auto"/>
                    <w:bottom w:val="none" w:sz="0" w:space="0" w:color="auto"/>
                    <w:right w:val="none" w:sz="0" w:space="0" w:color="auto"/>
                  </w:divBdr>
                </w:div>
                <w:div w:id="603078469">
                  <w:marLeft w:val="0"/>
                  <w:marRight w:val="0"/>
                  <w:marTop w:val="0"/>
                  <w:marBottom w:val="0"/>
                  <w:divBdr>
                    <w:top w:val="none" w:sz="0" w:space="0" w:color="auto"/>
                    <w:left w:val="none" w:sz="0" w:space="0" w:color="auto"/>
                    <w:bottom w:val="none" w:sz="0" w:space="0" w:color="auto"/>
                    <w:right w:val="none" w:sz="0" w:space="0" w:color="auto"/>
                  </w:divBdr>
                </w:div>
                <w:div w:id="608198854">
                  <w:marLeft w:val="0"/>
                  <w:marRight w:val="0"/>
                  <w:marTop w:val="0"/>
                  <w:marBottom w:val="0"/>
                  <w:divBdr>
                    <w:top w:val="none" w:sz="0" w:space="0" w:color="auto"/>
                    <w:left w:val="none" w:sz="0" w:space="0" w:color="auto"/>
                    <w:bottom w:val="none" w:sz="0" w:space="0" w:color="auto"/>
                    <w:right w:val="none" w:sz="0" w:space="0" w:color="auto"/>
                  </w:divBdr>
                </w:div>
                <w:div w:id="617874605">
                  <w:marLeft w:val="0"/>
                  <w:marRight w:val="0"/>
                  <w:marTop w:val="0"/>
                  <w:marBottom w:val="0"/>
                  <w:divBdr>
                    <w:top w:val="none" w:sz="0" w:space="0" w:color="auto"/>
                    <w:left w:val="none" w:sz="0" w:space="0" w:color="auto"/>
                    <w:bottom w:val="none" w:sz="0" w:space="0" w:color="auto"/>
                    <w:right w:val="none" w:sz="0" w:space="0" w:color="auto"/>
                  </w:divBdr>
                </w:div>
                <w:div w:id="631329704">
                  <w:marLeft w:val="0"/>
                  <w:marRight w:val="0"/>
                  <w:marTop w:val="0"/>
                  <w:marBottom w:val="0"/>
                  <w:divBdr>
                    <w:top w:val="none" w:sz="0" w:space="0" w:color="auto"/>
                    <w:left w:val="none" w:sz="0" w:space="0" w:color="auto"/>
                    <w:bottom w:val="none" w:sz="0" w:space="0" w:color="auto"/>
                    <w:right w:val="none" w:sz="0" w:space="0" w:color="auto"/>
                  </w:divBdr>
                </w:div>
                <w:div w:id="679237968">
                  <w:marLeft w:val="0"/>
                  <w:marRight w:val="0"/>
                  <w:marTop w:val="0"/>
                  <w:marBottom w:val="0"/>
                  <w:divBdr>
                    <w:top w:val="none" w:sz="0" w:space="0" w:color="auto"/>
                    <w:left w:val="none" w:sz="0" w:space="0" w:color="auto"/>
                    <w:bottom w:val="none" w:sz="0" w:space="0" w:color="auto"/>
                    <w:right w:val="none" w:sz="0" w:space="0" w:color="auto"/>
                  </w:divBdr>
                </w:div>
                <w:div w:id="683941430">
                  <w:marLeft w:val="0"/>
                  <w:marRight w:val="0"/>
                  <w:marTop w:val="0"/>
                  <w:marBottom w:val="0"/>
                  <w:divBdr>
                    <w:top w:val="none" w:sz="0" w:space="0" w:color="auto"/>
                    <w:left w:val="none" w:sz="0" w:space="0" w:color="auto"/>
                    <w:bottom w:val="none" w:sz="0" w:space="0" w:color="auto"/>
                    <w:right w:val="none" w:sz="0" w:space="0" w:color="auto"/>
                  </w:divBdr>
                </w:div>
                <w:div w:id="684020582">
                  <w:marLeft w:val="0"/>
                  <w:marRight w:val="0"/>
                  <w:marTop w:val="0"/>
                  <w:marBottom w:val="0"/>
                  <w:divBdr>
                    <w:top w:val="none" w:sz="0" w:space="0" w:color="auto"/>
                    <w:left w:val="none" w:sz="0" w:space="0" w:color="auto"/>
                    <w:bottom w:val="none" w:sz="0" w:space="0" w:color="auto"/>
                    <w:right w:val="none" w:sz="0" w:space="0" w:color="auto"/>
                  </w:divBdr>
                </w:div>
                <w:div w:id="689649454">
                  <w:marLeft w:val="0"/>
                  <w:marRight w:val="0"/>
                  <w:marTop w:val="0"/>
                  <w:marBottom w:val="0"/>
                  <w:divBdr>
                    <w:top w:val="none" w:sz="0" w:space="0" w:color="auto"/>
                    <w:left w:val="none" w:sz="0" w:space="0" w:color="auto"/>
                    <w:bottom w:val="none" w:sz="0" w:space="0" w:color="auto"/>
                    <w:right w:val="none" w:sz="0" w:space="0" w:color="auto"/>
                  </w:divBdr>
                </w:div>
                <w:div w:id="703948405">
                  <w:marLeft w:val="0"/>
                  <w:marRight w:val="0"/>
                  <w:marTop w:val="0"/>
                  <w:marBottom w:val="0"/>
                  <w:divBdr>
                    <w:top w:val="none" w:sz="0" w:space="0" w:color="auto"/>
                    <w:left w:val="none" w:sz="0" w:space="0" w:color="auto"/>
                    <w:bottom w:val="none" w:sz="0" w:space="0" w:color="auto"/>
                    <w:right w:val="none" w:sz="0" w:space="0" w:color="auto"/>
                  </w:divBdr>
                </w:div>
                <w:div w:id="714082217">
                  <w:marLeft w:val="0"/>
                  <w:marRight w:val="0"/>
                  <w:marTop w:val="0"/>
                  <w:marBottom w:val="0"/>
                  <w:divBdr>
                    <w:top w:val="none" w:sz="0" w:space="0" w:color="auto"/>
                    <w:left w:val="none" w:sz="0" w:space="0" w:color="auto"/>
                    <w:bottom w:val="none" w:sz="0" w:space="0" w:color="auto"/>
                    <w:right w:val="none" w:sz="0" w:space="0" w:color="auto"/>
                  </w:divBdr>
                </w:div>
                <w:div w:id="716667944">
                  <w:marLeft w:val="0"/>
                  <w:marRight w:val="0"/>
                  <w:marTop w:val="0"/>
                  <w:marBottom w:val="0"/>
                  <w:divBdr>
                    <w:top w:val="none" w:sz="0" w:space="0" w:color="auto"/>
                    <w:left w:val="none" w:sz="0" w:space="0" w:color="auto"/>
                    <w:bottom w:val="none" w:sz="0" w:space="0" w:color="auto"/>
                    <w:right w:val="none" w:sz="0" w:space="0" w:color="auto"/>
                  </w:divBdr>
                </w:div>
                <w:div w:id="738475969">
                  <w:marLeft w:val="0"/>
                  <w:marRight w:val="0"/>
                  <w:marTop w:val="0"/>
                  <w:marBottom w:val="0"/>
                  <w:divBdr>
                    <w:top w:val="none" w:sz="0" w:space="0" w:color="auto"/>
                    <w:left w:val="none" w:sz="0" w:space="0" w:color="auto"/>
                    <w:bottom w:val="none" w:sz="0" w:space="0" w:color="auto"/>
                    <w:right w:val="none" w:sz="0" w:space="0" w:color="auto"/>
                  </w:divBdr>
                </w:div>
                <w:div w:id="741752049">
                  <w:marLeft w:val="0"/>
                  <w:marRight w:val="0"/>
                  <w:marTop w:val="0"/>
                  <w:marBottom w:val="0"/>
                  <w:divBdr>
                    <w:top w:val="none" w:sz="0" w:space="0" w:color="auto"/>
                    <w:left w:val="none" w:sz="0" w:space="0" w:color="auto"/>
                    <w:bottom w:val="none" w:sz="0" w:space="0" w:color="auto"/>
                    <w:right w:val="none" w:sz="0" w:space="0" w:color="auto"/>
                  </w:divBdr>
                </w:div>
                <w:div w:id="747073639">
                  <w:marLeft w:val="0"/>
                  <w:marRight w:val="0"/>
                  <w:marTop w:val="0"/>
                  <w:marBottom w:val="0"/>
                  <w:divBdr>
                    <w:top w:val="none" w:sz="0" w:space="0" w:color="auto"/>
                    <w:left w:val="none" w:sz="0" w:space="0" w:color="auto"/>
                    <w:bottom w:val="none" w:sz="0" w:space="0" w:color="auto"/>
                    <w:right w:val="none" w:sz="0" w:space="0" w:color="auto"/>
                  </w:divBdr>
                </w:div>
                <w:div w:id="755133751">
                  <w:marLeft w:val="0"/>
                  <w:marRight w:val="0"/>
                  <w:marTop w:val="0"/>
                  <w:marBottom w:val="0"/>
                  <w:divBdr>
                    <w:top w:val="none" w:sz="0" w:space="0" w:color="auto"/>
                    <w:left w:val="none" w:sz="0" w:space="0" w:color="auto"/>
                    <w:bottom w:val="none" w:sz="0" w:space="0" w:color="auto"/>
                    <w:right w:val="none" w:sz="0" w:space="0" w:color="auto"/>
                  </w:divBdr>
                </w:div>
                <w:div w:id="774011242">
                  <w:marLeft w:val="0"/>
                  <w:marRight w:val="0"/>
                  <w:marTop w:val="0"/>
                  <w:marBottom w:val="0"/>
                  <w:divBdr>
                    <w:top w:val="none" w:sz="0" w:space="0" w:color="auto"/>
                    <w:left w:val="none" w:sz="0" w:space="0" w:color="auto"/>
                    <w:bottom w:val="none" w:sz="0" w:space="0" w:color="auto"/>
                    <w:right w:val="none" w:sz="0" w:space="0" w:color="auto"/>
                  </w:divBdr>
                </w:div>
                <w:div w:id="778448888">
                  <w:marLeft w:val="0"/>
                  <w:marRight w:val="0"/>
                  <w:marTop w:val="0"/>
                  <w:marBottom w:val="0"/>
                  <w:divBdr>
                    <w:top w:val="none" w:sz="0" w:space="0" w:color="auto"/>
                    <w:left w:val="none" w:sz="0" w:space="0" w:color="auto"/>
                    <w:bottom w:val="none" w:sz="0" w:space="0" w:color="auto"/>
                    <w:right w:val="none" w:sz="0" w:space="0" w:color="auto"/>
                  </w:divBdr>
                </w:div>
                <w:div w:id="779647485">
                  <w:marLeft w:val="0"/>
                  <w:marRight w:val="0"/>
                  <w:marTop w:val="0"/>
                  <w:marBottom w:val="0"/>
                  <w:divBdr>
                    <w:top w:val="none" w:sz="0" w:space="0" w:color="auto"/>
                    <w:left w:val="none" w:sz="0" w:space="0" w:color="auto"/>
                    <w:bottom w:val="none" w:sz="0" w:space="0" w:color="auto"/>
                    <w:right w:val="none" w:sz="0" w:space="0" w:color="auto"/>
                  </w:divBdr>
                </w:div>
                <w:div w:id="785464046">
                  <w:marLeft w:val="0"/>
                  <w:marRight w:val="0"/>
                  <w:marTop w:val="0"/>
                  <w:marBottom w:val="0"/>
                  <w:divBdr>
                    <w:top w:val="none" w:sz="0" w:space="0" w:color="auto"/>
                    <w:left w:val="none" w:sz="0" w:space="0" w:color="auto"/>
                    <w:bottom w:val="none" w:sz="0" w:space="0" w:color="auto"/>
                    <w:right w:val="none" w:sz="0" w:space="0" w:color="auto"/>
                  </w:divBdr>
                </w:div>
                <w:div w:id="790897427">
                  <w:marLeft w:val="0"/>
                  <w:marRight w:val="0"/>
                  <w:marTop w:val="0"/>
                  <w:marBottom w:val="0"/>
                  <w:divBdr>
                    <w:top w:val="none" w:sz="0" w:space="0" w:color="auto"/>
                    <w:left w:val="none" w:sz="0" w:space="0" w:color="auto"/>
                    <w:bottom w:val="none" w:sz="0" w:space="0" w:color="auto"/>
                    <w:right w:val="none" w:sz="0" w:space="0" w:color="auto"/>
                  </w:divBdr>
                </w:div>
                <w:div w:id="841505696">
                  <w:marLeft w:val="0"/>
                  <w:marRight w:val="0"/>
                  <w:marTop w:val="0"/>
                  <w:marBottom w:val="0"/>
                  <w:divBdr>
                    <w:top w:val="none" w:sz="0" w:space="0" w:color="auto"/>
                    <w:left w:val="none" w:sz="0" w:space="0" w:color="auto"/>
                    <w:bottom w:val="none" w:sz="0" w:space="0" w:color="auto"/>
                    <w:right w:val="none" w:sz="0" w:space="0" w:color="auto"/>
                  </w:divBdr>
                </w:div>
                <w:div w:id="880017850">
                  <w:marLeft w:val="0"/>
                  <w:marRight w:val="0"/>
                  <w:marTop w:val="0"/>
                  <w:marBottom w:val="0"/>
                  <w:divBdr>
                    <w:top w:val="none" w:sz="0" w:space="0" w:color="auto"/>
                    <w:left w:val="none" w:sz="0" w:space="0" w:color="auto"/>
                    <w:bottom w:val="none" w:sz="0" w:space="0" w:color="auto"/>
                    <w:right w:val="none" w:sz="0" w:space="0" w:color="auto"/>
                  </w:divBdr>
                </w:div>
                <w:div w:id="882446011">
                  <w:marLeft w:val="0"/>
                  <w:marRight w:val="0"/>
                  <w:marTop w:val="0"/>
                  <w:marBottom w:val="0"/>
                  <w:divBdr>
                    <w:top w:val="none" w:sz="0" w:space="0" w:color="auto"/>
                    <w:left w:val="none" w:sz="0" w:space="0" w:color="auto"/>
                    <w:bottom w:val="none" w:sz="0" w:space="0" w:color="auto"/>
                    <w:right w:val="none" w:sz="0" w:space="0" w:color="auto"/>
                  </w:divBdr>
                </w:div>
                <w:div w:id="925069122">
                  <w:marLeft w:val="0"/>
                  <w:marRight w:val="0"/>
                  <w:marTop w:val="0"/>
                  <w:marBottom w:val="0"/>
                  <w:divBdr>
                    <w:top w:val="none" w:sz="0" w:space="0" w:color="auto"/>
                    <w:left w:val="none" w:sz="0" w:space="0" w:color="auto"/>
                    <w:bottom w:val="none" w:sz="0" w:space="0" w:color="auto"/>
                    <w:right w:val="none" w:sz="0" w:space="0" w:color="auto"/>
                  </w:divBdr>
                </w:div>
                <w:div w:id="936640534">
                  <w:marLeft w:val="0"/>
                  <w:marRight w:val="0"/>
                  <w:marTop w:val="0"/>
                  <w:marBottom w:val="0"/>
                  <w:divBdr>
                    <w:top w:val="none" w:sz="0" w:space="0" w:color="auto"/>
                    <w:left w:val="none" w:sz="0" w:space="0" w:color="auto"/>
                    <w:bottom w:val="none" w:sz="0" w:space="0" w:color="auto"/>
                    <w:right w:val="none" w:sz="0" w:space="0" w:color="auto"/>
                  </w:divBdr>
                </w:div>
                <w:div w:id="939221442">
                  <w:marLeft w:val="0"/>
                  <w:marRight w:val="0"/>
                  <w:marTop w:val="0"/>
                  <w:marBottom w:val="0"/>
                  <w:divBdr>
                    <w:top w:val="none" w:sz="0" w:space="0" w:color="auto"/>
                    <w:left w:val="none" w:sz="0" w:space="0" w:color="auto"/>
                    <w:bottom w:val="none" w:sz="0" w:space="0" w:color="auto"/>
                    <w:right w:val="none" w:sz="0" w:space="0" w:color="auto"/>
                  </w:divBdr>
                </w:div>
                <w:div w:id="940531049">
                  <w:marLeft w:val="0"/>
                  <w:marRight w:val="0"/>
                  <w:marTop w:val="0"/>
                  <w:marBottom w:val="0"/>
                  <w:divBdr>
                    <w:top w:val="none" w:sz="0" w:space="0" w:color="auto"/>
                    <w:left w:val="none" w:sz="0" w:space="0" w:color="auto"/>
                    <w:bottom w:val="none" w:sz="0" w:space="0" w:color="auto"/>
                    <w:right w:val="none" w:sz="0" w:space="0" w:color="auto"/>
                  </w:divBdr>
                </w:div>
                <w:div w:id="950623263">
                  <w:marLeft w:val="0"/>
                  <w:marRight w:val="0"/>
                  <w:marTop w:val="0"/>
                  <w:marBottom w:val="0"/>
                  <w:divBdr>
                    <w:top w:val="none" w:sz="0" w:space="0" w:color="auto"/>
                    <w:left w:val="none" w:sz="0" w:space="0" w:color="auto"/>
                    <w:bottom w:val="none" w:sz="0" w:space="0" w:color="auto"/>
                    <w:right w:val="none" w:sz="0" w:space="0" w:color="auto"/>
                  </w:divBdr>
                </w:div>
                <w:div w:id="995038800">
                  <w:marLeft w:val="0"/>
                  <w:marRight w:val="0"/>
                  <w:marTop w:val="0"/>
                  <w:marBottom w:val="0"/>
                  <w:divBdr>
                    <w:top w:val="none" w:sz="0" w:space="0" w:color="auto"/>
                    <w:left w:val="none" w:sz="0" w:space="0" w:color="auto"/>
                    <w:bottom w:val="none" w:sz="0" w:space="0" w:color="auto"/>
                    <w:right w:val="none" w:sz="0" w:space="0" w:color="auto"/>
                  </w:divBdr>
                </w:div>
                <w:div w:id="1033967824">
                  <w:marLeft w:val="0"/>
                  <w:marRight w:val="0"/>
                  <w:marTop w:val="0"/>
                  <w:marBottom w:val="0"/>
                  <w:divBdr>
                    <w:top w:val="none" w:sz="0" w:space="0" w:color="auto"/>
                    <w:left w:val="none" w:sz="0" w:space="0" w:color="auto"/>
                    <w:bottom w:val="none" w:sz="0" w:space="0" w:color="auto"/>
                    <w:right w:val="none" w:sz="0" w:space="0" w:color="auto"/>
                  </w:divBdr>
                </w:div>
                <w:div w:id="1067458661">
                  <w:marLeft w:val="0"/>
                  <w:marRight w:val="0"/>
                  <w:marTop w:val="0"/>
                  <w:marBottom w:val="0"/>
                  <w:divBdr>
                    <w:top w:val="none" w:sz="0" w:space="0" w:color="auto"/>
                    <w:left w:val="none" w:sz="0" w:space="0" w:color="auto"/>
                    <w:bottom w:val="none" w:sz="0" w:space="0" w:color="auto"/>
                    <w:right w:val="none" w:sz="0" w:space="0" w:color="auto"/>
                  </w:divBdr>
                </w:div>
                <w:div w:id="1076786105">
                  <w:marLeft w:val="0"/>
                  <w:marRight w:val="0"/>
                  <w:marTop w:val="0"/>
                  <w:marBottom w:val="0"/>
                  <w:divBdr>
                    <w:top w:val="none" w:sz="0" w:space="0" w:color="auto"/>
                    <w:left w:val="none" w:sz="0" w:space="0" w:color="auto"/>
                    <w:bottom w:val="none" w:sz="0" w:space="0" w:color="auto"/>
                    <w:right w:val="none" w:sz="0" w:space="0" w:color="auto"/>
                  </w:divBdr>
                </w:div>
                <w:div w:id="1091392456">
                  <w:marLeft w:val="0"/>
                  <w:marRight w:val="0"/>
                  <w:marTop w:val="0"/>
                  <w:marBottom w:val="0"/>
                  <w:divBdr>
                    <w:top w:val="none" w:sz="0" w:space="0" w:color="auto"/>
                    <w:left w:val="none" w:sz="0" w:space="0" w:color="auto"/>
                    <w:bottom w:val="none" w:sz="0" w:space="0" w:color="auto"/>
                    <w:right w:val="none" w:sz="0" w:space="0" w:color="auto"/>
                  </w:divBdr>
                </w:div>
                <w:div w:id="1135563105">
                  <w:marLeft w:val="0"/>
                  <w:marRight w:val="0"/>
                  <w:marTop w:val="0"/>
                  <w:marBottom w:val="0"/>
                  <w:divBdr>
                    <w:top w:val="none" w:sz="0" w:space="0" w:color="auto"/>
                    <w:left w:val="none" w:sz="0" w:space="0" w:color="auto"/>
                    <w:bottom w:val="none" w:sz="0" w:space="0" w:color="auto"/>
                    <w:right w:val="none" w:sz="0" w:space="0" w:color="auto"/>
                  </w:divBdr>
                </w:div>
                <w:div w:id="1185049392">
                  <w:marLeft w:val="0"/>
                  <w:marRight w:val="0"/>
                  <w:marTop w:val="0"/>
                  <w:marBottom w:val="0"/>
                  <w:divBdr>
                    <w:top w:val="none" w:sz="0" w:space="0" w:color="auto"/>
                    <w:left w:val="none" w:sz="0" w:space="0" w:color="auto"/>
                    <w:bottom w:val="none" w:sz="0" w:space="0" w:color="auto"/>
                    <w:right w:val="none" w:sz="0" w:space="0" w:color="auto"/>
                  </w:divBdr>
                </w:div>
                <w:div w:id="1219512303">
                  <w:marLeft w:val="0"/>
                  <w:marRight w:val="0"/>
                  <w:marTop w:val="0"/>
                  <w:marBottom w:val="0"/>
                  <w:divBdr>
                    <w:top w:val="none" w:sz="0" w:space="0" w:color="auto"/>
                    <w:left w:val="none" w:sz="0" w:space="0" w:color="auto"/>
                    <w:bottom w:val="none" w:sz="0" w:space="0" w:color="auto"/>
                    <w:right w:val="none" w:sz="0" w:space="0" w:color="auto"/>
                  </w:divBdr>
                </w:div>
                <w:div w:id="1219900528">
                  <w:marLeft w:val="0"/>
                  <w:marRight w:val="0"/>
                  <w:marTop w:val="0"/>
                  <w:marBottom w:val="0"/>
                  <w:divBdr>
                    <w:top w:val="none" w:sz="0" w:space="0" w:color="auto"/>
                    <w:left w:val="none" w:sz="0" w:space="0" w:color="auto"/>
                    <w:bottom w:val="none" w:sz="0" w:space="0" w:color="auto"/>
                    <w:right w:val="none" w:sz="0" w:space="0" w:color="auto"/>
                  </w:divBdr>
                </w:div>
                <w:div w:id="1226139201">
                  <w:marLeft w:val="0"/>
                  <w:marRight w:val="0"/>
                  <w:marTop w:val="0"/>
                  <w:marBottom w:val="0"/>
                  <w:divBdr>
                    <w:top w:val="none" w:sz="0" w:space="0" w:color="auto"/>
                    <w:left w:val="none" w:sz="0" w:space="0" w:color="auto"/>
                    <w:bottom w:val="none" w:sz="0" w:space="0" w:color="auto"/>
                    <w:right w:val="none" w:sz="0" w:space="0" w:color="auto"/>
                  </w:divBdr>
                </w:div>
                <w:div w:id="1231506103">
                  <w:marLeft w:val="0"/>
                  <w:marRight w:val="0"/>
                  <w:marTop w:val="0"/>
                  <w:marBottom w:val="0"/>
                  <w:divBdr>
                    <w:top w:val="none" w:sz="0" w:space="0" w:color="auto"/>
                    <w:left w:val="none" w:sz="0" w:space="0" w:color="auto"/>
                    <w:bottom w:val="none" w:sz="0" w:space="0" w:color="auto"/>
                    <w:right w:val="none" w:sz="0" w:space="0" w:color="auto"/>
                  </w:divBdr>
                </w:div>
                <w:div w:id="1344821094">
                  <w:marLeft w:val="0"/>
                  <w:marRight w:val="0"/>
                  <w:marTop w:val="0"/>
                  <w:marBottom w:val="0"/>
                  <w:divBdr>
                    <w:top w:val="none" w:sz="0" w:space="0" w:color="auto"/>
                    <w:left w:val="none" w:sz="0" w:space="0" w:color="auto"/>
                    <w:bottom w:val="none" w:sz="0" w:space="0" w:color="auto"/>
                    <w:right w:val="none" w:sz="0" w:space="0" w:color="auto"/>
                  </w:divBdr>
                </w:div>
                <w:div w:id="1377387182">
                  <w:marLeft w:val="0"/>
                  <w:marRight w:val="0"/>
                  <w:marTop w:val="0"/>
                  <w:marBottom w:val="0"/>
                  <w:divBdr>
                    <w:top w:val="none" w:sz="0" w:space="0" w:color="auto"/>
                    <w:left w:val="none" w:sz="0" w:space="0" w:color="auto"/>
                    <w:bottom w:val="none" w:sz="0" w:space="0" w:color="auto"/>
                    <w:right w:val="none" w:sz="0" w:space="0" w:color="auto"/>
                  </w:divBdr>
                </w:div>
                <w:div w:id="1396705458">
                  <w:marLeft w:val="0"/>
                  <w:marRight w:val="0"/>
                  <w:marTop w:val="0"/>
                  <w:marBottom w:val="0"/>
                  <w:divBdr>
                    <w:top w:val="none" w:sz="0" w:space="0" w:color="auto"/>
                    <w:left w:val="none" w:sz="0" w:space="0" w:color="auto"/>
                    <w:bottom w:val="none" w:sz="0" w:space="0" w:color="auto"/>
                    <w:right w:val="none" w:sz="0" w:space="0" w:color="auto"/>
                  </w:divBdr>
                </w:div>
                <w:div w:id="1418138790">
                  <w:marLeft w:val="0"/>
                  <w:marRight w:val="0"/>
                  <w:marTop w:val="0"/>
                  <w:marBottom w:val="0"/>
                  <w:divBdr>
                    <w:top w:val="none" w:sz="0" w:space="0" w:color="auto"/>
                    <w:left w:val="none" w:sz="0" w:space="0" w:color="auto"/>
                    <w:bottom w:val="none" w:sz="0" w:space="0" w:color="auto"/>
                    <w:right w:val="none" w:sz="0" w:space="0" w:color="auto"/>
                  </w:divBdr>
                </w:div>
                <w:div w:id="1434940951">
                  <w:marLeft w:val="0"/>
                  <w:marRight w:val="0"/>
                  <w:marTop w:val="0"/>
                  <w:marBottom w:val="0"/>
                  <w:divBdr>
                    <w:top w:val="none" w:sz="0" w:space="0" w:color="auto"/>
                    <w:left w:val="none" w:sz="0" w:space="0" w:color="auto"/>
                    <w:bottom w:val="none" w:sz="0" w:space="0" w:color="auto"/>
                    <w:right w:val="none" w:sz="0" w:space="0" w:color="auto"/>
                  </w:divBdr>
                </w:div>
                <w:div w:id="1471677274">
                  <w:marLeft w:val="0"/>
                  <w:marRight w:val="0"/>
                  <w:marTop w:val="0"/>
                  <w:marBottom w:val="0"/>
                  <w:divBdr>
                    <w:top w:val="none" w:sz="0" w:space="0" w:color="auto"/>
                    <w:left w:val="none" w:sz="0" w:space="0" w:color="auto"/>
                    <w:bottom w:val="none" w:sz="0" w:space="0" w:color="auto"/>
                    <w:right w:val="none" w:sz="0" w:space="0" w:color="auto"/>
                  </w:divBdr>
                </w:div>
                <w:div w:id="1480078930">
                  <w:marLeft w:val="0"/>
                  <w:marRight w:val="0"/>
                  <w:marTop w:val="0"/>
                  <w:marBottom w:val="0"/>
                  <w:divBdr>
                    <w:top w:val="none" w:sz="0" w:space="0" w:color="auto"/>
                    <w:left w:val="none" w:sz="0" w:space="0" w:color="auto"/>
                    <w:bottom w:val="none" w:sz="0" w:space="0" w:color="auto"/>
                    <w:right w:val="none" w:sz="0" w:space="0" w:color="auto"/>
                  </w:divBdr>
                </w:div>
                <w:div w:id="1484463983">
                  <w:marLeft w:val="0"/>
                  <w:marRight w:val="0"/>
                  <w:marTop w:val="0"/>
                  <w:marBottom w:val="0"/>
                  <w:divBdr>
                    <w:top w:val="none" w:sz="0" w:space="0" w:color="auto"/>
                    <w:left w:val="none" w:sz="0" w:space="0" w:color="auto"/>
                    <w:bottom w:val="none" w:sz="0" w:space="0" w:color="auto"/>
                    <w:right w:val="none" w:sz="0" w:space="0" w:color="auto"/>
                  </w:divBdr>
                </w:div>
                <w:div w:id="1491209633">
                  <w:marLeft w:val="0"/>
                  <w:marRight w:val="0"/>
                  <w:marTop w:val="0"/>
                  <w:marBottom w:val="0"/>
                  <w:divBdr>
                    <w:top w:val="none" w:sz="0" w:space="0" w:color="auto"/>
                    <w:left w:val="none" w:sz="0" w:space="0" w:color="auto"/>
                    <w:bottom w:val="none" w:sz="0" w:space="0" w:color="auto"/>
                    <w:right w:val="none" w:sz="0" w:space="0" w:color="auto"/>
                  </w:divBdr>
                </w:div>
                <w:div w:id="1501118504">
                  <w:marLeft w:val="0"/>
                  <w:marRight w:val="0"/>
                  <w:marTop w:val="0"/>
                  <w:marBottom w:val="0"/>
                  <w:divBdr>
                    <w:top w:val="none" w:sz="0" w:space="0" w:color="auto"/>
                    <w:left w:val="none" w:sz="0" w:space="0" w:color="auto"/>
                    <w:bottom w:val="none" w:sz="0" w:space="0" w:color="auto"/>
                    <w:right w:val="none" w:sz="0" w:space="0" w:color="auto"/>
                  </w:divBdr>
                </w:div>
                <w:div w:id="1505584336">
                  <w:marLeft w:val="0"/>
                  <w:marRight w:val="0"/>
                  <w:marTop w:val="0"/>
                  <w:marBottom w:val="0"/>
                  <w:divBdr>
                    <w:top w:val="none" w:sz="0" w:space="0" w:color="auto"/>
                    <w:left w:val="none" w:sz="0" w:space="0" w:color="auto"/>
                    <w:bottom w:val="none" w:sz="0" w:space="0" w:color="auto"/>
                    <w:right w:val="none" w:sz="0" w:space="0" w:color="auto"/>
                  </w:divBdr>
                </w:div>
                <w:div w:id="1507942485">
                  <w:marLeft w:val="0"/>
                  <w:marRight w:val="0"/>
                  <w:marTop w:val="0"/>
                  <w:marBottom w:val="0"/>
                  <w:divBdr>
                    <w:top w:val="none" w:sz="0" w:space="0" w:color="auto"/>
                    <w:left w:val="none" w:sz="0" w:space="0" w:color="auto"/>
                    <w:bottom w:val="none" w:sz="0" w:space="0" w:color="auto"/>
                    <w:right w:val="none" w:sz="0" w:space="0" w:color="auto"/>
                  </w:divBdr>
                </w:div>
                <w:div w:id="1510022285">
                  <w:marLeft w:val="0"/>
                  <w:marRight w:val="0"/>
                  <w:marTop w:val="0"/>
                  <w:marBottom w:val="0"/>
                  <w:divBdr>
                    <w:top w:val="none" w:sz="0" w:space="0" w:color="auto"/>
                    <w:left w:val="none" w:sz="0" w:space="0" w:color="auto"/>
                    <w:bottom w:val="none" w:sz="0" w:space="0" w:color="auto"/>
                    <w:right w:val="none" w:sz="0" w:space="0" w:color="auto"/>
                  </w:divBdr>
                </w:div>
                <w:div w:id="1511799014">
                  <w:marLeft w:val="0"/>
                  <w:marRight w:val="0"/>
                  <w:marTop w:val="0"/>
                  <w:marBottom w:val="0"/>
                  <w:divBdr>
                    <w:top w:val="none" w:sz="0" w:space="0" w:color="auto"/>
                    <w:left w:val="none" w:sz="0" w:space="0" w:color="auto"/>
                    <w:bottom w:val="none" w:sz="0" w:space="0" w:color="auto"/>
                    <w:right w:val="none" w:sz="0" w:space="0" w:color="auto"/>
                  </w:divBdr>
                </w:div>
                <w:div w:id="1562060904">
                  <w:marLeft w:val="0"/>
                  <w:marRight w:val="0"/>
                  <w:marTop w:val="0"/>
                  <w:marBottom w:val="0"/>
                  <w:divBdr>
                    <w:top w:val="none" w:sz="0" w:space="0" w:color="auto"/>
                    <w:left w:val="none" w:sz="0" w:space="0" w:color="auto"/>
                    <w:bottom w:val="none" w:sz="0" w:space="0" w:color="auto"/>
                    <w:right w:val="none" w:sz="0" w:space="0" w:color="auto"/>
                  </w:divBdr>
                </w:div>
                <w:div w:id="1566408547">
                  <w:marLeft w:val="0"/>
                  <w:marRight w:val="0"/>
                  <w:marTop w:val="0"/>
                  <w:marBottom w:val="0"/>
                  <w:divBdr>
                    <w:top w:val="none" w:sz="0" w:space="0" w:color="auto"/>
                    <w:left w:val="none" w:sz="0" w:space="0" w:color="auto"/>
                    <w:bottom w:val="none" w:sz="0" w:space="0" w:color="auto"/>
                    <w:right w:val="none" w:sz="0" w:space="0" w:color="auto"/>
                  </w:divBdr>
                </w:div>
                <w:div w:id="1574390495">
                  <w:marLeft w:val="0"/>
                  <w:marRight w:val="0"/>
                  <w:marTop w:val="0"/>
                  <w:marBottom w:val="0"/>
                  <w:divBdr>
                    <w:top w:val="none" w:sz="0" w:space="0" w:color="auto"/>
                    <w:left w:val="none" w:sz="0" w:space="0" w:color="auto"/>
                    <w:bottom w:val="none" w:sz="0" w:space="0" w:color="auto"/>
                    <w:right w:val="none" w:sz="0" w:space="0" w:color="auto"/>
                  </w:divBdr>
                </w:div>
                <w:div w:id="1594557049">
                  <w:marLeft w:val="0"/>
                  <w:marRight w:val="0"/>
                  <w:marTop w:val="0"/>
                  <w:marBottom w:val="0"/>
                  <w:divBdr>
                    <w:top w:val="none" w:sz="0" w:space="0" w:color="auto"/>
                    <w:left w:val="none" w:sz="0" w:space="0" w:color="auto"/>
                    <w:bottom w:val="none" w:sz="0" w:space="0" w:color="auto"/>
                    <w:right w:val="none" w:sz="0" w:space="0" w:color="auto"/>
                  </w:divBdr>
                </w:div>
                <w:div w:id="1600523959">
                  <w:marLeft w:val="0"/>
                  <w:marRight w:val="0"/>
                  <w:marTop w:val="0"/>
                  <w:marBottom w:val="0"/>
                  <w:divBdr>
                    <w:top w:val="none" w:sz="0" w:space="0" w:color="auto"/>
                    <w:left w:val="none" w:sz="0" w:space="0" w:color="auto"/>
                    <w:bottom w:val="none" w:sz="0" w:space="0" w:color="auto"/>
                    <w:right w:val="none" w:sz="0" w:space="0" w:color="auto"/>
                  </w:divBdr>
                </w:div>
                <w:div w:id="1608469350">
                  <w:marLeft w:val="0"/>
                  <w:marRight w:val="0"/>
                  <w:marTop w:val="0"/>
                  <w:marBottom w:val="0"/>
                  <w:divBdr>
                    <w:top w:val="none" w:sz="0" w:space="0" w:color="auto"/>
                    <w:left w:val="none" w:sz="0" w:space="0" w:color="auto"/>
                    <w:bottom w:val="none" w:sz="0" w:space="0" w:color="auto"/>
                    <w:right w:val="none" w:sz="0" w:space="0" w:color="auto"/>
                  </w:divBdr>
                </w:div>
                <w:div w:id="1627275254">
                  <w:marLeft w:val="0"/>
                  <w:marRight w:val="0"/>
                  <w:marTop w:val="0"/>
                  <w:marBottom w:val="0"/>
                  <w:divBdr>
                    <w:top w:val="none" w:sz="0" w:space="0" w:color="auto"/>
                    <w:left w:val="none" w:sz="0" w:space="0" w:color="auto"/>
                    <w:bottom w:val="none" w:sz="0" w:space="0" w:color="auto"/>
                    <w:right w:val="none" w:sz="0" w:space="0" w:color="auto"/>
                  </w:divBdr>
                </w:div>
                <w:div w:id="1646353465">
                  <w:marLeft w:val="0"/>
                  <w:marRight w:val="0"/>
                  <w:marTop w:val="0"/>
                  <w:marBottom w:val="0"/>
                  <w:divBdr>
                    <w:top w:val="none" w:sz="0" w:space="0" w:color="auto"/>
                    <w:left w:val="none" w:sz="0" w:space="0" w:color="auto"/>
                    <w:bottom w:val="none" w:sz="0" w:space="0" w:color="auto"/>
                    <w:right w:val="none" w:sz="0" w:space="0" w:color="auto"/>
                  </w:divBdr>
                </w:div>
                <w:div w:id="1693336174">
                  <w:marLeft w:val="0"/>
                  <w:marRight w:val="0"/>
                  <w:marTop w:val="0"/>
                  <w:marBottom w:val="0"/>
                  <w:divBdr>
                    <w:top w:val="none" w:sz="0" w:space="0" w:color="auto"/>
                    <w:left w:val="none" w:sz="0" w:space="0" w:color="auto"/>
                    <w:bottom w:val="none" w:sz="0" w:space="0" w:color="auto"/>
                    <w:right w:val="none" w:sz="0" w:space="0" w:color="auto"/>
                  </w:divBdr>
                </w:div>
                <w:div w:id="1735002434">
                  <w:marLeft w:val="0"/>
                  <w:marRight w:val="0"/>
                  <w:marTop w:val="0"/>
                  <w:marBottom w:val="0"/>
                  <w:divBdr>
                    <w:top w:val="none" w:sz="0" w:space="0" w:color="auto"/>
                    <w:left w:val="none" w:sz="0" w:space="0" w:color="auto"/>
                    <w:bottom w:val="none" w:sz="0" w:space="0" w:color="auto"/>
                    <w:right w:val="none" w:sz="0" w:space="0" w:color="auto"/>
                  </w:divBdr>
                </w:div>
                <w:div w:id="1735815447">
                  <w:marLeft w:val="0"/>
                  <w:marRight w:val="0"/>
                  <w:marTop w:val="0"/>
                  <w:marBottom w:val="0"/>
                  <w:divBdr>
                    <w:top w:val="none" w:sz="0" w:space="0" w:color="auto"/>
                    <w:left w:val="none" w:sz="0" w:space="0" w:color="auto"/>
                    <w:bottom w:val="none" w:sz="0" w:space="0" w:color="auto"/>
                    <w:right w:val="none" w:sz="0" w:space="0" w:color="auto"/>
                  </w:divBdr>
                </w:div>
                <w:div w:id="1779443495">
                  <w:marLeft w:val="0"/>
                  <w:marRight w:val="0"/>
                  <w:marTop w:val="0"/>
                  <w:marBottom w:val="0"/>
                  <w:divBdr>
                    <w:top w:val="none" w:sz="0" w:space="0" w:color="auto"/>
                    <w:left w:val="none" w:sz="0" w:space="0" w:color="auto"/>
                    <w:bottom w:val="none" w:sz="0" w:space="0" w:color="auto"/>
                    <w:right w:val="none" w:sz="0" w:space="0" w:color="auto"/>
                  </w:divBdr>
                </w:div>
                <w:div w:id="1798985515">
                  <w:marLeft w:val="0"/>
                  <w:marRight w:val="0"/>
                  <w:marTop w:val="0"/>
                  <w:marBottom w:val="0"/>
                  <w:divBdr>
                    <w:top w:val="none" w:sz="0" w:space="0" w:color="auto"/>
                    <w:left w:val="none" w:sz="0" w:space="0" w:color="auto"/>
                    <w:bottom w:val="none" w:sz="0" w:space="0" w:color="auto"/>
                    <w:right w:val="none" w:sz="0" w:space="0" w:color="auto"/>
                  </w:divBdr>
                </w:div>
                <w:div w:id="1829207578">
                  <w:marLeft w:val="0"/>
                  <w:marRight w:val="0"/>
                  <w:marTop w:val="0"/>
                  <w:marBottom w:val="0"/>
                  <w:divBdr>
                    <w:top w:val="none" w:sz="0" w:space="0" w:color="auto"/>
                    <w:left w:val="none" w:sz="0" w:space="0" w:color="auto"/>
                    <w:bottom w:val="none" w:sz="0" w:space="0" w:color="auto"/>
                    <w:right w:val="none" w:sz="0" w:space="0" w:color="auto"/>
                  </w:divBdr>
                </w:div>
                <w:div w:id="1829398120">
                  <w:marLeft w:val="0"/>
                  <w:marRight w:val="0"/>
                  <w:marTop w:val="0"/>
                  <w:marBottom w:val="0"/>
                  <w:divBdr>
                    <w:top w:val="none" w:sz="0" w:space="0" w:color="auto"/>
                    <w:left w:val="none" w:sz="0" w:space="0" w:color="auto"/>
                    <w:bottom w:val="none" w:sz="0" w:space="0" w:color="auto"/>
                    <w:right w:val="none" w:sz="0" w:space="0" w:color="auto"/>
                  </w:divBdr>
                </w:div>
                <w:div w:id="1851482728">
                  <w:marLeft w:val="0"/>
                  <w:marRight w:val="0"/>
                  <w:marTop w:val="0"/>
                  <w:marBottom w:val="0"/>
                  <w:divBdr>
                    <w:top w:val="none" w:sz="0" w:space="0" w:color="auto"/>
                    <w:left w:val="none" w:sz="0" w:space="0" w:color="auto"/>
                    <w:bottom w:val="none" w:sz="0" w:space="0" w:color="auto"/>
                    <w:right w:val="none" w:sz="0" w:space="0" w:color="auto"/>
                  </w:divBdr>
                </w:div>
                <w:div w:id="1892112045">
                  <w:marLeft w:val="0"/>
                  <w:marRight w:val="0"/>
                  <w:marTop w:val="0"/>
                  <w:marBottom w:val="0"/>
                  <w:divBdr>
                    <w:top w:val="none" w:sz="0" w:space="0" w:color="auto"/>
                    <w:left w:val="none" w:sz="0" w:space="0" w:color="auto"/>
                    <w:bottom w:val="none" w:sz="0" w:space="0" w:color="auto"/>
                    <w:right w:val="none" w:sz="0" w:space="0" w:color="auto"/>
                  </w:divBdr>
                </w:div>
                <w:div w:id="1932539732">
                  <w:marLeft w:val="0"/>
                  <w:marRight w:val="0"/>
                  <w:marTop w:val="0"/>
                  <w:marBottom w:val="0"/>
                  <w:divBdr>
                    <w:top w:val="none" w:sz="0" w:space="0" w:color="auto"/>
                    <w:left w:val="none" w:sz="0" w:space="0" w:color="auto"/>
                    <w:bottom w:val="none" w:sz="0" w:space="0" w:color="auto"/>
                    <w:right w:val="none" w:sz="0" w:space="0" w:color="auto"/>
                  </w:divBdr>
                </w:div>
                <w:div w:id="1935164225">
                  <w:marLeft w:val="0"/>
                  <w:marRight w:val="0"/>
                  <w:marTop w:val="0"/>
                  <w:marBottom w:val="0"/>
                  <w:divBdr>
                    <w:top w:val="none" w:sz="0" w:space="0" w:color="auto"/>
                    <w:left w:val="none" w:sz="0" w:space="0" w:color="auto"/>
                    <w:bottom w:val="none" w:sz="0" w:space="0" w:color="auto"/>
                    <w:right w:val="none" w:sz="0" w:space="0" w:color="auto"/>
                  </w:divBdr>
                </w:div>
                <w:div w:id="1953633153">
                  <w:marLeft w:val="0"/>
                  <w:marRight w:val="0"/>
                  <w:marTop w:val="0"/>
                  <w:marBottom w:val="0"/>
                  <w:divBdr>
                    <w:top w:val="none" w:sz="0" w:space="0" w:color="auto"/>
                    <w:left w:val="none" w:sz="0" w:space="0" w:color="auto"/>
                    <w:bottom w:val="none" w:sz="0" w:space="0" w:color="auto"/>
                    <w:right w:val="none" w:sz="0" w:space="0" w:color="auto"/>
                  </w:divBdr>
                </w:div>
                <w:div w:id="2008752652">
                  <w:marLeft w:val="0"/>
                  <w:marRight w:val="0"/>
                  <w:marTop w:val="0"/>
                  <w:marBottom w:val="0"/>
                  <w:divBdr>
                    <w:top w:val="none" w:sz="0" w:space="0" w:color="auto"/>
                    <w:left w:val="none" w:sz="0" w:space="0" w:color="auto"/>
                    <w:bottom w:val="none" w:sz="0" w:space="0" w:color="auto"/>
                    <w:right w:val="none" w:sz="0" w:space="0" w:color="auto"/>
                  </w:divBdr>
                </w:div>
                <w:div w:id="2012953620">
                  <w:marLeft w:val="0"/>
                  <w:marRight w:val="0"/>
                  <w:marTop w:val="0"/>
                  <w:marBottom w:val="0"/>
                  <w:divBdr>
                    <w:top w:val="none" w:sz="0" w:space="0" w:color="auto"/>
                    <w:left w:val="none" w:sz="0" w:space="0" w:color="auto"/>
                    <w:bottom w:val="none" w:sz="0" w:space="0" w:color="auto"/>
                    <w:right w:val="none" w:sz="0" w:space="0" w:color="auto"/>
                  </w:divBdr>
                </w:div>
                <w:div w:id="2062047774">
                  <w:marLeft w:val="0"/>
                  <w:marRight w:val="0"/>
                  <w:marTop w:val="0"/>
                  <w:marBottom w:val="0"/>
                  <w:divBdr>
                    <w:top w:val="none" w:sz="0" w:space="0" w:color="auto"/>
                    <w:left w:val="none" w:sz="0" w:space="0" w:color="auto"/>
                    <w:bottom w:val="none" w:sz="0" w:space="0" w:color="auto"/>
                    <w:right w:val="none" w:sz="0" w:space="0" w:color="auto"/>
                  </w:divBdr>
                </w:div>
                <w:div w:id="2069062840">
                  <w:marLeft w:val="0"/>
                  <w:marRight w:val="0"/>
                  <w:marTop w:val="0"/>
                  <w:marBottom w:val="0"/>
                  <w:divBdr>
                    <w:top w:val="none" w:sz="0" w:space="0" w:color="auto"/>
                    <w:left w:val="none" w:sz="0" w:space="0" w:color="auto"/>
                    <w:bottom w:val="none" w:sz="0" w:space="0" w:color="auto"/>
                    <w:right w:val="none" w:sz="0" w:space="0" w:color="auto"/>
                  </w:divBdr>
                </w:div>
                <w:div w:id="2089185653">
                  <w:marLeft w:val="0"/>
                  <w:marRight w:val="0"/>
                  <w:marTop w:val="0"/>
                  <w:marBottom w:val="0"/>
                  <w:divBdr>
                    <w:top w:val="none" w:sz="0" w:space="0" w:color="auto"/>
                    <w:left w:val="none" w:sz="0" w:space="0" w:color="auto"/>
                    <w:bottom w:val="none" w:sz="0" w:space="0" w:color="auto"/>
                    <w:right w:val="none" w:sz="0" w:space="0" w:color="auto"/>
                  </w:divBdr>
                </w:div>
                <w:div w:id="2098817698">
                  <w:marLeft w:val="0"/>
                  <w:marRight w:val="0"/>
                  <w:marTop w:val="0"/>
                  <w:marBottom w:val="0"/>
                  <w:divBdr>
                    <w:top w:val="none" w:sz="0" w:space="0" w:color="auto"/>
                    <w:left w:val="none" w:sz="0" w:space="0" w:color="auto"/>
                    <w:bottom w:val="none" w:sz="0" w:space="0" w:color="auto"/>
                    <w:right w:val="none" w:sz="0" w:space="0" w:color="auto"/>
                  </w:divBdr>
                </w:div>
                <w:div w:id="2112506615">
                  <w:marLeft w:val="0"/>
                  <w:marRight w:val="0"/>
                  <w:marTop w:val="0"/>
                  <w:marBottom w:val="0"/>
                  <w:divBdr>
                    <w:top w:val="none" w:sz="0" w:space="0" w:color="auto"/>
                    <w:left w:val="none" w:sz="0" w:space="0" w:color="auto"/>
                    <w:bottom w:val="none" w:sz="0" w:space="0" w:color="auto"/>
                    <w:right w:val="none" w:sz="0" w:space="0" w:color="auto"/>
                  </w:divBdr>
                </w:div>
                <w:div w:id="2130008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3992460">
      <w:bodyDiv w:val="1"/>
      <w:marLeft w:val="0"/>
      <w:marRight w:val="0"/>
      <w:marTop w:val="0"/>
      <w:marBottom w:val="0"/>
      <w:divBdr>
        <w:top w:val="none" w:sz="0" w:space="0" w:color="auto"/>
        <w:left w:val="none" w:sz="0" w:space="0" w:color="auto"/>
        <w:bottom w:val="none" w:sz="0" w:space="0" w:color="auto"/>
        <w:right w:val="none" w:sz="0" w:space="0" w:color="auto"/>
      </w:divBdr>
    </w:div>
    <w:div w:id="788476679">
      <w:bodyDiv w:val="1"/>
      <w:marLeft w:val="0"/>
      <w:marRight w:val="0"/>
      <w:marTop w:val="0"/>
      <w:marBottom w:val="0"/>
      <w:divBdr>
        <w:top w:val="none" w:sz="0" w:space="0" w:color="auto"/>
        <w:left w:val="none" w:sz="0" w:space="0" w:color="auto"/>
        <w:bottom w:val="none" w:sz="0" w:space="0" w:color="auto"/>
        <w:right w:val="none" w:sz="0" w:space="0" w:color="auto"/>
      </w:divBdr>
    </w:div>
    <w:div w:id="1461343502">
      <w:bodyDiv w:val="1"/>
      <w:marLeft w:val="0"/>
      <w:marRight w:val="0"/>
      <w:marTop w:val="0"/>
      <w:marBottom w:val="0"/>
      <w:divBdr>
        <w:top w:val="none" w:sz="0" w:space="0" w:color="auto"/>
        <w:left w:val="none" w:sz="0" w:space="0" w:color="auto"/>
        <w:bottom w:val="none" w:sz="0" w:space="0" w:color="auto"/>
        <w:right w:val="none" w:sz="0" w:space="0" w:color="auto"/>
      </w:divBdr>
    </w:div>
    <w:div w:id="1659112119">
      <w:bodyDiv w:val="1"/>
      <w:marLeft w:val="0"/>
      <w:marRight w:val="0"/>
      <w:marTop w:val="0"/>
      <w:marBottom w:val="0"/>
      <w:divBdr>
        <w:top w:val="none" w:sz="0" w:space="0" w:color="auto"/>
        <w:left w:val="none" w:sz="0" w:space="0" w:color="auto"/>
        <w:bottom w:val="none" w:sz="0" w:space="0" w:color="auto"/>
        <w:right w:val="none" w:sz="0" w:space="0" w:color="auto"/>
      </w:divBdr>
    </w:div>
    <w:div w:id="1716199358">
      <w:bodyDiv w:val="1"/>
      <w:marLeft w:val="0"/>
      <w:marRight w:val="0"/>
      <w:marTop w:val="0"/>
      <w:marBottom w:val="0"/>
      <w:divBdr>
        <w:top w:val="none" w:sz="0" w:space="0" w:color="auto"/>
        <w:left w:val="none" w:sz="0" w:space="0" w:color="auto"/>
        <w:bottom w:val="none" w:sz="0" w:space="0" w:color="auto"/>
        <w:right w:val="none" w:sz="0" w:space="0" w:color="auto"/>
      </w:divBdr>
      <w:divsChild>
        <w:div w:id="31929828">
          <w:marLeft w:val="0"/>
          <w:marRight w:val="0"/>
          <w:marTop w:val="0"/>
          <w:marBottom w:val="0"/>
          <w:divBdr>
            <w:top w:val="none" w:sz="0" w:space="0" w:color="auto"/>
            <w:left w:val="none" w:sz="0" w:space="0" w:color="auto"/>
            <w:bottom w:val="none" w:sz="0" w:space="0" w:color="auto"/>
            <w:right w:val="none" w:sz="0" w:space="0" w:color="auto"/>
          </w:divBdr>
        </w:div>
        <w:div w:id="55903294">
          <w:marLeft w:val="0"/>
          <w:marRight w:val="0"/>
          <w:marTop w:val="0"/>
          <w:marBottom w:val="0"/>
          <w:divBdr>
            <w:top w:val="none" w:sz="0" w:space="0" w:color="auto"/>
            <w:left w:val="none" w:sz="0" w:space="0" w:color="auto"/>
            <w:bottom w:val="none" w:sz="0" w:space="0" w:color="auto"/>
            <w:right w:val="none" w:sz="0" w:space="0" w:color="auto"/>
          </w:divBdr>
        </w:div>
        <w:div w:id="69355436">
          <w:marLeft w:val="0"/>
          <w:marRight w:val="0"/>
          <w:marTop w:val="0"/>
          <w:marBottom w:val="0"/>
          <w:divBdr>
            <w:top w:val="none" w:sz="0" w:space="0" w:color="auto"/>
            <w:left w:val="none" w:sz="0" w:space="0" w:color="auto"/>
            <w:bottom w:val="none" w:sz="0" w:space="0" w:color="auto"/>
            <w:right w:val="none" w:sz="0" w:space="0" w:color="auto"/>
          </w:divBdr>
        </w:div>
        <w:div w:id="177081116">
          <w:marLeft w:val="0"/>
          <w:marRight w:val="0"/>
          <w:marTop w:val="0"/>
          <w:marBottom w:val="0"/>
          <w:divBdr>
            <w:top w:val="none" w:sz="0" w:space="0" w:color="auto"/>
            <w:left w:val="none" w:sz="0" w:space="0" w:color="auto"/>
            <w:bottom w:val="none" w:sz="0" w:space="0" w:color="auto"/>
            <w:right w:val="none" w:sz="0" w:space="0" w:color="auto"/>
          </w:divBdr>
        </w:div>
        <w:div w:id="260837441">
          <w:marLeft w:val="0"/>
          <w:marRight w:val="0"/>
          <w:marTop w:val="0"/>
          <w:marBottom w:val="0"/>
          <w:divBdr>
            <w:top w:val="none" w:sz="0" w:space="0" w:color="auto"/>
            <w:left w:val="none" w:sz="0" w:space="0" w:color="auto"/>
            <w:bottom w:val="none" w:sz="0" w:space="0" w:color="auto"/>
            <w:right w:val="none" w:sz="0" w:space="0" w:color="auto"/>
          </w:divBdr>
        </w:div>
        <w:div w:id="262302907">
          <w:marLeft w:val="0"/>
          <w:marRight w:val="0"/>
          <w:marTop w:val="0"/>
          <w:marBottom w:val="0"/>
          <w:divBdr>
            <w:top w:val="none" w:sz="0" w:space="0" w:color="auto"/>
            <w:left w:val="none" w:sz="0" w:space="0" w:color="auto"/>
            <w:bottom w:val="none" w:sz="0" w:space="0" w:color="auto"/>
            <w:right w:val="none" w:sz="0" w:space="0" w:color="auto"/>
          </w:divBdr>
        </w:div>
        <w:div w:id="265306063">
          <w:marLeft w:val="0"/>
          <w:marRight w:val="0"/>
          <w:marTop w:val="0"/>
          <w:marBottom w:val="0"/>
          <w:divBdr>
            <w:top w:val="none" w:sz="0" w:space="0" w:color="auto"/>
            <w:left w:val="none" w:sz="0" w:space="0" w:color="auto"/>
            <w:bottom w:val="none" w:sz="0" w:space="0" w:color="auto"/>
            <w:right w:val="none" w:sz="0" w:space="0" w:color="auto"/>
          </w:divBdr>
        </w:div>
        <w:div w:id="271018203">
          <w:marLeft w:val="0"/>
          <w:marRight w:val="0"/>
          <w:marTop w:val="0"/>
          <w:marBottom w:val="0"/>
          <w:divBdr>
            <w:top w:val="none" w:sz="0" w:space="0" w:color="auto"/>
            <w:left w:val="none" w:sz="0" w:space="0" w:color="auto"/>
            <w:bottom w:val="none" w:sz="0" w:space="0" w:color="auto"/>
            <w:right w:val="none" w:sz="0" w:space="0" w:color="auto"/>
          </w:divBdr>
        </w:div>
        <w:div w:id="275254855">
          <w:marLeft w:val="0"/>
          <w:marRight w:val="0"/>
          <w:marTop w:val="0"/>
          <w:marBottom w:val="0"/>
          <w:divBdr>
            <w:top w:val="none" w:sz="0" w:space="0" w:color="auto"/>
            <w:left w:val="none" w:sz="0" w:space="0" w:color="auto"/>
            <w:bottom w:val="none" w:sz="0" w:space="0" w:color="auto"/>
            <w:right w:val="none" w:sz="0" w:space="0" w:color="auto"/>
          </w:divBdr>
        </w:div>
        <w:div w:id="303659111">
          <w:marLeft w:val="0"/>
          <w:marRight w:val="0"/>
          <w:marTop w:val="0"/>
          <w:marBottom w:val="0"/>
          <w:divBdr>
            <w:top w:val="none" w:sz="0" w:space="0" w:color="auto"/>
            <w:left w:val="none" w:sz="0" w:space="0" w:color="auto"/>
            <w:bottom w:val="none" w:sz="0" w:space="0" w:color="auto"/>
            <w:right w:val="none" w:sz="0" w:space="0" w:color="auto"/>
          </w:divBdr>
        </w:div>
        <w:div w:id="375542964">
          <w:marLeft w:val="0"/>
          <w:marRight w:val="0"/>
          <w:marTop w:val="0"/>
          <w:marBottom w:val="0"/>
          <w:divBdr>
            <w:top w:val="none" w:sz="0" w:space="0" w:color="auto"/>
            <w:left w:val="none" w:sz="0" w:space="0" w:color="auto"/>
            <w:bottom w:val="none" w:sz="0" w:space="0" w:color="auto"/>
            <w:right w:val="none" w:sz="0" w:space="0" w:color="auto"/>
          </w:divBdr>
        </w:div>
        <w:div w:id="476872556">
          <w:marLeft w:val="0"/>
          <w:marRight w:val="0"/>
          <w:marTop w:val="0"/>
          <w:marBottom w:val="0"/>
          <w:divBdr>
            <w:top w:val="none" w:sz="0" w:space="0" w:color="auto"/>
            <w:left w:val="none" w:sz="0" w:space="0" w:color="auto"/>
            <w:bottom w:val="none" w:sz="0" w:space="0" w:color="auto"/>
            <w:right w:val="none" w:sz="0" w:space="0" w:color="auto"/>
          </w:divBdr>
        </w:div>
        <w:div w:id="509221023">
          <w:marLeft w:val="0"/>
          <w:marRight w:val="0"/>
          <w:marTop w:val="0"/>
          <w:marBottom w:val="0"/>
          <w:divBdr>
            <w:top w:val="none" w:sz="0" w:space="0" w:color="auto"/>
            <w:left w:val="none" w:sz="0" w:space="0" w:color="auto"/>
            <w:bottom w:val="none" w:sz="0" w:space="0" w:color="auto"/>
            <w:right w:val="none" w:sz="0" w:space="0" w:color="auto"/>
          </w:divBdr>
        </w:div>
        <w:div w:id="638534906">
          <w:marLeft w:val="0"/>
          <w:marRight w:val="0"/>
          <w:marTop w:val="0"/>
          <w:marBottom w:val="0"/>
          <w:divBdr>
            <w:top w:val="none" w:sz="0" w:space="0" w:color="auto"/>
            <w:left w:val="none" w:sz="0" w:space="0" w:color="auto"/>
            <w:bottom w:val="none" w:sz="0" w:space="0" w:color="auto"/>
            <w:right w:val="none" w:sz="0" w:space="0" w:color="auto"/>
          </w:divBdr>
        </w:div>
        <w:div w:id="650476622">
          <w:marLeft w:val="0"/>
          <w:marRight w:val="0"/>
          <w:marTop w:val="0"/>
          <w:marBottom w:val="0"/>
          <w:divBdr>
            <w:top w:val="none" w:sz="0" w:space="0" w:color="auto"/>
            <w:left w:val="none" w:sz="0" w:space="0" w:color="auto"/>
            <w:bottom w:val="none" w:sz="0" w:space="0" w:color="auto"/>
            <w:right w:val="none" w:sz="0" w:space="0" w:color="auto"/>
          </w:divBdr>
        </w:div>
        <w:div w:id="657001788">
          <w:marLeft w:val="0"/>
          <w:marRight w:val="0"/>
          <w:marTop w:val="0"/>
          <w:marBottom w:val="0"/>
          <w:divBdr>
            <w:top w:val="none" w:sz="0" w:space="0" w:color="auto"/>
            <w:left w:val="none" w:sz="0" w:space="0" w:color="auto"/>
            <w:bottom w:val="none" w:sz="0" w:space="0" w:color="auto"/>
            <w:right w:val="none" w:sz="0" w:space="0" w:color="auto"/>
          </w:divBdr>
        </w:div>
        <w:div w:id="673382853">
          <w:marLeft w:val="0"/>
          <w:marRight w:val="0"/>
          <w:marTop w:val="0"/>
          <w:marBottom w:val="0"/>
          <w:divBdr>
            <w:top w:val="none" w:sz="0" w:space="0" w:color="auto"/>
            <w:left w:val="none" w:sz="0" w:space="0" w:color="auto"/>
            <w:bottom w:val="none" w:sz="0" w:space="0" w:color="auto"/>
            <w:right w:val="none" w:sz="0" w:space="0" w:color="auto"/>
          </w:divBdr>
        </w:div>
        <w:div w:id="782959400">
          <w:marLeft w:val="0"/>
          <w:marRight w:val="0"/>
          <w:marTop w:val="0"/>
          <w:marBottom w:val="0"/>
          <w:divBdr>
            <w:top w:val="none" w:sz="0" w:space="0" w:color="auto"/>
            <w:left w:val="none" w:sz="0" w:space="0" w:color="auto"/>
            <w:bottom w:val="none" w:sz="0" w:space="0" w:color="auto"/>
            <w:right w:val="none" w:sz="0" w:space="0" w:color="auto"/>
          </w:divBdr>
        </w:div>
        <w:div w:id="783888552">
          <w:marLeft w:val="0"/>
          <w:marRight w:val="0"/>
          <w:marTop w:val="0"/>
          <w:marBottom w:val="0"/>
          <w:divBdr>
            <w:top w:val="none" w:sz="0" w:space="0" w:color="auto"/>
            <w:left w:val="none" w:sz="0" w:space="0" w:color="auto"/>
            <w:bottom w:val="none" w:sz="0" w:space="0" w:color="auto"/>
            <w:right w:val="none" w:sz="0" w:space="0" w:color="auto"/>
          </w:divBdr>
        </w:div>
        <w:div w:id="853034940">
          <w:marLeft w:val="0"/>
          <w:marRight w:val="0"/>
          <w:marTop w:val="0"/>
          <w:marBottom w:val="0"/>
          <w:divBdr>
            <w:top w:val="none" w:sz="0" w:space="0" w:color="auto"/>
            <w:left w:val="none" w:sz="0" w:space="0" w:color="auto"/>
            <w:bottom w:val="none" w:sz="0" w:space="0" w:color="auto"/>
            <w:right w:val="none" w:sz="0" w:space="0" w:color="auto"/>
          </w:divBdr>
        </w:div>
        <w:div w:id="863203921">
          <w:marLeft w:val="0"/>
          <w:marRight w:val="0"/>
          <w:marTop w:val="0"/>
          <w:marBottom w:val="0"/>
          <w:divBdr>
            <w:top w:val="none" w:sz="0" w:space="0" w:color="auto"/>
            <w:left w:val="none" w:sz="0" w:space="0" w:color="auto"/>
            <w:bottom w:val="none" w:sz="0" w:space="0" w:color="auto"/>
            <w:right w:val="none" w:sz="0" w:space="0" w:color="auto"/>
          </w:divBdr>
        </w:div>
        <w:div w:id="892036156">
          <w:marLeft w:val="0"/>
          <w:marRight w:val="0"/>
          <w:marTop w:val="0"/>
          <w:marBottom w:val="0"/>
          <w:divBdr>
            <w:top w:val="none" w:sz="0" w:space="0" w:color="auto"/>
            <w:left w:val="none" w:sz="0" w:space="0" w:color="auto"/>
            <w:bottom w:val="none" w:sz="0" w:space="0" w:color="auto"/>
            <w:right w:val="none" w:sz="0" w:space="0" w:color="auto"/>
          </w:divBdr>
        </w:div>
        <w:div w:id="909658930">
          <w:marLeft w:val="0"/>
          <w:marRight w:val="0"/>
          <w:marTop w:val="0"/>
          <w:marBottom w:val="0"/>
          <w:divBdr>
            <w:top w:val="none" w:sz="0" w:space="0" w:color="auto"/>
            <w:left w:val="none" w:sz="0" w:space="0" w:color="auto"/>
            <w:bottom w:val="none" w:sz="0" w:space="0" w:color="auto"/>
            <w:right w:val="none" w:sz="0" w:space="0" w:color="auto"/>
          </w:divBdr>
        </w:div>
        <w:div w:id="909926707">
          <w:marLeft w:val="0"/>
          <w:marRight w:val="0"/>
          <w:marTop w:val="0"/>
          <w:marBottom w:val="0"/>
          <w:divBdr>
            <w:top w:val="none" w:sz="0" w:space="0" w:color="auto"/>
            <w:left w:val="none" w:sz="0" w:space="0" w:color="auto"/>
            <w:bottom w:val="none" w:sz="0" w:space="0" w:color="auto"/>
            <w:right w:val="none" w:sz="0" w:space="0" w:color="auto"/>
          </w:divBdr>
        </w:div>
        <w:div w:id="989292638">
          <w:marLeft w:val="0"/>
          <w:marRight w:val="0"/>
          <w:marTop w:val="0"/>
          <w:marBottom w:val="0"/>
          <w:divBdr>
            <w:top w:val="none" w:sz="0" w:space="0" w:color="auto"/>
            <w:left w:val="none" w:sz="0" w:space="0" w:color="auto"/>
            <w:bottom w:val="none" w:sz="0" w:space="0" w:color="auto"/>
            <w:right w:val="none" w:sz="0" w:space="0" w:color="auto"/>
          </w:divBdr>
        </w:div>
        <w:div w:id="1021012896">
          <w:marLeft w:val="0"/>
          <w:marRight w:val="0"/>
          <w:marTop w:val="0"/>
          <w:marBottom w:val="0"/>
          <w:divBdr>
            <w:top w:val="none" w:sz="0" w:space="0" w:color="auto"/>
            <w:left w:val="none" w:sz="0" w:space="0" w:color="auto"/>
            <w:bottom w:val="none" w:sz="0" w:space="0" w:color="auto"/>
            <w:right w:val="none" w:sz="0" w:space="0" w:color="auto"/>
          </w:divBdr>
        </w:div>
        <w:div w:id="1047141919">
          <w:marLeft w:val="0"/>
          <w:marRight w:val="0"/>
          <w:marTop w:val="0"/>
          <w:marBottom w:val="0"/>
          <w:divBdr>
            <w:top w:val="none" w:sz="0" w:space="0" w:color="auto"/>
            <w:left w:val="none" w:sz="0" w:space="0" w:color="auto"/>
            <w:bottom w:val="none" w:sz="0" w:space="0" w:color="auto"/>
            <w:right w:val="none" w:sz="0" w:space="0" w:color="auto"/>
          </w:divBdr>
        </w:div>
        <w:div w:id="1144154097">
          <w:marLeft w:val="0"/>
          <w:marRight w:val="0"/>
          <w:marTop w:val="0"/>
          <w:marBottom w:val="0"/>
          <w:divBdr>
            <w:top w:val="none" w:sz="0" w:space="0" w:color="auto"/>
            <w:left w:val="none" w:sz="0" w:space="0" w:color="auto"/>
            <w:bottom w:val="none" w:sz="0" w:space="0" w:color="auto"/>
            <w:right w:val="none" w:sz="0" w:space="0" w:color="auto"/>
          </w:divBdr>
        </w:div>
        <w:div w:id="1187252981">
          <w:marLeft w:val="0"/>
          <w:marRight w:val="0"/>
          <w:marTop w:val="0"/>
          <w:marBottom w:val="0"/>
          <w:divBdr>
            <w:top w:val="none" w:sz="0" w:space="0" w:color="auto"/>
            <w:left w:val="none" w:sz="0" w:space="0" w:color="auto"/>
            <w:bottom w:val="none" w:sz="0" w:space="0" w:color="auto"/>
            <w:right w:val="none" w:sz="0" w:space="0" w:color="auto"/>
          </w:divBdr>
        </w:div>
        <w:div w:id="1200781498">
          <w:marLeft w:val="0"/>
          <w:marRight w:val="0"/>
          <w:marTop w:val="0"/>
          <w:marBottom w:val="0"/>
          <w:divBdr>
            <w:top w:val="none" w:sz="0" w:space="0" w:color="auto"/>
            <w:left w:val="none" w:sz="0" w:space="0" w:color="auto"/>
            <w:bottom w:val="none" w:sz="0" w:space="0" w:color="auto"/>
            <w:right w:val="none" w:sz="0" w:space="0" w:color="auto"/>
          </w:divBdr>
        </w:div>
        <w:div w:id="1303118034">
          <w:marLeft w:val="0"/>
          <w:marRight w:val="0"/>
          <w:marTop w:val="0"/>
          <w:marBottom w:val="0"/>
          <w:divBdr>
            <w:top w:val="none" w:sz="0" w:space="0" w:color="auto"/>
            <w:left w:val="none" w:sz="0" w:space="0" w:color="auto"/>
            <w:bottom w:val="none" w:sz="0" w:space="0" w:color="auto"/>
            <w:right w:val="none" w:sz="0" w:space="0" w:color="auto"/>
          </w:divBdr>
        </w:div>
        <w:div w:id="1330065157">
          <w:marLeft w:val="0"/>
          <w:marRight w:val="0"/>
          <w:marTop w:val="0"/>
          <w:marBottom w:val="0"/>
          <w:divBdr>
            <w:top w:val="none" w:sz="0" w:space="0" w:color="auto"/>
            <w:left w:val="none" w:sz="0" w:space="0" w:color="auto"/>
            <w:bottom w:val="none" w:sz="0" w:space="0" w:color="auto"/>
            <w:right w:val="none" w:sz="0" w:space="0" w:color="auto"/>
          </w:divBdr>
        </w:div>
        <w:div w:id="1347826719">
          <w:marLeft w:val="0"/>
          <w:marRight w:val="0"/>
          <w:marTop w:val="0"/>
          <w:marBottom w:val="0"/>
          <w:divBdr>
            <w:top w:val="none" w:sz="0" w:space="0" w:color="auto"/>
            <w:left w:val="none" w:sz="0" w:space="0" w:color="auto"/>
            <w:bottom w:val="none" w:sz="0" w:space="0" w:color="auto"/>
            <w:right w:val="none" w:sz="0" w:space="0" w:color="auto"/>
          </w:divBdr>
        </w:div>
        <w:div w:id="1436439236">
          <w:marLeft w:val="0"/>
          <w:marRight w:val="0"/>
          <w:marTop w:val="0"/>
          <w:marBottom w:val="0"/>
          <w:divBdr>
            <w:top w:val="none" w:sz="0" w:space="0" w:color="auto"/>
            <w:left w:val="none" w:sz="0" w:space="0" w:color="auto"/>
            <w:bottom w:val="none" w:sz="0" w:space="0" w:color="auto"/>
            <w:right w:val="none" w:sz="0" w:space="0" w:color="auto"/>
          </w:divBdr>
        </w:div>
        <w:div w:id="1443645090">
          <w:marLeft w:val="0"/>
          <w:marRight w:val="0"/>
          <w:marTop w:val="0"/>
          <w:marBottom w:val="0"/>
          <w:divBdr>
            <w:top w:val="none" w:sz="0" w:space="0" w:color="auto"/>
            <w:left w:val="none" w:sz="0" w:space="0" w:color="auto"/>
            <w:bottom w:val="none" w:sz="0" w:space="0" w:color="auto"/>
            <w:right w:val="none" w:sz="0" w:space="0" w:color="auto"/>
          </w:divBdr>
        </w:div>
        <w:div w:id="1471285628">
          <w:marLeft w:val="0"/>
          <w:marRight w:val="0"/>
          <w:marTop w:val="0"/>
          <w:marBottom w:val="0"/>
          <w:divBdr>
            <w:top w:val="none" w:sz="0" w:space="0" w:color="auto"/>
            <w:left w:val="none" w:sz="0" w:space="0" w:color="auto"/>
            <w:bottom w:val="none" w:sz="0" w:space="0" w:color="auto"/>
            <w:right w:val="none" w:sz="0" w:space="0" w:color="auto"/>
          </w:divBdr>
        </w:div>
        <w:div w:id="1536427358">
          <w:marLeft w:val="0"/>
          <w:marRight w:val="0"/>
          <w:marTop w:val="0"/>
          <w:marBottom w:val="0"/>
          <w:divBdr>
            <w:top w:val="none" w:sz="0" w:space="0" w:color="auto"/>
            <w:left w:val="none" w:sz="0" w:space="0" w:color="auto"/>
            <w:bottom w:val="none" w:sz="0" w:space="0" w:color="auto"/>
            <w:right w:val="none" w:sz="0" w:space="0" w:color="auto"/>
          </w:divBdr>
        </w:div>
        <w:div w:id="1599800069">
          <w:marLeft w:val="0"/>
          <w:marRight w:val="0"/>
          <w:marTop w:val="0"/>
          <w:marBottom w:val="0"/>
          <w:divBdr>
            <w:top w:val="none" w:sz="0" w:space="0" w:color="auto"/>
            <w:left w:val="none" w:sz="0" w:space="0" w:color="auto"/>
            <w:bottom w:val="none" w:sz="0" w:space="0" w:color="auto"/>
            <w:right w:val="none" w:sz="0" w:space="0" w:color="auto"/>
          </w:divBdr>
        </w:div>
        <w:div w:id="1612665559">
          <w:marLeft w:val="0"/>
          <w:marRight w:val="0"/>
          <w:marTop w:val="0"/>
          <w:marBottom w:val="0"/>
          <w:divBdr>
            <w:top w:val="none" w:sz="0" w:space="0" w:color="auto"/>
            <w:left w:val="none" w:sz="0" w:space="0" w:color="auto"/>
            <w:bottom w:val="none" w:sz="0" w:space="0" w:color="auto"/>
            <w:right w:val="none" w:sz="0" w:space="0" w:color="auto"/>
          </w:divBdr>
        </w:div>
        <w:div w:id="1623921822">
          <w:marLeft w:val="0"/>
          <w:marRight w:val="0"/>
          <w:marTop w:val="0"/>
          <w:marBottom w:val="0"/>
          <w:divBdr>
            <w:top w:val="none" w:sz="0" w:space="0" w:color="auto"/>
            <w:left w:val="none" w:sz="0" w:space="0" w:color="auto"/>
            <w:bottom w:val="none" w:sz="0" w:space="0" w:color="auto"/>
            <w:right w:val="none" w:sz="0" w:space="0" w:color="auto"/>
          </w:divBdr>
        </w:div>
        <w:div w:id="1675765546">
          <w:marLeft w:val="0"/>
          <w:marRight w:val="0"/>
          <w:marTop w:val="0"/>
          <w:marBottom w:val="0"/>
          <w:divBdr>
            <w:top w:val="none" w:sz="0" w:space="0" w:color="auto"/>
            <w:left w:val="none" w:sz="0" w:space="0" w:color="auto"/>
            <w:bottom w:val="none" w:sz="0" w:space="0" w:color="auto"/>
            <w:right w:val="none" w:sz="0" w:space="0" w:color="auto"/>
          </w:divBdr>
        </w:div>
        <w:div w:id="1747804615">
          <w:marLeft w:val="0"/>
          <w:marRight w:val="0"/>
          <w:marTop w:val="0"/>
          <w:marBottom w:val="0"/>
          <w:divBdr>
            <w:top w:val="none" w:sz="0" w:space="0" w:color="auto"/>
            <w:left w:val="none" w:sz="0" w:space="0" w:color="auto"/>
            <w:bottom w:val="none" w:sz="0" w:space="0" w:color="auto"/>
            <w:right w:val="none" w:sz="0" w:space="0" w:color="auto"/>
          </w:divBdr>
        </w:div>
        <w:div w:id="1801846935">
          <w:marLeft w:val="0"/>
          <w:marRight w:val="0"/>
          <w:marTop w:val="0"/>
          <w:marBottom w:val="0"/>
          <w:divBdr>
            <w:top w:val="none" w:sz="0" w:space="0" w:color="auto"/>
            <w:left w:val="none" w:sz="0" w:space="0" w:color="auto"/>
            <w:bottom w:val="none" w:sz="0" w:space="0" w:color="auto"/>
            <w:right w:val="none" w:sz="0" w:space="0" w:color="auto"/>
          </w:divBdr>
        </w:div>
        <w:div w:id="1803189546">
          <w:marLeft w:val="0"/>
          <w:marRight w:val="0"/>
          <w:marTop w:val="0"/>
          <w:marBottom w:val="0"/>
          <w:divBdr>
            <w:top w:val="none" w:sz="0" w:space="0" w:color="auto"/>
            <w:left w:val="none" w:sz="0" w:space="0" w:color="auto"/>
            <w:bottom w:val="none" w:sz="0" w:space="0" w:color="auto"/>
            <w:right w:val="none" w:sz="0" w:space="0" w:color="auto"/>
          </w:divBdr>
        </w:div>
        <w:div w:id="1819878143">
          <w:marLeft w:val="0"/>
          <w:marRight w:val="0"/>
          <w:marTop w:val="0"/>
          <w:marBottom w:val="0"/>
          <w:divBdr>
            <w:top w:val="none" w:sz="0" w:space="0" w:color="auto"/>
            <w:left w:val="none" w:sz="0" w:space="0" w:color="auto"/>
            <w:bottom w:val="none" w:sz="0" w:space="0" w:color="auto"/>
            <w:right w:val="none" w:sz="0" w:space="0" w:color="auto"/>
          </w:divBdr>
        </w:div>
        <w:div w:id="1824423445">
          <w:marLeft w:val="0"/>
          <w:marRight w:val="0"/>
          <w:marTop w:val="0"/>
          <w:marBottom w:val="0"/>
          <w:divBdr>
            <w:top w:val="none" w:sz="0" w:space="0" w:color="auto"/>
            <w:left w:val="none" w:sz="0" w:space="0" w:color="auto"/>
            <w:bottom w:val="none" w:sz="0" w:space="0" w:color="auto"/>
            <w:right w:val="none" w:sz="0" w:space="0" w:color="auto"/>
          </w:divBdr>
        </w:div>
        <w:div w:id="1861505549">
          <w:marLeft w:val="0"/>
          <w:marRight w:val="0"/>
          <w:marTop w:val="0"/>
          <w:marBottom w:val="0"/>
          <w:divBdr>
            <w:top w:val="none" w:sz="0" w:space="0" w:color="auto"/>
            <w:left w:val="none" w:sz="0" w:space="0" w:color="auto"/>
            <w:bottom w:val="none" w:sz="0" w:space="0" w:color="auto"/>
            <w:right w:val="none" w:sz="0" w:space="0" w:color="auto"/>
          </w:divBdr>
        </w:div>
        <w:div w:id="1902904299">
          <w:marLeft w:val="0"/>
          <w:marRight w:val="0"/>
          <w:marTop w:val="0"/>
          <w:marBottom w:val="0"/>
          <w:divBdr>
            <w:top w:val="none" w:sz="0" w:space="0" w:color="auto"/>
            <w:left w:val="none" w:sz="0" w:space="0" w:color="auto"/>
            <w:bottom w:val="none" w:sz="0" w:space="0" w:color="auto"/>
            <w:right w:val="none" w:sz="0" w:space="0" w:color="auto"/>
          </w:divBdr>
        </w:div>
        <w:div w:id="1937715353">
          <w:marLeft w:val="0"/>
          <w:marRight w:val="0"/>
          <w:marTop w:val="0"/>
          <w:marBottom w:val="0"/>
          <w:divBdr>
            <w:top w:val="none" w:sz="0" w:space="0" w:color="auto"/>
            <w:left w:val="none" w:sz="0" w:space="0" w:color="auto"/>
            <w:bottom w:val="none" w:sz="0" w:space="0" w:color="auto"/>
            <w:right w:val="none" w:sz="0" w:space="0" w:color="auto"/>
          </w:divBdr>
        </w:div>
        <w:div w:id="1954290449">
          <w:marLeft w:val="0"/>
          <w:marRight w:val="0"/>
          <w:marTop w:val="0"/>
          <w:marBottom w:val="0"/>
          <w:divBdr>
            <w:top w:val="none" w:sz="0" w:space="0" w:color="auto"/>
            <w:left w:val="none" w:sz="0" w:space="0" w:color="auto"/>
            <w:bottom w:val="none" w:sz="0" w:space="0" w:color="auto"/>
            <w:right w:val="none" w:sz="0" w:space="0" w:color="auto"/>
          </w:divBdr>
        </w:div>
        <w:div w:id="2056805011">
          <w:marLeft w:val="0"/>
          <w:marRight w:val="0"/>
          <w:marTop w:val="0"/>
          <w:marBottom w:val="0"/>
          <w:divBdr>
            <w:top w:val="none" w:sz="0" w:space="0" w:color="auto"/>
            <w:left w:val="none" w:sz="0" w:space="0" w:color="auto"/>
            <w:bottom w:val="none" w:sz="0" w:space="0" w:color="auto"/>
            <w:right w:val="none" w:sz="0" w:space="0" w:color="auto"/>
          </w:divBdr>
        </w:div>
        <w:div w:id="2107461029">
          <w:marLeft w:val="0"/>
          <w:marRight w:val="0"/>
          <w:marTop w:val="0"/>
          <w:marBottom w:val="0"/>
          <w:divBdr>
            <w:top w:val="none" w:sz="0" w:space="0" w:color="auto"/>
            <w:left w:val="none" w:sz="0" w:space="0" w:color="auto"/>
            <w:bottom w:val="none" w:sz="0" w:space="0" w:color="auto"/>
            <w:right w:val="none" w:sz="0" w:space="0" w:color="auto"/>
          </w:divBdr>
        </w:div>
      </w:divsChild>
    </w:div>
    <w:div w:id="1864246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h.whittle@rhsb.gdst.net" TargetMode="External"/><Relationship Id="rId5" Type="http://schemas.openxmlformats.org/officeDocument/2006/relationships/styles" Target="styles.xml"/><Relationship Id="rId10" Type="http://schemas.openxmlformats.org/officeDocument/2006/relationships/hyperlink" Target="file:///W:/2.%20School%20Policies" TargetMode="External"/><Relationship Id="rId4" Type="http://schemas.openxmlformats.org/officeDocument/2006/relationships/numbering" Target="numbering.xml"/><Relationship Id="rId9" Type="http://schemas.openxmlformats.org/officeDocument/2006/relationships/image" Target="media/image2.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be9446f-1ac4-4d15-9e00-b0a9365a8a7f" xsi:nil="true"/>
    <lcf76f155ced4ddcb4097134ff3c332f xmlns="ea24cbf0-cef3-4125-a768-b30b2a319327">
      <Terms xmlns="http://schemas.microsoft.com/office/infopath/2007/PartnerControls"/>
    </lcf76f155ced4ddcb4097134ff3c332f>
    <SharedWithUsers xmlns="fbe9446f-1ac4-4d15-9e00-b0a9365a8a7f">
      <UserInfo>
        <DisplayName>Briggs, Hadrian (RHS) Staff</DisplayName>
        <AccountId>123</AccountId>
        <AccountType/>
      </UserInfo>
      <UserInfo>
        <DisplayName>Lilley, Claire (RHS) Staff</DisplayName>
        <AccountId>769</AccountId>
        <AccountType/>
      </UserInfo>
      <UserInfo>
        <DisplayName>Fernandez, Michelle (RHS) Staff</DisplayName>
        <AccountId>192</AccountId>
        <AccountType/>
      </UserInfo>
      <UserInfo>
        <DisplayName>Taylor, Sallie (RHS) Staff</DisplayName>
        <AccountId>805</AccountId>
        <AccountType/>
      </UserInfo>
      <UserInfo>
        <DisplayName>Taylor, Jude (RHS) Staff</DisplayName>
        <AccountId>175</AccountId>
        <AccountType/>
      </UserInfo>
      <UserInfo>
        <DisplayName>Purchase, Rebecca (RHS) Staff</DisplayName>
        <AccountId>87</AccountId>
        <AccountType/>
      </UserInfo>
      <UserInfo>
        <DisplayName>Wilson, Ellen (RHS) Staff</DisplayName>
        <AccountId>3038</AccountId>
        <AccountType/>
      </UserInfo>
      <UserInfo>
        <DisplayName>Smillie, Siobhan (RHS) Staff</DisplayName>
        <AccountId>89</AccountId>
        <AccountType/>
      </UserInfo>
      <UserInfo>
        <DisplayName>Serafin, Cassandra (RHS) Staff</DisplayName>
        <AccountId>4322</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E3C0DF6941A0B4C9591D278DE8B9308" ma:contentTypeVersion="19" ma:contentTypeDescription="Create a new document." ma:contentTypeScope="" ma:versionID="a2793f1a9ee5e3e4b91cf94dbc04f163">
  <xsd:schema xmlns:xsd="http://www.w3.org/2001/XMLSchema" xmlns:xs="http://www.w3.org/2001/XMLSchema" xmlns:p="http://schemas.microsoft.com/office/2006/metadata/properties" xmlns:ns2="ea24cbf0-cef3-4125-a768-b30b2a319327" xmlns:ns3="fbe9446f-1ac4-4d15-9e00-b0a9365a8a7f" targetNamespace="http://schemas.microsoft.com/office/2006/metadata/properties" ma:root="true" ma:fieldsID="d43471d04eaf83ed05dcbb7bd9ebe1dd" ns2:_="" ns3:_="">
    <xsd:import namespace="ea24cbf0-cef3-4125-a768-b30b2a319327"/>
    <xsd:import namespace="fbe9446f-1ac4-4d15-9e00-b0a9365a8a7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24cbf0-cef3-4125-a768-b30b2a3193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4343149-b0d8-4a5f-9436-73d2b111ece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be9446f-1ac4-4d15-9e00-b0a9365a8a7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fde4473-f845-4b3b-bfb7-c1134dd19963}" ma:internalName="TaxCatchAll" ma:showField="CatchAllData" ma:web="fbe9446f-1ac4-4d15-9e00-b0a9365a8a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7C9258C-510F-40C9-B4B5-CA2338D44404}">
  <ds:schemaRefs>
    <ds:schemaRef ds:uri="http://schemas.microsoft.com/office/2006/metadata/properties"/>
    <ds:schemaRef ds:uri="http://schemas.microsoft.com/office/infopath/2007/PartnerControls"/>
    <ds:schemaRef ds:uri="fbe9446f-1ac4-4d15-9e00-b0a9365a8a7f"/>
    <ds:schemaRef ds:uri="ea24cbf0-cef3-4125-a768-b30b2a319327"/>
  </ds:schemaRefs>
</ds:datastoreItem>
</file>

<file path=customXml/itemProps2.xml><?xml version="1.0" encoding="utf-8"?>
<ds:datastoreItem xmlns:ds="http://schemas.openxmlformats.org/officeDocument/2006/customXml" ds:itemID="{C119154B-608E-447A-A66D-730A34B33113}">
  <ds:schemaRefs>
    <ds:schemaRef ds:uri="http://schemas.microsoft.com/sharepoint/v3/contenttype/forms"/>
  </ds:schemaRefs>
</ds:datastoreItem>
</file>

<file path=customXml/itemProps3.xml><?xml version="1.0" encoding="utf-8"?>
<ds:datastoreItem xmlns:ds="http://schemas.openxmlformats.org/officeDocument/2006/customXml" ds:itemID="{C3691824-DA03-4228-9009-C4C005CFA1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24cbf0-cef3-4125-a768-b30b2a319327"/>
    <ds:schemaRef ds:uri="fbe9446f-1ac4-4d15-9e00-b0a9365a8a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14</Pages>
  <Words>6616</Words>
  <Characters>37712</Characters>
  <Application>Microsoft Office Word</Application>
  <DocSecurity>0</DocSecurity>
  <Lines>314</Lines>
  <Paragraphs>88</Paragraphs>
  <ScaleCrop>false</ScaleCrop>
  <Company/>
  <LinksUpToDate>false</LinksUpToDate>
  <CharactersWithSpaces>44240</CharactersWithSpaces>
  <SharedDoc>false</SharedDoc>
  <HLinks>
    <vt:vector size="12" baseType="variant">
      <vt:variant>
        <vt:i4>1376294</vt:i4>
      </vt:variant>
      <vt:variant>
        <vt:i4>3</vt:i4>
      </vt:variant>
      <vt:variant>
        <vt:i4>0</vt:i4>
      </vt:variant>
      <vt:variant>
        <vt:i4>5</vt:i4>
      </vt:variant>
      <vt:variant>
        <vt:lpwstr>mailto:e.kelleher@rhsb.gdst.net</vt:lpwstr>
      </vt:variant>
      <vt:variant>
        <vt:lpwstr/>
      </vt:variant>
      <vt:variant>
        <vt:i4>5374014</vt:i4>
      </vt:variant>
      <vt:variant>
        <vt:i4>0</vt:i4>
      </vt:variant>
      <vt:variant>
        <vt:i4>0</vt:i4>
      </vt:variant>
      <vt:variant>
        <vt:i4>5</vt:i4>
      </vt:variant>
      <vt:variant>
        <vt:lpwstr>W:\2. School Policies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Smillie</dc:creator>
  <cp:keywords/>
  <cp:lastModifiedBy>Parr, Alison (RHS) Staff</cp:lastModifiedBy>
  <cp:revision>18</cp:revision>
  <cp:lastPrinted>2019-07-04T21:46:00Z</cp:lastPrinted>
  <dcterms:created xsi:type="dcterms:W3CDTF">2026-06-15T15:01:00Z</dcterms:created>
  <dcterms:modified xsi:type="dcterms:W3CDTF">2026-06-15T15:18:00Z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0x0101004E3C0DF6941A0B4C9591D278DE8B9308</vt:lpwstr>
  </property>
  <property fmtid="{D5CDD505-2E9C-101B-9397-08002B2CF9AE}" pid="3" name="Order">
    <vt:r8>8000</vt:r8>
  </property>
  <property fmtid="{D5CDD505-2E9C-101B-9397-08002B2CF9AE}" pid="4" name="MediaServiceImageTags">
    <vt:lpwstr/>
  </property>
</Properties>
</file>