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2E1B" w14:textId="77777777" w:rsidR="007A6F31" w:rsidRPr="007A6F31" w:rsidRDefault="007A6F31" w:rsidP="007A6F31">
      <w:pPr>
        <w:spacing w:before="0" w:after="200" w:line="276" w:lineRule="auto"/>
        <w:jc w:val="center"/>
        <w:rPr>
          <w:rFonts w:ascii="Garamond" w:eastAsia="Times New Roman" w:hAnsi="Garamond" w:cs="Arial"/>
          <w:sz w:val="22"/>
          <w:szCs w:val="22"/>
          <w:lang w:val="en-GB" w:eastAsia="en-GB"/>
        </w:rPr>
      </w:pPr>
      <w:bookmarkStart w:id="0" w:name="_Toc357429510"/>
      <w:bookmarkStart w:id="1" w:name="_Toc491429308"/>
      <w:r w:rsidRPr="007A6F31">
        <w:rPr>
          <w:rFonts w:ascii="Times New Roman" w:eastAsia="Times New Roman" w:hAnsi="Times New Roman"/>
          <w:noProof/>
          <w:szCs w:val="20"/>
          <w:lang w:val="en-GB" w:eastAsia="en-GB"/>
        </w:rPr>
        <w:drawing>
          <wp:inline distT="0" distB="0" distL="0" distR="0" wp14:anchorId="7F1DB17A" wp14:editId="312E8A5D">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4A2D9880" w14:textId="77777777" w:rsidR="007A6F31" w:rsidRPr="007A6F31" w:rsidRDefault="007A6F31" w:rsidP="007A6F31">
      <w:pPr>
        <w:spacing w:before="0" w:after="200" w:line="276" w:lineRule="auto"/>
        <w:rPr>
          <w:rFonts w:ascii="Garamond" w:eastAsia="Times New Roman" w:hAnsi="Garamond" w:cs="Arial"/>
          <w:sz w:val="22"/>
          <w:szCs w:val="22"/>
          <w:lang w:val="en-GB" w:eastAsia="en-GB"/>
        </w:rPr>
      </w:pPr>
    </w:p>
    <w:tbl>
      <w:tblPr>
        <w:tblStyle w:val="TableGrid1"/>
        <w:tblW w:w="0" w:type="auto"/>
        <w:tblInd w:w="607" w:type="dxa"/>
        <w:tblLook w:val="04A0" w:firstRow="1" w:lastRow="0" w:firstColumn="1" w:lastColumn="0" w:noHBand="0" w:noVBand="1"/>
      </w:tblPr>
      <w:tblGrid>
        <w:gridCol w:w="4508"/>
        <w:gridCol w:w="4508"/>
      </w:tblGrid>
      <w:tr w:rsidR="007A6F31" w:rsidRPr="007A6F31" w14:paraId="71F7CD53"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hideMark/>
          </w:tcPr>
          <w:p w14:paraId="52404668"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Document Reference</w:t>
            </w:r>
          </w:p>
        </w:tc>
        <w:tc>
          <w:tcPr>
            <w:tcW w:w="4508" w:type="dxa"/>
            <w:tcBorders>
              <w:top w:val="single" w:sz="4" w:space="0" w:color="auto"/>
              <w:left w:val="single" w:sz="4" w:space="0" w:color="auto"/>
              <w:bottom w:val="single" w:sz="4" w:space="0" w:color="auto"/>
              <w:right w:val="single" w:sz="4" w:space="0" w:color="auto"/>
            </w:tcBorders>
          </w:tcPr>
          <w:p w14:paraId="06D9F0CE" w14:textId="4C675BD0" w:rsidR="007A6F31" w:rsidRPr="00B33571" w:rsidRDefault="00056416" w:rsidP="00B33571">
            <w:pPr>
              <w:pStyle w:val="Heading1"/>
            </w:pPr>
            <w:r w:rsidRPr="00056416">
              <w:t>SEND ACCESSIBILITY PLAN 2024-27</w:t>
            </w:r>
          </w:p>
        </w:tc>
      </w:tr>
      <w:tr w:rsidR="007A6F31" w:rsidRPr="007A6F31" w14:paraId="6C9774D6"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hideMark/>
          </w:tcPr>
          <w:p w14:paraId="4A8CD5B9"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Version Number</w:t>
            </w:r>
          </w:p>
        </w:tc>
        <w:tc>
          <w:tcPr>
            <w:tcW w:w="4508" w:type="dxa"/>
            <w:tcBorders>
              <w:top w:val="single" w:sz="4" w:space="0" w:color="auto"/>
              <w:left w:val="single" w:sz="4" w:space="0" w:color="auto"/>
              <w:bottom w:val="single" w:sz="4" w:space="0" w:color="auto"/>
              <w:right w:val="single" w:sz="4" w:space="0" w:color="auto"/>
            </w:tcBorders>
          </w:tcPr>
          <w:p w14:paraId="17EFFBB1" w14:textId="46E587C7" w:rsidR="007A6F31" w:rsidRPr="007A6F31" w:rsidRDefault="00B33571" w:rsidP="007A6F31">
            <w:pPr>
              <w:spacing w:before="0" w:after="0"/>
              <w:rPr>
                <w:rFonts w:ascii="Avenir Next LT Pro" w:hAnsi="Avenir Next LT Pro" w:cs="Arial"/>
                <w:szCs w:val="22"/>
              </w:rPr>
            </w:pPr>
            <w:r>
              <w:rPr>
                <w:rFonts w:ascii="Avenir Next LT Pro" w:hAnsi="Avenir Next LT Pro" w:cs="Arial"/>
                <w:szCs w:val="22"/>
              </w:rPr>
              <w:t>1.0</w:t>
            </w:r>
          </w:p>
        </w:tc>
      </w:tr>
      <w:tr w:rsidR="007A6F31" w:rsidRPr="007A6F31" w14:paraId="70E6C675"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hideMark/>
          </w:tcPr>
          <w:p w14:paraId="096A3726"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Author / Lead</w:t>
            </w:r>
          </w:p>
          <w:p w14:paraId="4AD25497"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Job Title</w:t>
            </w:r>
          </w:p>
        </w:tc>
        <w:tc>
          <w:tcPr>
            <w:tcW w:w="4508" w:type="dxa"/>
            <w:tcBorders>
              <w:top w:val="single" w:sz="4" w:space="0" w:color="auto"/>
              <w:left w:val="single" w:sz="4" w:space="0" w:color="auto"/>
              <w:bottom w:val="single" w:sz="4" w:space="0" w:color="auto"/>
              <w:right w:val="single" w:sz="4" w:space="0" w:color="auto"/>
            </w:tcBorders>
          </w:tcPr>
          <w:p w14:paraId="4A1C357E" w14:textId="77777777" w:rsidR="007A6F31" w:rsidRDefault="00056416" w:rsidP="007A6F31">
            <w:pPr>
              <w:spacing w:before="0" w:after="0"/>
              <w:rPr>
                <w:rFonts w:ascii="Avenir Next LT Pro" w:hAnsi="Avenir Next LT Pro"/>
              </w:rPr>
            </w:pPr>
            <w:r w:rsidRPr="00056416">
              <w:rPr>
                <w:rFonts w:ascii="Avenir Next LT Pro" w:hAnsi="Avenir Next LT Pro"/>
              </w:rPr>
              <w:t xml:space="preserve">Ellen </w:t>
            </w:r>
            <w:r>
              <w:rPr>
                <w:rFonts w:ascii="Avenir Next LT Pro" w:hAnsi="Avenir Next LT Pro"/>
              </w:rPr>
              <w:t>A</w:t>
            </w:r>
            <w:r w:rsidRPr="00056416">
              <w:rPr>
                <w:rFonts w:ascii="Avenir Next LT Pro" w:hAnsi="Avenir Next LT Pro"/>
              </w:rPr>
              <w:t>shford-</w:t>
            </w:r>
            <w:r w:rsidR="00705ECA" w:rsidRPr="00056416">
              <w:rPr>
                <w:rFonts w:ascii="Avenir Next LT Pro" w:hAnsi="Avenir Next LT Pro"/>
              </w:rPr>
              <w:t>Kelleher</w:t>
            </w:r>
          </w:p>
          <w:p w14:paraId="44CBF609" w14:textId="3EF162DA" w:rsidR="00705ECA" w:rsidRPr="00056416" w:rsidRDefault="00705ECA" w:rsidP="47E76F24">
            <w:pPr>
              <w:spacing w:before="0" w:after="0"/>
              <w:rPr>
                <w:rFonts w:ascii="Avenir Next LT Pro" w:hAnsi="Avenir Next LT Pro" w:cs="Arial"/>
              </w:rPr>
            </w:pPr>
            <w:r w:rsidRPr="47E76F24">
              <w:rPr>
                <w:rFonts w:ascii="Avenir Next LT Pro" w:hAnsi="Avenir Next LT Pro" w:cs="Arial"/>
              </w:rPr>
              <w:t>Head of Learning Support and SENDCo</w:t>
            </w:r>
          </w:p>
          <w:p w14:paraId="2B137450" w14:textId="13FCA7D7" w:rsidR="00705ECA" w:rsidRDefault="55199603" w:rsidP="47E76F24">
            <w:pPr>
              <w:spacing w:before="0" w:after="0"/>
              <w:rPr>
                <w:rFonts w:ascii="Avenir Next LT Pro" w:hAnsi="Avenir Next LT Pro" w:cs="Arial"/>
              </w:rPr>
            </w:pPr>
            <w:r w:rsidRPr="47E76F24">
              <w:rPr>
                <w:rFonts w:ascii="Avenir Next LT Pro" w:hAnsi="Avenir Next LT Pro" w:cs="Arial"/>
              </w:rPr>
              <w:t>(Ali Parr – Acting Head of Learning Support and SENDCo</w:t>
            </w:r>
            <w:r w:rsidR="208E5D37" w:rsidRPr="47E76F24">
              <w:rPr>
                <w:rFonts w:ascii="Avenir Next LT Pro" w:hAnsi="Avenir Next LT Pro" w:cs="Arial"/>
              </w:rPr>
              <w:t xml:space="preserve"> from January 2026)</w:t>
            </w:r>
          </w:p>
          <w:p w14:paraId="69497A66" w14:textId="53E122A1" w:rsidR="00CA6F95" w:rsidRPr="00056416" w:rsidRDefault="00CA6F95" w:rsidP="47E76F24">
            <w:pPr>
              <w:spacing w:before="0" w:after="0"/>
              <w:rPr>
                <w:rFonts w:ascii="Avenir Next LT Pro" w:hAnsi="Avenir Next LT Pro" w:cs="Arial"/>
              </w:rPr>
            </w:pPr>
            <w:r>
              <w:rPr>
                <w:rFonts w:ascii="Avenir Next LT Pro" w:hAnsi="Avenir Next LT Pro" w:cs="Arial"/>
              </w:rPr>
              <w:t>Holly Whittle (SENDCO from Sept 2026)</w:t>
            </w:r>
          </w:p>
          <w:p w14:paraId="02041002" w14:textId="6FDF833F" w:rsidR="00705ECA" w:rsidRPr="00056416" w:rsidRDefault="00705ECA" w:rsidP="007A6F31">
            <w:pPr>
              <w:spacing w:before="0" w:after="0"/>
              <w:rPr>
                <w:rFonts w:ascii="Avenir Next LT Pro" w:hAnsi="Avenir Next LT Pro" w:cs="Arial"/>
              </w:rPr>
            </w:pPr>
          </w:p>
        </w:tc>
      </w:tr>
      <w:tr w:rsidR="007A6F31" w:rsidRPr="007A6F31" w14:paraId="3EE88A6D"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hideMark/>
          </w:tcPr>
          <w:p w14:paraId="60587D60"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3DCEBAFE" w14:textId="30429C4A" w:rsidR="007A6F31" w:rsidRPr="007A6F31" w:rsidRDefault="00705ECA" w:rsidP="007A6F31">
            <w:pPr>
              <w:spacing w:before="0" w:after="0"/>
              <w:rPr>
                <w:rFonts w:ascii="Avenir Next LT Pro" w:hAnsi="Avenir Next LT Pro" w:cs="Arial"/>
                <w:szCs w:val="22"/>
              </w:rPr>
            </w:pPr>
            <w:r>
              <w:rPr>
                <w:rFonts w:ascii="Avenir Next LT Pro" w:hAnsi="Avenir Next LT Pro" w:cs="Arial"/>
                <w:szCs w:val="22"/>
              </w:rPr>
              <w:t>HBO</w:t>
            </w:r>
          </w:p>
        </w:tc>
      </w:tr>
      <w:tr w:rsidR="00C40C7A" w:rsidRPr="007A6F31" w14:paraId="3FE52CD1"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tcPr>
          <w:p w14:paraId="1C481030" w14:textId="087A7E57" w:rsidR="00C40C7A" w:rsidRPr="007A6F31" w:rsidRDefault="00C40C7A" w:rsidP="007A6F31">
            <w:pPr>
              <w:spacing w:before="0" w:after="0"/>
              <w:rPr>
                <w:rFonts w:ascii="Avenir Next LT Pro" w:hAnsi="Avenir Next LT Pro" w:cs="Arial"/>
                <w:b/>
                <w:bCs/>
                <w:szCs w:val="22"/>
              </w:rPr>
            </w:pPr>
            <w:r>
              <w:rPr>
                <w:rFonts w:ascii="Avenir Next LT Pro" w:hAnsi="Avenir Next LT Pro" w:cs="Arial"/>
                <w:b/>
                <w:bCs/>
                <w:szCs w:val="22"/>
              </w:rPr>
              <w:t>Date of Review</w:t>
            </w:r>
          </w:p>
        </w:tc>
        <w:tc>
          <w:tcPr>
            <w:tcW w:w="4508" w:type="dxa"/>
            <w:tcBorders>
              <w:top w:val="single" w:sz="4" w:space="0" w:color="auto"/>
              <w:left w:val="single" w:sz="4" w:space="0" w:color="auto"/>
              <w:bottom w:val="single" w:sz="4" w:space="0" w:color="auto"/>
              <w:right w:val="single" w:sz="4" w:space="0" w:color="auto"/>
            </w:tcBorders>
          </w:tcPr>
          <w:p w14:paraId="13A1C3E7" w14:textId="0D603A8B" w:rsidR="00C40C7A" w:rsidRPr="007A6F31" w:rsidRDefault="4E5DEBEF" w:rsidP="47E76F24">
            <w:pPr>
              <w:spacing w:before="0" w:after="0"/>
              <w:rPr>
                <w:rFonts w:ascii="Avenir Next LT Pro" w:hAnsi="Avenir Next LT Pro" w:cs="Arial"/>
              </w:rPr>
            </w:pPr>
            <w:r w:rsidRPr="47E76F24">
              <w:rPr>
                <w:rFonts w:ascii="Avenir Next LT Pro" w:hAnsi="Avenir Next LT Pro" w:cs="Arial"/>
              </w:rPr>
              <w:t>12/11/25</w:t>
            </w:r>
          </w:p>
        </w:tc>
      </w:tr>
      <w:tr w:rsidR="007A6F31" w:rsidRPr="007A6F31" w14:paraId="231168C5" w14:textId="77777777" w:rsidTr="47E76F24">
        <w:trPr>
          <w:trHeight w:val="534"/>
        </w:trPr>
        <w:tc>
          <w:tcPr>
            <w:tcW w:w="4508" w:type="dxa"/>
            <w:tcBorders>
              <w:top w:val="single" w:sz="4" w:space="0" w:color="auto"/>
              <w:left w:val="single" w:sz="4" w:space="0" w:color="auto"/>
              <w:bottom w:val="single" w:sz="4" w:space="0" w:color="auto"/>
              <w:right w:val="single" w:sz="4" w:space="0" w:color="auto"/>
            </w:tcBorders>
            <w:hideMark/>
          </w:tcPr>
          <w:p w14:paraId="509239CB"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14BFF472" w14:textId="25ADF1D6" w:rsidR="007A6F31" w:rsidRPr="007A6F31" w:rsidRDefault="00CA6F95" w:rsidP="007A6F31">
            <w:pPr>
              <w:spacing w:before="0" w:after="0"/>
              <w:rPr>
                <w:rFonts w:ascii="Avenir Next LT Pro" w:hAnsi="Avenir Next LT Pro" w:cs="Arial"/>
                <w:szCs w:val="22"/>
              </w:rPr>
            </w:pPr>
            <w:r>
              <w:rPr>
                <w:rFonts w:ascii="Avenir Next LT Pro" w:hAnsi="Avenir Next LT Pro" w:cs="Arial"/>
                <w:szCs w:val="22"/>
              </w:rPr>
              <w:t>12/11/26</w:t>
            </w:r>
          </w:p>
        </w:tc>
      </w:tr>
    </w:tbl>
    <w:p w14:paraId="6DED1F9C" w14:textId="77777777" w:rsidR="007A6F31" w:rsidRPr="007A6F31" w:rsidRDefault="007A6F31" w:rsidP="007A6F31">
      <w:pPr>
        <w:spacing w:before="0" w:after="160" w:line="254" w:lineRule="auto"/>
        <w:ind w:left="607"/>
        <w:rPr>
          <w:rFonts w:ascii="Avenir Next LT Pro" w:eastAsia="Calibri" w:hAnsi="Avenir Next LT Pro" w:cs="Arial"/>
          <w:kern w:val="2"/>
          <w:sz w:val="22"/>
          <w:szCs w:val="22"/>
          <w:lang w:val="en-GB"/>
          <w14:ligatures w14:val="standardContextual"/>
        </w:rPr>
      </w:pPr>
    </w:p>
    <w:p w14:paraId="3CE29FE7" w14:textId="77777777" w:rsidR="007A6F31" w:rsidRPr="007A6F31" w:rsidRDefault="007A6F31" w:rsidP="007A6F31">
      <w:pPr>
        <w:spacing w:before="0" w:after="160" w:line="254" w:lineRule="auto"/>
        <w:ind w:left="607"/>
        <w:rPr>
          <w:rFonts w:ascii="Avenir Next LT Pro" w:eastAsia="Calibri" w:hAnsi="Avenir Next LT Pro" w:cs="Arial"/>
          <w:b/>
          <w:bCs/>
          <w:kern w:val="2"/>
          <w:sz w:val="22"/>
          <w:szCs w:val="22"/>
          <w:lang w:val="en-GB"/>
          <w14:ligatures w14:val="standardContextual"/>
        </w:rPr>
      </w:pPr>
      <w:r w:rsidRPr="007A6F31">
        <w:rPr>
          <w:rFonts w:ascii="Avenir Next LT Pro" w:eastAsia="Calibri" w:hAnsi="Avenir Next LT Pro" w:cs="Arial"/>
          <w:b/>
          <w:bCs/>
          <w:kern w:val="2"/>
          <w:sz w:val="22"/>
          <w:szCs w:val="22"/>
          <w:lang w:val="en-GB"/>
          <w14:ligatures w14:val="standardContextual"/>
        </w:rPr>
        <w:t xml:space="preserve">VALIDITY – Policies should be accessed via the </w:t>
      </w:r>
      <w:hyperlink r:id="rId13" w:history="1">
        <w:r w:rsidRPr="007A6F31">
          <w:rPr>
            <w:rFonts w:ascii="Avenir Next LT Pro" w:eastAsia="Calibri" w:hAnsi="Avenir Next LT Pro" w:cs="Arial"/>
            <w:b/>
            <w:bCs/>
            <w:color w:val="0563C1"/>
            <w:kern w:val="2"/>
            <w:sz w:val="22"/>
            <w:szCs w:val="22"/>
            <w:u w:val="single"/>
            <w:lang w:val="en-GB"/>
            <w14:ligatures w14:val="standardContextual"/>
          </w:rPr>
          <w:t>General Drive</w:t>
        </w:r>
      </w:hyperlink>
      <w:r w:rsidRPr="007A6F31">
        <w:rPr>
          <w:rFonts w:ascii="Avenir Next LT Pro" w:eastAsia="Calibri" w:hAnsi="Avenir Next LT Pro" w:cs="Arial"/>
          <w:b/>
          <w:bCs/>
          <w:kern w:val="2"/>
          <w:sz w:val="22"/>
          <w:szCs w:val="22"/>
          <w:lang w:val="en-GB"/>
          <w14:ligatures w14:val="standardContextual"/>
        </w:rPr>
        <w:t xml:space="preserve"> to ensure the current version is used.</w:t>
      </w:r>
    </w:p>
    <w:p w14:paraId="5D1D410D" w14:textId="77777777" w:rsidR="007A6F31" w:rsidRPr="007A6F31" w:rsidRDefault="007A6F31" w:rsidP="007A6F31">
      <w:pPr>
        <w:spacing w:before="0" w:after="160" w:line="254" w:lineRule="auto"/>
        <w:ind w:left="607"/>
        <w:rPr>
          <w:rFonts w:ascii="Avenir Next LT Pro" w:eastAsia="Calibri" w:hAnsi="Avenir Next LT Pro" w:cs="Arial"/>
          <w:b/>
          <w:bCs/>
          <w:kern w:val="2"/>
          <w:sz w:val="22"/>
          <w:szCs w:val="22"/>
          <w:lang w:val="en-GB"/>
          <w14:ligatures w14:val="standardContextual"/>
        </w:rPr>
      </w:pPr>
    </w:p>
    <w:p w14:paraId="46556B49" w14:textId="77777777" w:rsidR="007A6F31" w:rsidRPr="007A6F31" w:rsidRDefault="007A6F31" w:rsidP="007A6F31">
      <w:pPr>
        <w:spacing w:before="0" w:after="160" w:line="254" w:lineRule="auto"/>
        <w:ind w:left="607"/>
        <w:rPr>
          <w:rFonts w:ascii="Avenir Next LT Pro" w:eastAsia="Calibri" w:hAnsi="Avenir Next LT Pro" w:cs="Arial"/>
          <w:b/>
          <w:bCs/>
          <w:kern w:val="2"/>
          <w:sz w:val="22"/>
          <w:szCs w:val="22"/>
          <w:lang w:val="en-GB"/>
          <w14:ligatures w14:val="standardContextual"/>
        </w:rPr>
      </w:pPr>
      <w:r w:rsidRPr="007A6F31">
        <w:rPr>
          <w:rFonts w:ascii="Avenir Next LT Pro" w:eastAsia="Calibri" w:hAnsi="Avenir Next LT Pro" w:cs="Arial"/>
          <w:b/>
          <w:bCs/>
          <w:kern w:val="2"/>
          <w:sz w:val="22"/>
          <w:szCs w:val="22"/>
          <w:lang w:val="en-GB"/>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7A6F31" w:rsidRPr="007A6F31" w14:paraId="7BFBC6BE"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hideMark/>
          </w:tcPr>
          <w:p w14:paraId="5601A802"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Version</w:t>
            </w:r>
          </w:p>
        </w:tc>
        <w:tc>
          <w:tcPr>
            <w:tcW w:w="1559" w:type="dxa"/>
            <w:tcBorders>
              <w:top w:val="single" w:sz="4" w:space="0" w:color="auto"/>
              <w:left w:val="single" w:sz="4" w:space="0" w:color="auto"/>
              <w:bottom w:val="single" w:sz="4" w:space="0" w:color="auto"/>
              <w:right w:val="single" w:sz="4" w:space="0" w:color="auto"/>
            </w:tcBorders>
            <w:hideMark/>
          </w:tcPr>
          <w:p w14:paraId="1897426D"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Date</w:t>
            </w:r>
          </w:p>
        </w:tc>
        <w:tc>
          <w:tcPr>
            <w:tcW w:w="6044" w:type="dxa"/>
            <w:tcBorders>
              <w:top w:val="single" w:sz="4" w:space="0" w:color="auto"/>
              <w:left w:val="single" w:sz="4" w:space="0" w:color="auto"/>
              <w:bottom w:val="single" w:sz="4" w:space="0" w:color="auto"/>
              <w:right w:val="single" w:sz="4" w:space="0" w:color="auto"/>
            </w:tcBorders>
            <w:hideMark/>
          </w:tcPr>
          <w:p w14:paraId="7DDC0013"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Change details</w:t>
            </w:r>
          </w:p>
        </w:tc>
      </w:tr>
      <w:tr w:rsidR="007A6F31" w:rsidRPr="007A6F31" w14:paraId="031B57A3"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05047252" w14:textId="77777777" w:rsidR="007A6F31" w:rsidRPr="007A6F31" w:rsidRDefault="007A6F31" w:rsidP="007A6F31">
            <w:pPr>
              <w:spacing w:before="0" w:after="0"/>
              <w:rPr>
                <w:rFonts w:ascii="Avenir Next LT Pro" w:hAnsi="Avenir Next LT Pro" w:cs="Arial"/>
                <w:szCs w:val="22"/>
              </w:rPr>
            </w:pPr>
          </w:p>
        </w:tc>
        <w:tc>
          <w:tcPr>
            <w:tcW w:w="1559" w:type="dxa"/>
            <w:tcBorders>
              <w:top w:val="single" w:sz="4" w:space="0" w:color="auto"/>
              <w:left w:val="single" w:sz="4" w:space="0" w:color="auto"/>
              <w:bottom w:val="single" w:sz="4" w:space="0" w:color="auto"/>
              <w:right w:val="single" w:sz="4" w:space="0" w:color="auto"/>
            </w:tcBorders>
          </w:tcPr>
          <w:p w14:paraId="16A25AAE" w14:textId="77777777" w:rsidR="007A6F31" w:rsidRPr="007A6F31" w:rsidRDefault="007A6F31" w:rsidP="007A6F31">
            <w:pPr>
              <w:spacing w:before="0" w:after="0"/>
              <w:rPr>
                <w:rFonts w:ascii="Avenir Next LT Pro" w:hAnsi="Avenir Next LT Pro" w:cs="Arial"/>
                <w:szCs w:val="22"/>
              </w:rPr>
            </w:pPr>
          </w:p>
        </w:tc>
        <w:tc>
          <w:tcPr>
            <w:tcW w:w="6044" w:type="dxa"/>
            <w:tcBorders>
              <w:top w:val="single" w:sz="4" w:space="0" w:color="auto"/>
              <w:left w:val="single" w:sz="4" w:space="0" w:color="auto"/>
              <w:bottom w:val="single" w:sz="4" w:space="0" w:color="auto"/>
              <w:right w:val="single" w:sz="4" w:space="0" w:color="auto"/>
            </w:tcBorders>
          </w:tcPr>
          <w:p w14:paraId="6D7D8319" w14:textId="77777777" w:rsidR="007A6F31" w:rsidRPr="007A6F31" w:rsidRDefault="007A6F31" w:rsidP="007A6F31">
            <w:pPr>
              <w:spacing w:before="0" w:after="0"/>
              <w:rPr>
                <w:rFonts w:ascii="Avenir Next LT Pro" w:hAnsi="Avenir Next LT Pro" w:cs="Arial"/>
                <w:szCs w:val="22"/>
              </w:rPr>
            </w:pPr>
          </w:p>
        </w:tc>
      </w:tr>
      <w:tr w:rsidR="007A6F31" w:rsidRPr="007A6F31" w14:paraId="6D0B0C6F"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4AFDBDF0" w14:textId="77777777" w:rsidR="007A6F31" w:rsidRPr="007A6F31" w:rsidRDefault="007A6F31" w:rsidP="007A6F31">
            <w:pPr>
              <w:spacing w:before="0" w:after="0"/>
              <w:rPr>
                <w:rFonts w:ascii="Avenir Next LT Pro" w:hAnsi="Avenir Next LT Pro" w:cs="Arial"/>
                <w:szCs w:val="22"/>
              </w:rPr>
            </w:pPr>
          </w:p>
        </w:tc>
        <w:tc>
          <w:tcPr>
            <w:tcW w:w="1559" w:type="dxa"/>
            <w:tcBorders>
              <w:top w:val="single" w:sz="4" w:space="0" w:color="auto"/>
              <w:left w:val="single" w:sz="4" w:space="0" w:color="auto"/>
              <w:bottom w:val="single" w:sz="4" w:space="0" w:color="auto"/>
              <w:right w:val="single" w:sz="4" w:space="0" w:color="auto"/>
            </w:tcBorders>
          </w:tcPr>
          <w:p w14:paraId="036C8319" w14:textId="77777777" w:rsidR="007A6F31" w:rsidRPr="007A6F31" w:rsidRDefault="007A6F31" w:rsidP="007A6F31">
            <w:pPr>
              <w:spacing w:before="0" w:after="0"/>
              <w:rPr>
                <w:rFonts w:ascii="Avenir Next LT Pro" w:hAnsi="Avenir Next LT Pro" w:cs="Arial"/>
                <w:szCs w:val="22"/>
              </w:rPr>
            </w:pPr>
          </w:p>
        </w:tc>
        <w:tc>
          <w:tcPr>
            <w:tcW w:w="6044" w:type="dxa"/>
            <w:tcBorders>
              <w:top w:val="single" w:sz="4" w:space="0" w:color="auto"/>
              <w:left w:val="single" w:sz="4" w:space="0" w:color="auto"/>
              <w:bottom w:val="single" w:sz="4" w:space="0" w:color="auto"/>
              <w:right w:val="single" w:sz="4" w:space="0" w:color="auto"/>
            </w:tcBorders>
          </w:tcPr>
          <w:p w14:paraId="74EE1791" w14:textId="77777777" w:rsidR="007A6F31" w:rsidRPr="007A6F31" w:rsidRDefault="007A6F31" w:rsidP="007A6F31">
            <w:pPr>
              <w:spacing w:before="0" w:after="0"/>
              <w:rPr>
                <w:rFonts w:ascii="Avenir Next LT Pro" w:hAnsi="Avenir Next LT Pro" w:cs="Arial"/>
                <w:szCs w:val="22"/>
              </w:rPr>
            </w:pPr>
          </w:p>
        </w:tc>
      </w:tr>
    </w:tbl>
    <w:p w14:paraId="5BE8FAC7" w14:textId="77777777" w:rsidR="007A6F31" w:rsidRPr="007A6F31" w:rsidRDefault="007A6F31" w:rsidP="007A6F31">
      <w:pPr>
        <w:spacing w:before="0" w:after="160" w:line="254" w:lineRule="auto"/>
        <w:ind w:left="607"/>
        <w:rPr>
          <w:rFonts w:ascii="Avenir Next LT Pro" w:eastAsia="Calibri" w:hAnsi="Avenir Next LT Pro" w:cs="Arial"/>
          <w:kern w:val="2"/>
          <w:sz w:val="22"/>
          <w:szCs w:val="22"/>
          <w:lang w:val="en-GB"/>
          <w14:ligatures w14:val="standardContextual"/>
        </w:rPr>
      </w:pPr>
    </w:p>
    <w:p w14:paraId="13E99942" w14:textId="77777777" w:rsidR="007A6F31" w:rsidRPr="007A6F31" w:rsidRDefault="007A6F31" w:rsidP="007A6F31">
      <w:pPr>
        <w:spacing w:before="0" w:after="160" w:line="254" w:lineRule="auto"/>
        <w:ind w:left="607"/>
        <w:rPr>
          <w:rFonts w:ascii="Avenir Next LT Pro" w:eastAsia="Calibri" w:hAnsi="Avenir Next LT Pro" w:cs="Arial"/>
          <w:b/>
          <w:bCs/>
          <w:kern w:val="2"/>
          <w:sz w:val="22"/>
          <w:szCs w:val="22"/>
          <w:lang w:val="en-GB"/>
          <w14:ligatures w14:val="standardContextual"/>
        </w:rPr>
      </w:pPr>
      <w:r w:rsidRPr="007A6F31">
        <w:rPr>
          <w:rFonts w:ascii="Avenir Next LT Pro" w:eastAsia="Calibri" w:hAnsi="Avenir Next LT Pro" w:cs="Arial"/>
          <w:b/>
          <w:bCs/>
          <w:kern w:val="2"/>
          <w:sz w:val="22"/>
          <w:szCs w:val="22"/>
          <w:lang w:val="en-GB"/>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7A6F31" w:rsidRPr="007A6F31" w14:paraId="02DD4E9E"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03A94136"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Staff Hub</w:t>
            </w:r>
          </w:p>
        </w:tc>
        <w:tc>
          <w:tcPr>
            <w:tcW w:w="2254" w:type="dxa"/>
            <w:tcBorders>
              <w:top w:val="single" w:sz="4" w:space="0" w:color="auto"/>
              <w:left w:val="single" w:sz="4" w:space="0" w:color="auto"/>
              <w:bottom w:val="single" w:sz="4" w:space="0" w:color="auto"/>
              <w:right w:val="single" w:sz="4" w:space="0" w:color="auto"/>
            </w:tcBorders>
          </w:tcPr>
          <w:p w14:paraId="0F376BFE" w14:textId="77777777" w:rsidR="007A6F31" w:rsidRPr="007A6F31" w:rsidRDefault="007A6F31" w:rsidP="007A6F31">
            <w:pPr>
              <w:spacing w:before="0" w:after="0"/>
              <w:rPr>
                <w:rFonts w:ascii="Avenir Next LT Pro" w:hAnsi="Avenir Next LT Pro" w:cs="Arial"/>
                <w:b/>
                <w:bCs/>
                <w:szCs w:val="22"/>
              </w:rPr>
            </w:pPr>
          </w:p>
        </w:tc>
        <w:tc>
          <w:tcPr>
            <w:tcW w:w="2254" w:type="dxa"/>
            <w:tcBorders>
              <w:top w:val="single" w:sz="4" w:space="0" w:color="auto"/>
              <w:left w:val="single" w:sz="4" w:space="0" w:color="auto"/>
              <w:bottom w:val="single" w:sz="4" w:space="0" w:color="auto"/>
              <w:right w:val="single" w:sz="4" w:space="0" w:color="auto"/>
            </w:tcBorders>
            <w:hideMark/>
          </w:tcPr>
          <w:p w14:paraId="5C36ABAA" w14:textId="77777777" w:rsidR="007A6F31" w:rsidRPr="007A6F31" w:rsidRDefault="007A6F31" w:rsidP="007A6F31">
            <w:pPr>
              <w:spacing w:before="0" w:after="0"/>
              <w:rPr>
                <w:rFonts w:ascii="Avenir Next LT Pro" w:hAnsi="Avenir Next LT Pro" w:cs="Arial"/>
                <w:b/>
                <w:bCs/>
                <w:szCs w:val="22"/>
              </w:rPr>
            </w:pPr>
            <w:r w:rsidRPr="007A6F31">
              <w:rPr>
                <w:rFonts w:ascii="Avenir Next LT Pro" w:hAnsi="Avenir Next LT Pro" w:cs="Arial"/>
                <w:b/>
                <w:bCs/>
                <w:szCs w:val="22"/>
              </w:rPr>
              <w:t>School website</w:t>
            </w:r>
          </w:p>
        </w:tc>
        <w:tc>
          <w:tcPr>
            <w:tcW w:w="2254" w:type="dxa"/>
            <w:tcBorders>
              <w:top w:val="single" w:sz="4" w:space="0" w:color="auto"/>
              <w:left w:val="single" w:sz="4" w:space="0" w:color="auto"/>
              <w:bottom w:val="single" w:sz="4" w:space="0" w:color="auto"/>
              <w:right w:val="single" w:sz="4" w:space="0" w:color="auto"/>
            </w:tcBorders>
          </w:tcPr>
          <w:p w14:paraId="38648208" w14:textId="77777777" w:rsidR="007A6F31" w:rsidRPr="007A6F31" w:rsidRDefault="007A6F31" w:rsidP="007A6F31">
            <w:pPr>
              <w:spacing w:before="0" w:after="0"/>
              <w:rPr>
                <w:rFonts w:ascii="Avenir Next LT Pro" w:hAnsi="Avenir Next LT Pro" w:cs="Arial"/>
                <w:b/>
                <w:bCs/>
                <w:szCs w:val="22"/>
              </w:rPr>
            </w:pPr>
          </w:p>
        </w:tc>
      </w:tr>
    </w:tbl>
    <w:p w14:paraId="2CF09589" w14:textId="77777777" w:rsidR="007A6F31" w:rsidRDefault="007A6F31" w:rsidP="00056416">
      <w:pPr>
        <w:pStyle w:val="Heading1"/>
      </w:pPr>
    </w:p>
    <w:p w14:paraId="7BAA76B0" w14:textId="77777777" w:rsidR="007A6F31" w:rsidRDefault="007A6F31">
      <w:pPr>
        <w:spacing w:before="0" w:after="0"/>
        <w:rPr>
          <w:rFonts w:eastAsia="MS Gothic"/>
          <w:b/>
          <w:bCs/>
          <w:sz w:val="28"/>
          <w:szCs w:val="32"/>
        </w:rPr>
      </w:pPr>
      <w:r>
        <w:br w:type="page"/>
      </w:r>
    </w:p>
    <w:p w14:paraId="672A6659" w14:textId="24A57C9E" w:rsidR="00AB5E07" w:rsidRDefault="0069234B" w:rsidP="00C40C7A">
      <w:pPr>
        <w:pStyle w:val="Heading1"/>
        <w:jc w:val="center"/>
      </w:pPr>
      <w:r>
        <w:rPr>
          <w:noProof/>
        </w:rPr>
        <w:lastRenderedPageBreak/>
        <w:drawing>
          <wp:inline distT="0" distB="0" distL="0" distR="0" wp14:anchorId="5415E832" wp14:editId="6779A34C">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7A899FB5" w14:textId="4DB56DB9" w:rsidR="002D196A" w:rsidRPr="00056416" w:rsidRDefault="2E4B674C" w:rsidP="00056416">
      <w:pPr>
        <w:pStyle w:val="Heading1"/>
        <w:jc w:val="center"/>
        <w:rPr>
          <w:b/>
          <w:bCs/>
          <w:sz w:val="28"/>
          <w:szCs w:val="32"/>
        </w:rPr>
      </w:pPr>
      <w:r w:rsidRPr="00056416">
        <w:rPr>
          <w:b/>
          <w:bCs/>
          <w:sz w:val="28"/>
          <w:szCs w:val="32"/>
        </w:rPr>
        <w:t xml:space="preserve">SEND </w:t>
      </w:r>
      <w:r w:rsidR="5D657005" w:rsidRPr="00056416">
        <w:rPr>
          <w:b/>
          <w:bCs/>
          <w:sz w:val="28"/>
          <w:szCs w:val="32"/>
        </w:rPr>
        <w:t>ACCESSIBILITY PLAN 20</w:t>
      </w:r>
      <w:r w:rsidR="06DDD754" w:rsidRPr="00056416">
        <w:rPr>
          <w:b/>
          <w:bCs/>
          <w:sz w:val="28"/>
          <w:szCs w:val="32"/>
        </w:rPr>
        <w:t>2</w:t>
      </w:r>
      <w:r w:rsidR="00854C96" w:rsidRPr="00056416">
        <w:rPr>
          <w:b/>
          <w:bCs/>
          <w:sz w:val="28"/>
          <w:szCs w:val="32"/>
        </w:rPr>
        <w:t>4</w:t>
      </w:r>
      <w:r w:rsidR="5D657005" w:rsidRPr="00056416">
        <w:rPr>
          <w:b/>
          <w:bCs/>
          <w:sz w:val="28"/>
          <w:szCs w:val="32"/>
        </w:rPr>
        <w:t>-2</w:t>
      </w:r>
      <w:r w:rsidR="00854C96" w:rsidRPr="00056416">
        <w:rPr>
          <w:b/>
          <w:bCs/>
          <w:sz w:val="28"/>
          <w:szCs w:val="32"/>
        </w:rPr>
        <w:t>7</w:t>
      </w:r>
    </w:p>
    <w:p w14:paraId="4D29EA9D" w14:textId="1CF8097A" w:rsidR="6C1A62EC" w:rsidRPr="00056416" w:rsidRDefault="6C1A62EC" w:rsidP="00056416">
      <w:pPr>
        <w:pStyle w:val="Heading1"/>
        <w:jc w:val="center"/>
        <w:rPr>
          <w:b/>
          <w:bCs/>
          <w:sz w:val="28"/>
          <w:szCs w:val="32"/>
        </w:rPr>
      </w:pPr>
      <w:r w:rsidRPr="00056416">
        <w:rPr>
          <w:b/>
          <w:bCs/>
          <w:sz w:val="28"/>
          <w:szCs w:val="32"/>
        </w:rPr>
        <w:t>[</w:t>
      </w:r>
      <w:r w:rsidR="008A377D">
        <w:rPr>
          <w:b/>
          <w:bCs/>
          <w:sz w:val="28"/>
          <w:szCs w:val="32"/>
        </w:rPr>
        <w:t>ELLEN ASHFORD-KELLEHER</w:t>
      </w:r>
      <w:r w:rsidRPr="00056416">
        <w:rPr>
          <w:b/>
          <w:bCs/>
          <w:sz w:val="28"/>
          <w:szCs w:val="32"/>
        </w:rPr>
        <w:t>]</w:t>
      </w:r>
    </w:p>
    <w:p w14:paraId="33E4A295" w14:textId="55791C2D" w:rsidR="78FF6648" w:rsidRPr="0096675F" w:rsidRDefault="78FF6648" w:rsidP="78FF6648">
      <w:pPr>
        <w:rPr>
          <w:rFonts w:ascii="Avenir Next LT Pro" w:hAnsi="Avenir Next LT Pro"/>
        </w:rPr>
      </w:pPr>
    </w:p>
    <w:p w14:paraId="74EF5397" w14:textId="43511A05" w:rsidR="00C04E6B" w:rsidRPr="0096675F" w:rsidRDefault="00C04E6B" w:rsidP="00C04E6B">
      <w:pPr>
        <w:jc w:val="center"/>
        <w:rPr>
          <w:rFonts w:ascii="Avenir Next LT Pro" w:hAnsi="Avenir Next LT Pro"/>
        </w:rPr>
      </w:pPr>
      <w:r w:rsidRPr="0096675F">
        <w:rPr>
          <w:rFonts w:ascii="Avenir Next LT Pro" w:hAnsi="Avenir Next LT Pro"/>
        </w:rPr>
        <w:t xml:space="preserve">This </w:t>
      </w:r>
      <w:r w:rsidR="00E74A9E" w:rsidRPr="0096675F">
        <w:rPr>
          <w:rFonts w:ascii="Avenir Next LT Pro" w:hAnsi="Avenir Next LT Pro"/>
        </w:rPr>
        <w:t xml:space="preserve">plan </w:t>
      </w:r>
      <w:r w:rsidRPr="0096675F">
        <w:rPr>
          <w:rFonts w:ascii="Avenir Next LT Pro" w:hAnsi="Avenir Next LT Pro"/>
        </w:rPr>
        <w:t xml:space="preserve">is </w:t>
      </w:r>
      <w:r w:rsidR="00E74A9E" w:rsidRPr="0096675F">
        <w:rPr>
          <w:rFonts w:ascii="Avenir Next LT Pro" w:hAnsi="Avenir Next LT Pro"/>
        </w:rPr>
        <w:t xml:space="preserve">a working document and is </w:t>
      </w:r>
      <w:r w:rsidRPr="0096675F">
        <w:rPr>
          <w:rFonts w:ascii="Avenir Next LT Pro" w:hAnsi="Avenir Next LT Pro"/>
        </w:rPr>
        <w:t>updated annually</w:t>
      </w:r>
      <w:r w:rsidR="00136858" w:rsidRPr="0096675F">
        <w:rPr>
          <w:rFonts w:ascii="Avenir Next LT Pro" w:hAnsi="Avenir Next LT Pro"/>
        </w:rPr>
        <w:t xml:space="preserve">. </w:t>
      </w:r>
    </w:p>
    <w:p w14:paraId="158A1C11" w14:textId="77777777" w:rsidR="00625AEA" w:rsidRPr="0096675F" w:rsidRDefault="00625AEA" w:rsidP="00056416">
      <w:pPr>
        <w:pStyle w:val="Heading1"/>
      </w:pPr>
      <w:r w:rsidRPr="0096675F">
        <w:t xml:space="preserve">1. </w:t>
      </w:r>
      <w:bookmarkEnd w:id="0"/>
      <w:r w:rsidR="00B86345" w:rsidRPr="0096675F">
        <w:t>Aims</w:t>
      </w:r>
      <w:bookmarkEnd w:id="1"/>
    </w:p>
    <w:p w14:paraId="7312DA6C" w14:textId="77777777" w:rsidR="00B86345" w:rsidRPr="0096675F" w:rsidRDefault="00B86345" w:rsidP="27F768A2">
      <w:pPr>
        <w:jc w:val="both"/>
        <w:rPr>
          <w:rFonts w:ascii="Avenir Next LT Pro" w:hAnsi="Avenir Next LT Pro" w:cs="Arial"/>
          <w:color w:val="ED7D31"/>
          <w:sz w:val="22"/>
          <w:szCs w:val="22"/>
        </w:rPr>
      </w:pPr>
      <w:r w:rsidRPr="0096675F">
        <w:rPr>
          <w:rFonts w:ascii="Avenir Next LT Pro" w:hAnsi="Avenir Next LT Pro" w:cs="Arial"/>
          <w:sz w:val="22"/>
          <w:szCs w:val="22"/>
        </w:rPr>
        <w:t>Schools are required under the Equality Act 2010 to have an accessibility plan. The purpose of the plan is to</w:t>
      </w:r>
      <w:r w:rsidRPr="0096675F">
        <w:rPr>
          <w:rFonts w:ascii="Avenir Next LT Pro" w:hAnsi="Avenir Next LT Pro" w:cs="Arial"/>
          <w:color w:val="ED7D31" w:themeColor="accent2"/>
          <w:sz w:val="22"/>
          <w:szCs w:val="22"/>
        </w:rPr>
        <w:t>:</w:t>
      </w:r>
    </w:p>
    <w:p w14:paraId="4697D35A" w14:textId="5F761DB8" w:rsidR="00B86345" w:rsidRPr="0096675F" w:rsidRDefault="00B86345" w:rsidP="27F768A2">
      <w:pPr>
        <w:numPr>
          <w:ilvl w:val="0"/>
          <w:numId w:val="23"/>
        </w:numPr>
        <w:shd w:val="clear" w:color="auto" w:fill="FFFFFF" w:themeFill="background1"/>
        <w:spacing w:before="161" w:after="161"/>
        <w:jc w:val="both"/>
        <w:rPr>
          <w:rFonts w:ascii="Avenir Next LT Pro" w:eastAsia="Times New Roman" w:hAnsi="Avenir Next LT Pro" w:cs="Arial"/>
          <w:sz w:val="22"/>
          <w:szCs w:val="22"/>
          <w:lang w:eastAsia="en-GB"/>
        </w:rPr>
      </w:pPr>
      <w:r w:rsidRPr="0096675F">
        <w:rPr>
          <w:rFonts w:ascii="Avenir Next LT Pro" w:eastAsia="Times New Roman" w:hAnsi="Avenir Next LT Pro" w:cs="Arial"/>
          <w:sz w:val="22"/>
          <w:szCs w:val="22"/>
          <w:lang w:eastAsia="en-GB"/>
        </w:rPr>
        <w:t xml:space="preserve">Increase the extent to which disabled </w:t>
      </w:r>
      <w:r w:rsidR="00287FB7" w:rsidRPr="0096675F">
        <w:rPr>
          <w:rFonts w:ascii="Avenir Next LT Pro" w:eastAsia="Times New Roman" w:hAnsi="Avenir Next LT Pro" w:cs="Arial"/>
          <w:sz w:val="22"/>
          <w:szCs w:val="22"/>
          <w:lang w:eastAsia="en-GB"/>
        </w:rPr>
        <w:t>students</w:t>
      </w:r>
      <w:r w:rsidRPr="0096675F">
        <w:rPr>
          <w:rFonts w:ascii="Avenir Next LT Pro" w:eastAsia="Times New Roman" w:hAnsi="Avenir Next LT Pro" w:cs="Arial"/>
          <w:sz w:val="22"/>
          <w:szCs w:val="22"/>
          <w:lang w:eastAsia="en-GB"/>
        </w:rPr>
        <w:t xml:space="preserve"> can participate in the </w:t>
      </w:r>
      <w:r w:rsidR="003023D9" w:rsidRPr="0096675F">
        <w:rPr>
          <w:rFonts w:ascii="Avenir Next LT Pro" w:eastAsia="Times New Roman" w:hAnsi="Avenir Next LT Pro" w:cs="Arial"/>
          <w:sz w:val="22"/>
          <w:szCs w:val="22"/>
          <w:lang w:eastAsia="en-GB"/>
        </w:rPr>
        <w:t>curriculum.</w:t>
      </w:r>
    </w:p>
    <w:p w14:paraId="46D1DE13" w14:textId="0F2707C3" w:rsidR="00DD3494" w:rsidRPr="0096675F" w:rsidRDefault="00B86345" w:rsidP="27F768A2">
      <w:pPr>
        <w:numPr>
          <w:ilvl w:val="0"/>
          <w:numId w:val="24"/>
        </w:numPr>
        <w:shd w:val="clear" w:color="auto" w:fill="FFFFFF" w:themeFill="background1"/>
        <w:spacing w:before="161" w:after="161"/>
        <w:jc w:val="both"/>
        <w:rPr>
          <w:rFonts w:ascii="Avenir Next LT Pro" w:eastAsia="Times New Roman" w:hAnsi="Avenir Next LT Pro" w:cs="Arial"/>
          <w:sz w:val="22"/>
          <w:szCs w:val="22"/>
          <w:lang w:eastAsia="en-GB"/>
        </w:rPr>
      </w:pPr>
      <w:r w:rsidRPr="0096675F">
        <w:rPr>
          <w:rFonts w:ascii="Avenir Next LT Pro" w:eastAsia="Times New Roman" w:hAnsi="Avenir Next LT Pro" w:cs="Arial"/>
          <w:sz w:val="22"/>
          <w:szCs w:val="22"/>
          <w:lang w:eastAsia="en-GB"/>
        </w:rPr>
        <w:t>Improve the physical environment of</w:t>
      </w:r>
      <w:r w:rsidR="005E49C1" w:rsidRPr="0096675F">
        <w:rPr>
          <w:rFonts w:ascii="Avenir Next LT Pro" w:eastAsia="Times New Roman" w:hAnsi="Avenir Next LT Pro" w:cs="Arial"/>
          <w:sz w:val="22"/>
          <w:szCs w:val="22"/>
          <w:lang w:eastAsia="en-GB"/>
        </w:rPr>
        <w:t xml:space="preserve"> the</w:t>
      </w:r>
      <w:r w:rsidRPr="0096675F">
        <w:rPr>
          <w:rFonts w:ascii="Avenir Next LT Pro" w:eastAsia="Times New Roman" w:hAnsi="Avenir Next LT Pro" w:cs="Arial"/>
          <w:sz w:val="22"/>
          <w:szCs w:val="22"/>
          <w:lang w:eastAsia="en-GB"/>
        </w:rPr>
        <w:t xml:space="preserve"> school to enable disabled </w:t>
      </w:r>
      <w:r w:rsidR="00287FB7" w:rsidRPr="0096675F">
        <w:rPr>
          <w:rFonts w:ascii="Avenir Next LT Pro" w:eastAsia="Times New Roman" w:hAnsi="Avenir Next LT Pro" w:cs="Arial"/>
          <w:sz w:val="22"/>
          <w:szCs w:val="22"/>
          <w:lang w:eastAsia="en-GB"/>
        </w:rPr>
        <w:t>students</w:t>
      </w:r>
      <w:r w:rsidRPr="0096675F">
        <w:rPr>
          <w:rFonts w:ascii="Avenir Next LT Pro" w:eastAsia="Times New Roman" w:hAnsi="Avenir Next LT Pro" w:cs="Arial"/>
          <w:sz w:val="22"/>
          <w:szCs w:val="22"/>
          <w:lang w:eastAsia="en-GB"/>
        </w:rPr>
        <w:t xml:space="preserve"> to take better advantage of education, benefits, facilities</w:t>
      </w:r>
      <w:r w:rsidR="0006006B" w:rsidRPr="0096675F">
        <w:rPr>
          <w:rFonts w:ascii="Avenir Next LT Pro" w:eastAsia="Times New Roman" w:hAnsi="Avenir Next LT Pro" w:cs="Arial"/>
          <w:sz w:val="22"/>
          <w:szCs w:val="22"/>
          <w:lang w:eastAsia="en-GB"/>
        </w:rPr>
        <w:t>,</w:t>
      </w:r>
      <w:r w:rsidRPr="0096675F">
        <w:rPr>
          <w:rFonts w:ascii="Avenir Next LT Pro" w:eastAsia="Times New Roman" w:hAnsi="Avenir Next LT Pro" w:cs="Arial"/>
          <w:sz w:val="22"/>
          <w:szCs w:val="22"/>
          <w:lang w:eastAsia="en-GB"/>
        </w:rPr>
        <w:t xml:space="preserve"> and services </w:t>
      </w:r>
      <w:r w:rsidR="00C25FFB" w:rsidRPr="0096675F">
        <w:rPr>
          <w:rFonts w:ascii="Avenir Next LT Pro" w:eastAsia="Times New Roman" w:hAnsi="Avenir Next LT Pro" w:cs="Arial"/>
          <w:sz w:val="22"/>
          <w:szCs w:val="22"/>
          <w:lang w:eastAsia="en-GB"/>
        </w:rPr>
        <w:t>provided.</w:t>
      </w:r>
    </w:p>
    <w:p w14:paraId="734B046A" w14:textId="462CE7E8" w:rsidR="00B86345" w:rsidRPr="0096675F" w:rsidRDefault="00B86345" w:rsidP="27F768A2">
      <w:pPr>
        <w:numPr>
          <w:ilvl w:val="0"/>
          <w:numId w:val="24"/>
        </w:numPr>
        <w:shd w:val="clear" w:color="auto" w:fill="FFFFFF" w:themeFill="background1"/>
        <w:spacing w:before="161" w:after="161"/>
        <w:jc w:val="both"/>
        <w:rPr>
          <w:rFonts w:ascii="Avenir Next LT Pro" w:eastAsia="Times New Roman" w:hAnsi="Avenir Next LT Pro" w:cs="Arial"/>
          <w:sz w:val="22"/>
          <w:szCs w:val="22"/>
          <w:lang w:eastAsia="en-GB"/>
        </w:rPr>
      </w:pPr>
      <w:r w:rsidRPr="0096675F">
        <w:rPr>
          <w:rFonts w:ascii="Avenir Next LT Pro" w:eastAsia="Times New Roman" w:hAnsi="Avenir Next LT Pro" w:cs="Arial"/>
          <w:sz w:val="22"/>
          <w:szCs w:val="22"/>
          <w:lang w:eastAsia="en-GB"/>
        </w:rPr>
        <w:t xml:space="preserve">Improve the availability </w:t>
      </w:r>
      <w:r w:rsidR="00DD3494" w:rsidRPr="0096675F">
        <w:rPr>
          <w:rFonts w:ascii="Avenir Next LT Pro" w:eastAsia="Times New Roman" w:hAnsi="Avenir Next LT Pro" w:cs="Arial"/>
          <w:sz w:val="22"/>
          <w:szCs w:val="22"/>
          <w:lang w:eastAsia="en-GB"/>
        </w:rPr>
        <w:t xml:space="preserve">and delivery </w:t>
      </w:r>
      <w:r w:rsidRPr="0096675F">
        <w:rPr>
          <w:rFonts w:ascii="Avenir Next LT Pro" w:eastAsia="Times New Roman" w:hAnsi="Avenir Next LT Pro" w:cs="Arial"/>
          <w:sz w:val="22"/>
          <w:szCs w:val="22"/>
          <w:lang w:eastAsia="en-GB"/>
        </w:rPr>
        <w:t xml:space="preserve">of accessible information to disabled </w:t>
      </w:r>
      <w:r w:rsidR="00287FB7" w:rsidRPr="0096675F">
        <w:rPr>
          <w:rFonts w:ascii="Avenir Next LT Pro" w:eastAsia="Times New Roman" w:hAnsi="Avenir Next LT Pro" w:cs="Arial"/>
          <w:sz w:val="22"/>
          <w:szCs w:val="22"/>
          <w:lang w:eastAsia="en-GB"/>
        </w:rPr>
        <w:t>students</w:t>
      </w:r>
      <w:r w:rsidR="00DD3494" w:rsidRPr="0096675F">
        <w:rPr>
          <w:rFonts w:ascii="Avenir Next LT Pro" w:eastAsia="Times New Roman" w:hAnsi="Avenir Next LT Pro" w:cs="Arial"/>
          <w:sz w:val="22"/>
          <w:szCs w:val="22"/>
        </w:rPr>
        <w:t>,</w:t>
      </w:r>
      <w:r w:rsidR="00DD3494" w:rsidRPr="0096675F">
        <w:rPr>
          <w:rFonts w:ascii="Avenir Next LT Pro" w:hAnsi="Avenir Next LT Pro" w:cs="Arial"/>
          <w:color w:val="FF0000"/>
          <w:sz w:val="22"/>
          <w:szCs w:val="22"/>
        </w:rPr>
        <w:t xml:space="preserve"> </w:t>
      </w:r>
      <w:r w:rsidR="00DD3494" w:rsidRPr="0096675F">
        <w:rPr>
          <w:rFonts w:ascii="Avenir Next LT Pro" w:hAnsi="Avenir Next LT Pro" w:cs="Arial"/>
          <w:sz w:val="22"/>
          <w:szCs w:val="22"/>
        </w:rPr>
        <w:t>staff, parents/carers</w:t>
      </w:r>
      <w:r w:rsidR="0006006B" w:rsidRPr="0096675F">
        <w:rPr>
          <w:rFonts w:ascii="Avenir Next LT Pro" w:hAnsi="Avenir Next LT Pro" w:cs="Arial"/>
          <w:sz w:val="22"/>
          <w:szCs w:val="22"/>
        </w:rPr>
        <w:t>,</w:t>
      </w:r>
      <w:r w:rsidR="00DD3494" w:rsidRPr="0096675F">
        <w:rPr>
          <w:rFonts w:ascii="Avenir Next LT Pro" w:hAnsi="Avenir Next LT Pro" w:cs="Arial"/>
          <w:sz w:val="22"/>
          <w:szCs w:val="22"/>
        </w:rPr>
        <w:t xml:space="preserve"> and other members of the school </w:t>
      </w:r>
      <w:r w:rsidR="00C25FFB" w:rsidRPr="0096675F">
        <w:rPr>
          <w:rFonts w:ascii="Avenir Next LT Pro" w:hAnsi="Avenir Next LT Pro" w:cs="Arial"/>
          <w:sz w:val="22"/>
          <w:szCs w:val="22"/>
        </w:rPr>
        <w:t>community.</w:t>
      </w:r>
      <w:r w:rsidR="00DD3494" w:rsidRPr="0096675F">
        <w:rPr>
          <w:rFonts w:ascii="Avenir Next LT Pro" w:hAnsi="Avenir Next LT Pro" w:cs="Arial"/>
          <w:sz w:val="22"/>
          <w:szCs w:val="22"/>
        </w:rPr>
        <w:t xml:space="preserve"> </w:t>
      </w:r>
    </w:p>
    <w:p w14:paraId="3C06838B" w14:textId="2EE76713" w:rsidR="00CA52FA" w:rsidRPr="0096675F" w:rsidRDefault="00CA52FA" w:rsidP="27F768A2">
      <w:pPr>
        <w:jc w:val="both"/>
        <w:rPr>
          <w:rFonts w:ascii="Avenir Next LT Pro" w:hAnsi="Avenir Next LT Pro" w:cs="Arial"/>
          <w:sz w:val="22"/>
          <w:szCs w:val="22"/>
        </w:rPr>
      </w:pPr>
      <w:r w:rsidRPr="0096675F">
        <w:rPr>
          <w:rFonts w:ascii="Avenir Next LT Pro" w:eastAsia="Arial" w:hAnsi="Avenir Next LT Pro" w:cs="Arial"/>
          <w:sz w:val="22"/>
          <w:szCs w:val="22"/>
        </w:rPr>
        <w:t xml:space="preserve">Royal High School </w:t>
      </w:r>
      <w:r w:rsidR="00790F08" w:rsidRPr="0096675F">
        <w:rPr>
          <w:rFonts w:ascii="Avenir Next LT Pro" w:eastAsia="Arial" w:hAnsi="Avenir Next LT Pro" w:cs="Arial"/>
          <w:sz w:val="22"/>
          <w:szCs w:val="22"/>
        </w:rPr>
        <w:t xml:space="preserve">Bath </w:t>
      </w:r>
      <w:r w:rsidRPr="0096675F">
        <w:rPr>
          <w:rFonts w:ascii="Avenir Next LT Pro" w:eastAsia="Arial" w:hAnsi="Avenir Next LT Pro" w:cs="Arial"/>
          <w:sz w:val="22"/>
          <w:szCs w:val="22"/>
        </w:rPr>
        <w:t xml:space="preserve">is an </w:t>
      </w:r>
      <w:r w:rsidRPr="0096675F">
        <w:rPr>
          <w:rFonts w:ascii="Avenir Next LT Pro" w:hAnsi="Avenir Next LT Pro" w:cs="Arial"/>
          <w:sz w:val="22"/>
          <w:szCs w:val="22"/>
        </w:rPr>
        <w:t xml:space="preserve">independent </w:t>
      </w:r>
      <w:r w:rsidR="00377FA6" w:rsidRPr="0096675F">
        <w:rPr>
          <w:rFonts w:ascii="Avenir Next LT Pro" w:hAnsi="Avenir Next LT Pro" w:cs="Arial"/>
          <w:sz w:val="22"/>
          <w:szCs w:val="22"/>
        </w:rPr>
        <w:t>day and boarding school for student</w:t>
      </w:r>
      <w:r w:rsidRPr="0096675F">
        <w:rPr>
          <w:rFonts w:ascii="Avenir Next LT Pro" w:hAnsi="Avenir Next LT Pro" w:cs="Arial"/>
          <w:sz w:val="22"/>
          <w:szCs w:val="22"/>
        </w:rPr>
        <w:t xml:space="preserve">s from 3 -18 years.  The school is selective and offers places to </w:t>
      </w:r>
      <w:r w:rsidR="00287FB7" w:rsidRPr="0096675F">
        <w:rPr>
          <w:rFonts w:ascii="Avenir Next LT Pro" w:hAnsi="Avenir Next LT Pro" w:cs="Arial"/>
          <w:sz w:val="22"/>
          <w:szCs w:val="22"/>
        </w:rPr>
        <w:t>students</w:t>
      </w:r>
      <w:r w:rsidRPr="0096675F">
        <w:rPr>
          <w:rFonts w:ascii="Avenir Next LT Pro" w:hAnsi="Avenir Next LT Pro" w:cs="Arial"/>
          <w:sz w:val="22"/>
          <w:szCs w:val="22"/>
        </w:rPr>
        <w:t xml:space="preserve"> with a range of specific learning difficulties, such as dyslexia, dyspraxia, ADH</w:t>
      </w:r>
      <w:r w:rsidR="006D39F2" w:rsidRPr="0096675F">
        <w:rPr>
          <w:rFonts w:ascii="Avenir Next LT Pro" w:hAnsi="Avenir Next LT Pro" w:cs="Arial"/>
          <w:sz w:val="22"/>
          <w:szCs w:val="22"/>
        </w:rPr>
        <w:t>D and autistic spectrum condition</w:t>
      </w:r>
      <w:r w:rsidRPr="0096675F">
        <w:rPr>
          <w:rFonts w:ascii="Avenir Next LT Pro" w:hAnsi="Avenir Next LT Pro" w:cs="Arial"/>
          <w:sz w:val="22"/>
          <w:szCs w:val="22"/>
        </w:rPr>
        <w:t xml:space="preserve">, who meet our entry criteria and for whose needs we are able to provide appropriate support. The </w:t>
      </w:r>
      <w:bookmarkStart w:id="2" w:name="_Hlk104154430"/>
      <w:r w:rsidR="00B940EF" w:rsidRPr="0096675F">
        <w:rPr>
          <w:rFonts w:ascii="Avenir Next LT Pro" w:hAnsi="Avenir Next LT Pro" w:cs="Arial"/>
          <w:sz w:val="22"/>
          <w:szCs w:val="22"/>
          <w:lang w:eastAsia="en-GB"/>
        </w:rPr>
        <w:t>Head of SEND</w:t>
      </w:r>
      <w:r w:rsidRPr="0096675F">
        <w:rPr>
          <w:rFonts w:ascii="Avenir Next LT Pro" w:hAnsi="Avenir Next LT Pro" w:cs="Arial"/>
          <w:sz w:val="22"/>
          <w:szCs w:val="22"/>
          <w:lang w:eastAsia="en-GB"/>
        </w:rPr>
        <w:t xml:space="preserve"> </w:t>
      </w:r>
      <w:bookmarkEnd w:id="2"/>
      <w:r w:rsidRPr="0096675F">
        <w:rPr>
          <w:rFonts w:ascii="Avenir Next LT Pro" w:hAnsi="Avenir Next LT Pro" w:cs="Arial"/>
          <w:sz w:val="22"/>
          <w:szCs w:val="22"/>
        </w:rPr>
        <w:t>is qualified</w:t>
      </w:r>
      <w:r w:rsidR="00854C96" w:rsidRPr="0096675F">
        <w:rPr>
          <w:rFonts w:ascii="Avenir Next LT Pro" w:hAnsi="Avenir Next LT Pro" w:cs="Arial"/>
          <w:sz w:val="22"/>
          <w:szCs w:val="22"/>
        </w:rPr>
        <w:t xml:space="preserve"> Teacher &amp; SENCO, with experience of supporting </w:t>
      </w:r>
      <w:r w:rsidR="00287FB7" w:rsidRPr="0096675F">
        <w:rPr>
          <w:rFonts w:ascii="Avenir Next LT Pro" w:hAnsi="Avenir Next LT Pro" w:cs="Arial"/>
          <w:sz w:val="22"/>
          <w:szCs w:val="22"/>
        </w:rPr>
        <w:t>students</w:t>
      </w:r>
      <w:r w:rsidRPr="0096675F">
        <w:rPr>
          <w:rFonts w:ascii="Avenir Next LT Pro" w:hAnsi="Avenir Next LT Pro" w:cs="Arial"/>
          <w:sz w:val="22"/>
          <w:szCs w:val="22"/>
        </w:rPr>
        <w:t xml:space="preserve"> with </w:t>
      </w:r>
      <w:r w:rsidR="00854C96" w:rsidRPr="0096675F">
        <w:rPr>
          <w:rFonts w:ascii="Avenir Next LT Pro" w:hAnsi="Avenir Next LT Pro" w:cs="Arial"/>
          <w:sz w:val="22"/>
          <w:szCs w:val="22"/>
        </w:rPr>
        <w:t>a wide range of</w:t>
      </w:r>
      <w:r w:rsidRPr="0096675F">
        <w:rPr>
          <w:rFonts w:ascii="Avenir Next LT Pro" w:hAnsi="Avenir Next LT Pro" w:cs="Arial"/>
          <w:sz w:val="22"/>
          <w:szCs w:val="22"/>
        </w:rPr>
        <w:t xml:space="preserve"> difficulties</w:t>
      </w:r>
      <w:r w:rsidR="00854C96" w:rsidRPr="0096675F">
        <w:rPr>
          <w:rFonts w:ascii="Avenir Next LT Pro" w:hAnsi="Avenir Next LT Pro" w:cs="Arial"/>
          <w:sz w:val="22"/>
          <w:szCs w:val="22"/>
        </w:rPr>
        <w:t>; colleagues within the SEND</w:t>
      </w:r>
      <w:r w:rsidR="00915EB0" w:rsidRPr="0096675F">
        <w:rPr>
          <w:rFonts w:ascii="Avenir Next LT Pro" w:hAnsi="Avenir Next LT Pro" w:cs="Arial"/>
          <w:sz w:val="22"/>
          <w:szCs w:val="22"/>
        </w:rPr>
        <w:t xml:space="preserve"> </w:t>
      </w:r>
      <w:r w:rsidR="00854C96" w:rsidRPr="0096675F">
        <w:rPr>
          <w:rFonts w:ascii="Avenir Next LT Pro" w:hAnsi="Avenir Next LT Pro" w:cs="Arial"/>
          <w:sz w:val="22"/>
          <w:szCs w:val="22"/>
        </w:rPr>
        <w:t>department are qualified to both teach and assess students with dyslexia/specific learning difficulties</w:t>
      </w:r>
      <w:r w:rsidRPr="0096675F">
        <w:rPr>
          <w:rFonts w:ascii="Avenir Next LT Pro" w:hAnsi="Avenir Next LT Pro" w:cs="Arial"/>
          <w:sz w:val="22"/>
          <w:szCs w:val="22"/>
        </w:rPr>
        <w:t xml:space="preserve">.  We also offer places to </w:t>
      </w:r>
      <w:r w:rsidR="00287FB7" w:rsidRPr="0096675F">
        <w:rPr>
          <w:rFonts w:ascii="Avenir Next LT Pro" w:hAnsi="Avenir Next LT Pro" w:cs="Arial"/>
          <w:sz w:val="22"/>
          <w:szCs w:val="22"/>
        </w:rPr>
        <w:t>students</w:t>
      </w:r>
      <w:r w:rsidRPr="0096675F">
        <w:rPr>
          <w:rFonts w:ascii="Avenir Next LT Pro" w:hAnsi="Avenir Next LT Pro" w:cs="Arial"/>
          <w:sz w:val="22"/>
          <w:szCs w:val="22"/>
        </w:rPr>
        <w:t xml:space="preserve"> with disabilities, physical impairments and/or long-term medical conditions, if we feel that we can provide appropriate support for their learning and physical needs. We try to ensure that, wherever possible, all </w:t>
      </w:r>
      <w:r w:rsidR="00287FB7" w:rsidRPr="0096675F">
        <w:rPr>
          <w:rFonts w:ascii="Avenir Next LT Pro" w:hAnsi="Avenir Next LT Pro" w:cs="Arial"/>
          <w:sz w:val="22"/>
          <w:szCs w:val="22"/>
        </w:rPr>
        <w:t>students</w:t>
      </w:r>
      <w:r w:rsidRPr="0096675F">
        <w:rPr>
          <w:rFonts w:ascii="Avenir Next LT Pro" w:hAnsi="Avenir Next LT Pro" w:cs="Arial"/>
          <w:sz w:val="22"/>
          <w:szCs w:val="22"/>
        </w:rPr>
        <w:t xml:space="preserve"> have the same level of access to all areas of the curriculum. </w:t>
      </w:r>
    </w:p>
    <w:p w14:paraId="1D88F7BB" w14:textId="1EEA00C3" w:rsidR="00B86345" w:rsidRPr="0096675F" w:rsidRDefault="002D50C7" w:rsidP="27F768A2">
      <w:pPr>
        <w:jc w:val="both"/>
        <w:rPr>
          <w:rFonts w:ascii="Avenir Next LT Pro" w:hAnsi="Avenir Next LT Pro" w:cs="Arial"/>
          <w:sz w:val="22"/>
          <w:szCs w:val="22"/>
        </w:rPr>
      </w:pPr>
      <w:r w:rsidRPr="0096675F">
        <w:rPr>
          <w:rFonts w:ascii="Avenir Next LT Pro" w:eastAsia="Arial" w:hAnsi="Avenir Next LT Pro"/>
          <w:sz w:val="22"/>
          <w:szCs w:val="22"/>
        </w:rPr>
        <w:t xml:space="preserve">Each </w:t>
      </w:r>
      <w:r w:rsidR="00880214" w:rsidRPr="0096675F">
        <w:rPr>
          <w:rFonts w:ascii="Avenir Next LT Pro" w:eastAsia="Arial" w:hAnsi="Avenir Next LT Pro"/>
          <w:sz w:val="22"/>
          <w:szCs w:val="22"/>
        </w:rPr>
        <w:t>student</w:t>
      </w:r>
      <w:r w:rsidRPr="0096675F">
        <w:rPr>
          <w:rFonts w:ascii="Avenir Next LT Pro" w:eastAsia="Arial" w:hAnsi="Avenir Next LT Pro"/>
          <w:sz w:val="22"/>
          <w:szCs w:val="22"/>
        </w:rPr>
        <w:t xml:space="preserve"> is unique and presents with their own </w:t>
      </w:r>
      <w:r w:rsidR="00C04E6B" w:rsidRPr="0096675F">
        <w:rPr>
          <w:rFonts w:ascii="Avenir Next LT Pro" w:eastAsia="Arial" w:hAnsi="Avenir Next LT Pro"/>
          <w:sz w:val="22"/>
          <w:szCs w:val="22"/>
        </w:rPr>
        <w:t>picture</w:t>
      </w:r>
      <w:r w:rsidRPr="0096675F">
        <w:rPr>
          <w:rFonts w:ascii="Avenir Next LT Pro" w:eastAsia="Arial" w:hAnsi="Avenir Next LT Pro"/>
          <w:sz w:val="22"/>
          <w:szCs w:val="22"/>
        </w:rPr>
        <w:t xml:space="preserve"> of strengths and needs.</w:t>
      </w:r>
      <w:r w:rsidRPr="0096675F">
        <w:rPr>
          <w:rFonts w:ascii="Avenir Next LT Pro" w:hAnsi="Avenir Next LT Pro" w:cs="Arial"/>
          <w:sz w:val="22"/>
          <w:szCs w:val="22"/>
        </w:rPr>
        <w:t xml:space="preserve"> </w:t>
      </w:r>
      <w:r w:rsidR="002E63DE" w:rsidRPr="0096675F">
        <w:rPr>
          <w:rFonts w:ascii="Avenir Next LT Pro" w:hAnsi="Avenir Next LT Pro" w:cs="Arial"/>
          <w:sz w:val="22"/>
          <w:szCs w:val="22"/>
        </w:rPr>
        <w:t xml:space="preserve">Our </w:t>
      </w:r>
      <w:r w:rsidR="00B86345" w:rsidRPr="0096675F">
        <w:rPr>
          <w:rFonts w:ascii="Avenir Next LT Pro" w:hAnsi="Avenir Next LT Pro" w:cs="Arial"/>
          <w:sz w:val="22"/>
          <w:szCs w:val="22"/>
        </w:rPr>
        <w:t xml:space="preserve">school aims to treat all its </w:t>
      </w:r>
      <w:r w:rsidR="00287FB7" w:rsidRPr="0096675F">
        <w:rPr>
          <w:rFonts w:ascii="Avenir Next LT Pro" w:hAnsi="Avenir Next LT Pro" w:cs="Arial"/>
          <w:sz w:val="22"/>
          <w:szCs w:val="22"/>
        </w:rPr>
        <w:t>students</w:t>
      </w:r>
      <w:r w:rsidR="00B86345" w:rsidRPr="0096675F">
        <w:rPr>
          <w:rFonts w:ascii="Avenir Next LT Pro" w:hAnsi="Avenir Next LT Pro" w:cs="Arial"/>
          <w:sz w:val="22"/>
          <w:szCs w:val="22"/>
        </w:rPr>
        <w:t xml:space="preserve"> fairly and with respect</w:t>
      </w:r>
      <w:r w:rsidR="00B717AB" w:rsidRPr="0096675F">
        <w:rPr>
          <w:rFonts w:ascii="Avenir Next LT Pro" w:hAnsi="Avenir Next LT Pro" w:cs="Arial"/>
          <w:sz w:val="22"/>
          <w:szCs w:val="22"/>
        </w:rPr>
        <w:t xml:space="preserve"> and</w:t>
      </w:r>
      <w:r w:rsidR="002E59E8" w:rsidRPr="0096675F">
        <w:rPr>
          <w:rFonts w:ascii="Avenir Next LT Pro" w:hAnsi="Avenir Next LT Pro" w:cs="Arial"/>
          <w:sz w:val="22"/>
          <w:szCs w:val="22"/>
        </w:rPr>
        <w:t xml:space="preserve"> information about SEND needs remains confidential</w:t>
      </w:r>
      <w:r w:rsidR="00B86345" w:rsidRPr="0096675F">
        <w:rPr>
          <w:rFonts w:ascii="Avenir Next LT Pro" w:hAnsi="Avenir Next LT Pro" w:cs="Arial"/>
          <w:sz w:val="22"/>
          <w:szCs w:val="22"/>
        </w:rPr>
        <w:t>.</w:t>
      </w:r>
      <w:r w:rsidRPr="0096675F">
        <w:rPr>
          <w:rFonts w:ascii="Avenir Next LT Pro" w:hAnsi="Avenir Next LT Pro" w:cs="Arial"/>
          <w:sz w:val="22"/>
          <w:szCs w:val="22"/>
        </w:rPr>
        <w:t xml:space="preserve"> </w:t>
      </w:r>
      <w:r w:rsidR="00B86345" w:rsidRPr="0096675F">
        <w:rPr>
          <w:rFonts w:ascii="Avenir Next LT Pro" w:hAnsi="Avenir Next LT Pro" w:cs="Arial"/>
          <w:sz w:val="22"/>
          <w:szCs w:val="22"/>
        </w:rPr>
        <w:t xml:space="preserve">This involves providing access and opportunities for all </w:t>
      </w:r>
      <w:r w:rsidR="00287FB7" w:rsidRPr="0096675F">
        <w:rPr>
          <w:rFonts w:ascii="Avenir Next LT Pro" w:hAnsi="Avenir Next LT Pro" w:cs="Arial"/>
          <w:sz w:val="22"/>
          <w:szCs w:val="22"/>
        </w:rPr>
        <w:t>students</w:t>
      </w:r>
      <w:r w:rsidR="00B86345" w:rsidRPr="0096675F">
        <w:rPr>
          <w:rFonts w:ascii="Avenir Next LT Pro" w:hAnsi="Avenir Next LT Pro" w:cs="Arial"/>
          <w:sz w:val="22"/>
          <w:szCs w:val="22"/>
        </w:rPr>
        <w:t xml:space="preserve"> without discrimination of any kind.</w:t>
      </w:r>
      <w:r w:rsidR="0037259D" w:rsidRPr="0096675F">
        <w:rPr>
          <w:rFonts w:ascii="Avenir Next LT Pro" w:hAnsi="Avenir Next LT Pro"/>
          <w:sz w:val="22"/>
          <w:szCs w:val="22"/>
        </w:rPr>
        <w:t xml:space="preserve"> </w:t>
      </w:r>
      <w:r w:rsidR="00901345" w:rsidRPr="0096675F">
        <w:rPr>
          <w:rFonts w:ascii="Avenir Next LT Pro" w:hAnsi="Avenir Next LT Pro"/>
          <w:sz w:val="22"/>
          <w:szCs w:val="22"/>
        </w:rPr>
        <w:t>Our</w:t>
      </w:r>
      <w:r w:rsidR="0037259D" w:rsidRPr="0096675F">
        <w:rPr>
          <w:rFonts w:ascii="Avenir Next LT Pro" w:hAnsi="Avenir Next LT Pro"/>
          <w:sz w:val="22"/>
          <w:szCs w:val="22"/>
        </w:rPr>
        <w:t xml:space="preserve"> duty to have “due regard” to equality considerations means that whenever significant decisions are being made or policies developed, thought must be given to the equality implication</w:t>
      </w:r>
      <w:r w:rsidR="00901345" w:rsidRPr="0096675F">
        <w:rPr>
          <w:rFonts w:ascii="Avenir Next LT Pro" w:hAnsi="Avenir Next LT Pro"/>
          <w:sz w:val="22"/>
          <w:szCs w:val="22"/>
        </w:rPr>
        <w:t xml:space="preserve">s. </w:t>
      </w:r>
      <w:r w:rsidR="0003685A" w:rsidRPr="0096675F">
        <w:rPr>
          <w:rFonts w:ascii="Avenir Next LT Pro" w:eastAsia="Arial" w:hAnsi="Avenir Next LT Pro"/>
          <w:sz w:val="22"/>
          <w:szCs w:val="22"/>
        </w:rPr>
        <w:t>To</w:t>
      </w:r>
      <w:r w:rsidR="00901345" w:rsidRPr="0096675F">
        <w:rPr>
          <w:rFonts w:ascii="Avenir Next LT Pro" w:eastAsia="Arial" w:hAnsi="Avenir Next LT Pro"/>
          <w:sz w:val="22"/>
          <w:szCs w:val="22"/>
        </w:rPr>
        <w:t xml:space="preserve"> make sure that all </w:t>
      </w:r>
      <w:r w:rsidR="00287FB7" w:rsidRPr="0096675F">
        <w:rPr>
          <w:rFonts w:ascii="Avenir Next LT Pro" w:eastAsia="Arial" w:hAnsi="Avenir Next LT Pro"/>
          <w:sz w:val="22"/>
          <w:szCs w:val="22"/>
        </w:rPr>
        <w:t>students</w:t>
      </w:r>
      <w:r w:rsidR="00901345" w:rsidRPr="0096675F">
        <w:rPr>
          <w:rFonts w:ascii="Avenir Next LT Pro" w:eastAsia="Arial" w:hAnsi="Avenir Next LT Pro"/>
          <w:sz w:val="22"/>
          <w:szCs w:val="22"/>
        </w:rPr>
        <w:t xml:space="preserve"> achieve their potential we need to ensure that there are in place a range of </w:t>
      </w:r>
      <w:r w:rsidR="009E0328" w:rsidRPr="0096675F">
        <w:rPr>
          <w:rFonts w:ascii="Avenir Next LT Pro" w:eastAsia="Arial" w:hAnsi="Avenir Next LT Pro"/>
          <w:sz w:val="22"/>
          <w:szCs w:val="22"/>
        </w:rPr>
        <w:t>high-quality</w:t>
      </w:r>
      <w:r w:rsidR="00901345" w:rsidRPr="0096675F">
        <w:rPr>
          <w:rFonts w:ascii="Avenir Next LT Pro" w:eastAsia="Arial" w:hAnsi="Avenir Next LT Pro"/>
          <w:sz w:val="22"/>
          <w:szCs w:val="22"/>
        </w:rPr>
        <w:t xml:space="preserve"> support services that contribute to removing the barriers to achievement for all </w:t>
      </w:r>
      <w:r w:rsidR="00287FB7" w:rsidRPr="0096675F">
        <w:rPr>
          <w:rFonts w:ascii="Avenir Next LT Pro" w:eastAsia="Arial" w:hAnsi="Avenir Next LT Pro"/>
          <w:sz w:val="22"/>
          <w:szCs w:val="22"/>
        </w:rPr>
        <w:t>students</w:t>
      </w:r>
      <w:r w:rsidR="00901345" w:rsidRPr="0096675F">
        <w:rPr>
          <w:rFonts w:ascii="Avenir Next LT Pro" w:eastAsia="Arial" w:hAnsi="Avenir Next LT Pro"/>
          <w:sz w:val="22"/>
          <w:szCs w:val="22"/>
        </w:rPr>
        <w:t xml:space="preserve">, in particular those with special educational needs and disabilities. </w:t>
      </w:r>
      <w:r w:rsidR="00901345" w:rsidRPr="0096675F">
        <w:rPr>
          <w:rFonts w:ascii="Avenir Next LT Pro" w:hAnsi="Avenir Next LT Pro"/>
          <w:sz w:val="22"/>
          <w:szCs w:val="22"/>
        </w:rPr>
        <w:t>It</w:t>
      </w:r>
      <w:r w:rsidRPr="0096675F">
        <w:rPr>
          <w:rFonts w:ascii="Avenir Next LT Pro" w:hAnsi="Avenir Next LT Pro"/>
          <w:sz w:val="22"/>
          <w:szCs w:val="22"/>
        </w:rPr>
        <w:t xml:space="preserve"> is good practice </w:t>
      </w:r>
      <w:r w:rsidR="0037259D" w:rsidRPr="0096675F">
        <w:rPr>
          <w:rFonts w:ascii="Avenir Next LT Pro" w:hAnsi="Avenir Next LT Pro"/>
          <w:sz w:val="22"/>
          <w:szCs w:val="22"/>
        </w:rPr>
        <w:t>to keep a note of any equality consideration, and that publishing it will help to demonstrate that the due regard duty is being fulfilled.</w:t>
      </w:r>
      <w:r w:rsidR="00CA52FA" w:rsidRPr="0096675F">
        <w:rPr>
          <w:rFonts w:ascii="Avenir Next LT Pro" w:hAnsi="Avenir Next LT Pro" w:cs="Arial"/>
          <w:sz w:val="22"/>
          <w:szCs w:val="22"/>
        </w:rPr>
        <w:t xml:space="preserve"> Sometimes differences in </w:t>
      </w:r>
      <w:proofErr w:type="spellStart"/>
      <w:r w:rsidR="00CA52FA" w:rsidRPr="0096675F">
        <w:rPr>
          <w:rFonts w:ascii="Avenir Next LT Pro" w:hAnsi="Avenir Next LT Pro" w:cs="Arial"/>
          <w:sz w:val="22"/>
          <w:szCs w:val="22"/>
        </w:rPr>
        <w:t>programmes</w:t>
      </w:r>
      <w:proofErr w:type="spellEnd"/>
      <w:r w:rsidR="00CA52FA" w:rsidRPr="0096675F">
        <w:rPr>
          <w:rFonts w:ascii="Avenir Next LT Pro" w:hAnsi="Avenir Next LT Pro" w:cs="Arial"/>
          <w:sz w:val="22"/>
          <w:szCs w:val="22"/>
        </w:rPr>
        <w:t xml:space="preserve"> of study are recommended on rare occasions where it is deemed in the best interests of the </w:t>
      </w:r>
      <w:r w:rsidR="00880214" w:rsidRPr="0096675F">
        <w:rPr>
          <w:rFonts w:ascii="Avenir Next LT Pro" w:hAnsi="Avenir Next LT Pro" w:cs="Arial"/>
          <w:sz w:val="22"/>
          <w:szCs w:val="22"/>
        </w:rPr>
        <w:t>student</w:t>
      </w:r>
      <w:r w:rsidR="00CA52FA" w:rsidRPr="0096675F">
        <w:rPr>
          <w:rFonts w:ascii="Avenir Next LT Pro" w:hAnsi="Avenir Next LT Pro" w:cs="Arial"/>
          <w:sz w:val="22"/>
          <w:szCs w:val="22"/>
        </w:rPr>
        <w:t>.</w:t>
      </w:r>
    </w:p>
    <w:p w14:paraId="4935E374" w14:textId="77777777" w:rsidR="003D45D0" w:rsidRPr="0096675F" w:rsidRDefault="003D45D0" w:rsidP="27F768A2">
      <w:pPr>
        <w:spacing w:before="0" w:after="231" w:line="249" w:lineRule="auto"/>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xml:space="preserve">The document will be used to advise other school planning documents and policies and will be reported upon annually in respect of progress and outcomes. </w:t>
      </w:r>
    </w:p>
    <w:p w14:paraId="1DE13AA9" w14:textId="3DE125D3" w:rsidR="00C268A8" w:rsidRPr="0096675F" w:rsidRDefault="00C268A8" w:rsidP="27F768A2">
      <w:pPr>
        <w:jc w:val="both"/>
        <w:rPr>
          <w:rFonts w:ascii="Avenir Next LT Pro" w:eastAsia="Calibri" w:hAnsi="Avenir Next LT Pro" w:cs="Arial"/>
          <w:sz w:val="22"/>
          <w:szCs w:val="22"/>
          <w:lang w:val="en-GB"/>
        </w:rPr>
      </w:pPr>
      <w:r w:rsidRPr="0096675F">
        <w:rPr>
          <w:rFonts w:ascii="Avenir Next LT Pro" w:hAnsi="Avenir Next LT Pro"/>
          <w:sz w:val="22"/>
          <w:szCs w:val="22"/>
        </w:rPr>
        <w:t xml:space="preserve">The </w:t>
      </w:r>
      <w:r w:rsidR="003D45D0" w:rsidRPr="0096675F">
        <w:rPr>
          <w:rFonts w:ascii="Avenir Next LT Pro" w:hAnsi="Avenir Next LT Pro"/>
          <w:sz w:val="22"/>
          <w:szCs w:val="22"/>
        </w:rPr>
        <w:t>Accessibility Plan</w:t>
      </w:r>
      <w:r w:rsidRPr="0096675F">
        <w:rPr>
          <w:rFonts w:ascii="Avenir Next LT Pro" w:hAnsi="Avenir Next LT Pro"/>
          <w:sz w:val="22"/>
          <w:szCs w:val="22"/>
        </w:rPr>
        <w:t xml:space="preserve"> is</w:t>
      </w:r>
      <w:r w:rsidRPr="0096675F">
        <w:rPr>
          <w:rFonts w:ascii="Avenir Next LT Pro" w:eastAsia="Calibri" w:hAnsi="Avenir Next LT Pro" w:cs="Arial"/>
          <w:sz w:val="22"/>
          <w:szCs w:val="22"/>
          <w:lang w:val="en-GB"/>
        </w:rPr>
        <w:t xml:space="preserve"> </w:t>
      </w:r>
      <w:r w:rsidR="00C27871" w:rsidRPr="0096675F">
        <w:rPr>
          <w:rFonts w:ascii="Avenir Next LT Pro" w:eastAsia="Calibri" w:hAnsi="Avenir Next LT Pro" w:cs="Arial"/>
          <w:sz w:val="22"/>
          <w:szCs w:val="22"/>
          <w:lang w:val="en-GB"/>
        </w:rPr>
        <w:t xml:space="preserve">updated, </w:t>
      </w:r>
      <w:r w:rsidRPr="0096675F">
        <w:rPr>
          <w:rFonts w:ascii="Avenir Next LT Pro" w:eastAsia="Calibri" w:hAnsi="Avenir Next LT Pro" w:cs="Arial"/>
          <w:sz w:val="22"/>
          <w:szCs w:val="22"/>
          <w:lang w:val="en-GB"/>
        </w:rPr>
        <w:t xml:space="preserve">resourced, implemented and revised by the SLT as necessary, and </w:t>
      </w:r>
      <w:r w:rsidR="003D45D0" w:rsidRPr="0096675F">
        <w:rPr>
          <w:rFonts w:ascii="Avenir Next LT Pro" w:eastAsia="Calibri" w:hAnsi="Avenir Next LT Pro" w:cs="Arial"/>
          <w:sz w:val="22"/>
          <w:szCs w:val="22"/>
          <w:lang w:val="en-GB"/>
        </w:rPr>
        <w:t xml:space="preserve">reviewed </w:t>
      </w:r>
      <w:r w:rsidRPr="0096675F">
        <w:rPr>
          <w:rFonts w:ascii="Avenir Next LT Pro" w:eastAsia="Calibri" w:hAnsi="Avenir Next LT Pro" w:cs="Arial"/>
          <w:sz w:val="22"/>
          <w:szCs w:val="22"/>
          <w:lang w:val="en-GB"/>
        </w:rPr>
        <w:t>at least annually.</w:t>
      </w:r>
      <w:r w:rsidR="00D13570" w:rsidRPr="0096675F">
        <w:rPr>
          <w:rFonts w:ascii="Avenir Next LT Pro" w:eastAsia="Calibri" w:hAnsi="Avenir Next LT Pro" w:cs="Arial"/>
          <w:sz w:val="22"/>
          <w:szCs w:val="22"/>
          <w:lang w:val="en-GB"/>
        </w:rPr>
        <w:t xml:space="preserve"> </w:t>
      </w:r>
      <w:r w:rsidR="00D13570" w:rsidRPr="0096675F">
        <w:rPr>
          <w:rFonts w:ascii="Avenir Next LT Pro" w:eastAsia="Calibri" w:hAnsi="Avenir Next LT Pro" w:cs="Arial"/>
          <w:b/>
          <w:bCs/>
          <w:sz w:val="22"/>
          <w:szCs w:val="22"/>
          <w:lang w:val="en-GB"/>
        </w:rPr>
        <w:t>Resourcing</w:t>
      </w:r>
      <w:r w:rsidR="00D13570" w:rsidRPr="0096675F">
        <w:rPr>
          <w:rFonts w:ascii="Avenir Next LT Pro" w:eastAsia="Calibri" w:hAnsi="Avenir Next LT Pro" w:cs="Arial"/>
          <w:sz w:val="22"/>
          <w:szCs w:val="22"/>
          <w:lang w:val="en-GB"/>
        </w:rPr>
        <w:t xml:space="preserve"> for change comes from three sources: (1) the delegated </w:t>
      </w:r>
      <w:r w:rsidR="00D13570" w:rsidRPr="0096675F">
        <w:rPr>
          <w:rFonts w:ascii="Avenir Next LT Pro" w:eastAsia="Calibri" w:hAnsi="Avenir Next LT Pro" w:cs="Arial"/>
          <w:sz w:val="22"/>
          <w:szCs w:val="22"/>
          <w:lang w:val="en-GB"/>
        </w:rPr>
        <w:lastRenderedPageBreak/>
        <w:t xml:space="preserve">maintenance budget overseen by the DFO is used for structural site changes at both the Prep and the Senior Schools, (2) the budget of the </w:t>
      </w:r>
      <w:r w:rsidR="00C801F1" w:rsidRPr="0096675F">
        <w:rPr>
          <w:rFonts w:ascii="Avenir Next LT Pro" w:hAnsi="Avenir Next LT Pro" w:cs="Arial"/>
          <w:sz w:val="22"/>
          <w:szCs w:val="22"/>
          <w:lang w:eastAsia="en-GB"/>
        </w:rPr>
        <w:t>Head of SEND</w:t>
      </w:r>
      <w:r w:rsidR="00D13570" w:rsidRPr="0096675F">
        <w:rPr>
          <w:rFonts w:ascii="Avenir Next LT Pro" w:hAnsi="Avenir Next LT Pro" w:cs="Arial"/>
          <w:sz w:val="22"/>
          <w:szCs w:val="22"/>
          <w:lang w:eastAsia="en-GB"/>
        </w:rPr>
        <w:t xml:space="preserve"> </w:t>
      </w:r>
      <w:r w:rsidR="00D13570" w:rsidRPr="0096675F">
        <w:rPr>
          <w:rFonts w:ascii="Avenir Next LT Pro" w:eastAsia="Calibri" w:hAnsi="Avenir Next LT Pro" w:cs="Arial"/>
          <w:sz w:val="22"/>
          <w:szCs w:val="22"/>
          <w:lang w:val="en-GB"/>
        </w:rPr>
        <w:t xml:space="preserve">is employed for resourcing SEND learning related issues, and (3) the budgets of individual </w:t>
      </w:r>
      <w:proofErr w:type="spellStart"/>
      <w:r w:rsidR="00D13570" w:rsidRPr="0096675F">
        <w:rPr>
          <w:rFonts w:ascii="Avenir Next LT Pro" w:eastAsia="Calibri" w:hAnsi="Avenir Next LT Pro" w:cs="Arial"/>
          <w:sz w:val="22"/>
          <w:szCs w:val="22"/>
          <w:lang w:val="en-GB"/>
        </w:rPr>
        <w:t>HoDs</w:t>
      </w:r>
      <w:proofErr w:type="spellEnd"/>
      <w:r w:rsidR="00D13570" w:rsidRPr="0096675F">
        <w:rPr>
          <w:rFonts w:ascii="Avenir Next LT Pro" w:eastAsia="Calibri" w:hAnsi="Avenir Next LT Pro" w:cs="Arial"/>
          <w:sz w:val="22"/>
          <w:szCs w:val="22"/>
          <w:lang w:val="en-GB"/>
        </w:rPr>
        <w:t xml:space="preserve"> or in charges are used to cover small one-off changes required within subject areas.</w:t>
      </w:r>
    </w:p>
    <w:p w14:paraId="6F9008D8" w14:textId="77777777" w:rsidR="00C268A8" w:rsidRPr="0096675F" w:rsidRDefault="003D45D0" w:rsidP="27F768A2">
      <w:pPr>
        <w:spacing w:after="232"/>
        <w:ind w:left="19"/>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xml:space="preserve">The current </w:t>
      </w:r>
      <w:r w:rsidRPr="0096675F">
        <w:rPr>
          <w:rFonts w:ascii="Avenir Next LT Pro" w:hAnsi="Avenir Next LT Pro"/>
          <w:sz w:val="22"/>
          <w:szCs w:val="22"/>
        </w:rPr>
        <w:t>Accessibility Plan</w:t>
      </w:r>
      <w:r w:rsidR="00C268A8" w:rsidRPr="0096675F">
        <w:rPr>
          <w:rFonts w:ascii="Avenir Next LT Pro" w:eastAsia="Calibri" w:hAnsi="Avenir Next LT Pro" w:cs="Arial"/>
          <w:sz w:val="22"/>
          <w:szCs w:val="22"/>
          <w:lang w:val="en-GB" w:eastAsia="en-GB"/>
        </w:rPr>
        <w:t xml:space="preserve"> will be appended to this document. </w:t>
      </w:r>
    </w:p>
    <w:p w14:paraId="15DCB030" w14:textId="77777777" w:rsidR="002E63DE" w:rsidRPr="0096675F" w:rsidRDefault="00B86345" w:rsidP="27F768A2">
      <w:pPr>
        <w:jc w:val="both"/>
        <w:rPr>
          <w:rFonts w:ascii="Avenir Next LT Pro" w:hAnsi="Avenir Next LT Pro" w:cs="Arial"/>
          <w:sz w:val="22"/>
          <w:szCs w:val="22"/>
        </w:rPr>
      </w:pPr>
      <w:r w:rsidRPr="0096675F">
        <w:rPr>
          <w:rFonts w:ascii="Avenir Next LT Pro" w:hAnsi="Avenir Next LT Pro" w:cs="Arial"/>
          <w:sz w:val="22"/>
          <w:szCs w:val="22"/>
        </w:rPr>
        <w:t xml:space="preserve">The </w:t>
      </w:r>
      <w:r w:rsidR="003D45D0" w:rsidRPr="0096675F">
        <w:rPr>
          <w:rFonts w:ascii="Avenir Next LT Pro" w:hAnsi="Avenir Next LT Pro"/>
          <w:sz w:val="22"/>
          <w:szCs w:val="22"/>
        </w:rPr>
        <w:t>Accessibility Plan</w:t>
      </w:r>
      <w:r w:rsidRPr="0096675F">
        <w:rPr>
          <w:rFonts w:ascii="Avenir Next LT Pro" w:hAnsi="Avenir Next LT Pro" w:cs="Arial"/>
          <w:sz w:val="22"/>
          <w:szCs w:val="22"/>
        </w:rPr>
        <w:t xml:space="preserve"> will be made available online on the school website, and paper copies </w:t>
      </w:r>
      <w:r w:rsidR="002E63DE" w:rsidRPr="0096675F">
        <w:rPr>
          <w:rFonts w:ascii="Avenir Next LT Pro" w:hAnsi="Avenir Next LT Pro" w:cs="Arial"/>
          <w:sz w:val="22"/>
          <w:szCs w:val="22"/>
        </w:rPr>
        <w:t>are available upon request.</w:t>
      </w:r>
    </w:p>
    <w:p w14:paraId="2B088E66" w14:textId="77777777" w:rsidR="00B86345" w:rsidRPr="0096675F" w:rsidRDefault="002E63DE" w:rsidP="27F768A2">
      <w:pPr>
        <w:jc w:val="both"/>
        <w:rPr>
          <w:rFonts w:ascii="Avenir Next LT Pro" w:hAnsi="Avenir Next LT Pro" w:cs="Arial"/>
          <w:sz w:val="22"/>
          <w:szCs w:val="22"/>
        </w:rPr>
      </w:pPr>
      <w:r w:rsidRPr="0096675F">
        <w:rPr>
          <w:rFonts w:ascii="Avenir Next LT Pro" w:hAnsi="Avenir Next LT Pro" w:cs="Arial"/>
          <w:sz w:val="22"/>
          <w:szCs w:val="22"/>
        </w:rPr>
        <w:t xml:space="preserve">Our </w:t>
      </w:r>
      <w:r w:rsidR="00B86345" w:rsidRPr="0096675F">
        <w:rPr>
          <w:rFonts w:ascii="Avenir Next LT Pro" w:hAnsi="Avenir Next LT Pro" w:cs="Arial"/>
          <w:sz w:val="22"/>
          <w:szCs w:val="22"/>
        </w:rPr>
        <w:t>school is also committed to ensuring staff are trained in equality issues with reference to the Equality Act 2010, including understanding disability issues.</w:t>
      </w:r>
    </w:p>
    <w:p w14:paraId="4FF54EC6" w14:textId="77777777" w:rsidR="00B86345" w:rsidRPr="0096675F" w:rsidRDefault="00B86345" w:rsidP="27F768A2">
      <w:pPr>
        <w:jc w:val="both"/>
        <w:rPr>
          <w:rFonts w:ascii="Avenir Next LT Pro" w:hAnsi="Avenir Next LT Pro" w:cs="Arial"/>
          <w:sz w:val="22"/>
          <w:szCs w:val="22"/>
        </w:rPr>
      </w:pPr>
      <w:r w:rsidRPr="0096675F">
        <w:rPr>
          <w:rFonts w:ascii="Avenir Next LT Pro" w:hAnsi="Avenir Next LT Pro" w:cs="Arial"/>
          <w:sz w:val="22"/>
          <w:szCs w:val="22"/>
        </w:rPr>
        <w:t>The school supports any available partnerships to develop and implement t</w:t>
      </w:r>
      <w:r w:rsidR="00FB6D3B" w:rsidRPr="0096675F">
        <w:rPr>
          <w:rFonts w:ascii="Avenir Next LT Pro" w:hAnsi="Avenir Next LT Pro" w:cs="Arial"/>
          <w:sz w:val="22"/>
          <w:szCs w:val="22"/>
        </w:rPr>
        <w:t>he plan.</w:t>
      </w:r>
    </w:p>
    <w:p w14:paraId="5799934F" w14:textId="77777777" w:rsidR="00B86345" w:rsidRPr="0096675F" w:rsidRDefault="002E63DE" w:rsidP="27F768A2">
      <w:pPr>
        <w:jc w:val="both"/>
        <w:rPr>
          <w:rFonts w:ascii="Avenir Next LT Pro" w:hAnsi="Avenir Next LT Pro" w:cs="Arial"/>
          <w:sz w:val="22"/>
          <w:szCs w:val="22"/>
        </w:rPr>
      </w:pPr>
      <w:r w:rsidRPr="0096675F">
        <w:rPr>
          <w:rFonts w:ascii="Avenir Next LT Pro" w:hAnsi="Avenir Next LT Pro" w:cs="Arial"/>
          <w:sz w:val="22"/>
          <w:szCs w:val="22"/>
        </w:rPr>
        <w:t xml:space="preserve">Our </w:t>
      </w:r>
      <w:r w:rsidR="00B86345" w:rsidRPr="0096675F">
        <w:rPr>
          <w:rFonts w:ascii="Avenir Next LT Pro" w:hAnsi="Avenir Next LT Pro" w:cs="Arial"/>
          <w:sz w:val="22"/>
          <w:szCs w:val="22"/>
        </w:rPr>
        <w:t xml:space="preserve">school’s complaints procedure </w:t>
      </w:r>
      <w:r w:rsidR="00425BFC" w:rsidRPr="0096675F">
        <w:rPr>
          <w:rFonts w:ascii="Avenir Next LT Pro" w:hAnsi="Avenir Next LT Pro" w:cs="Arial"/>
          <w:sz w:val="22"/>
          <w:szCs w:val="22"/>
        </w:rPr>
        <w:t>follows the GDST</w:t>
      </w:r>
      <w:r w:rsidR="00B86345" w:rsidRPr="0096675F">
        <w:rPr>
          <w:rFonts w:ascii="Avenir Next LT Pro" w:hAnsi="Avenir Next LT Pro" w:cs="Arial"/>
          <w:sz w:val="22"/>
          <w:szCs w:val="22"/>
        </w:rPr>
        <w:t xml:space="preserve">. If you have any concerns relating to accessibility in school, this procedure sets out the process </w:t>
      </w:r>
      <w:r w:rsidRPr="0096675F">
        <w:rPr>
          <w:rFonts w:ascii="Avenir Next LT Pro" w:hAnsi="Avenir Next LT Pro" w:cs="Arial"/>
          <w:sz w:val="22"/>
          <w:szCs w:val="22"/>
        </w:rPr>
        <w:t xml:space="preserve">for </w:t>
      </w:r>
      <w:r w:rsidR="00B86345" w:rsidRPr="0096675F">
        <w:rPr>
          <w:rFonts w:ascii="Avenir Next LT Pro" w:hAnsi="Avenir Next LT Pro" w:cs="Arial"/>
          <w:sz w:val="22"/>
          <w:szCs w:val="22"/>
        </w:rPr>
        <w:t>raising</w:t>
      </w:r>
      <w:r w:rsidRPr="0096675F">
        <w:rPr>
          <w:rFonts w:ascii="Avenir Next LT Pro" w:hAnsi="Avenir Next LT Pro" w:cs="Arial"/>
          <w:sz w:val="22"/>
          <w:szCs w:val="22"/>
        </w:rPr>
        <w:t xml:space="preserve"> these</w:t>
      </w:r>
      <w:r w:rsidR="00B86345" w:rsidRPr="0096675F">
        <w:rPr>
          <w:rFonts w:ascii="Avenir Next LT Pro" w:hAnsi="Avenir Next LT Pro" w:cs="Arial"/>
          <w:sz w:val="22"/>
          <w:szCs w:val="22"/>
        </w:rPr>
        <w:t xml:space="preserve"> concern</w:t>
      </w:r>
      <w:r w:rsidRPr="0096675F">
        <w:rPr>
          <w:rFonts w:ascii="Avenir Next LT Pro" w:hAnsi="Avenir Next LT Pro" w:cs="Arial"/>
          <w:sz w:val="22"/>
          <w:szCs w:val="22"/>
        </w:rPr>
        <w:t>s</w:t>
      </w:r>
      <w:r w:rsidR="00B86345" w:rsidRPr="0096675F">
        <w:rPr>
          <w:rFonts w:ascii="Avenir Next LT Pro" w:hAnsi="Avenir Next LT Pro" w:cs="Arial"/>
          <w:sz w:val="22"/>
          <w:szCs w:val="22"/>
        </w:rPr>
        <w:t>.</w:t>
      </w:r>
    </w:p>
    <w:p w14:paraId="3EE6EA4C" w14:textId="1D57EC2A" w:rsidR="00B86345" w:rsidRPr="0096675F" w:rsidRDefault="00B86345" w:rsidP="27F768A2">
      <w:pPr>
        <w:pStyle w:val="Caption1"/>
        <w:jc w:val="both"/>
        <w:rPr>
          <w:rFonts w:ascii="Avenir Next LT Pro" w:hAnsi="Avenir Next LT Pro"/>
          <w:sz w:val="22"/>
          <w:szCs w:val="22"/>
        </w:rPr>
      </w:pPr>
      <w:r w:rsidRPr="0096675F">
        <w:rPr>
          <w:rFonts w:ascii="Avenir Next LT Pro" w:hAnsi="Avenir Next LT Pro"/>
          <w:i w:val="0"/>
          <w:color w:val="auto"/>
          <w:sz w:val="22"/>
          <w:szCs w:val="22"/>
        </w:rPr>
        <w:t>We have included a range of stakeholders in the development of this accessibility plan, including</w:t>
      </w:r>
      <w:r w:rsidR="006C1554" w:rsidRPr="0096675F">
        <w:rPr>
          <w:rFonts w:ascii="Avenir Next LT Pro" w:hAnsi="Avenir Next LT Pro"/>
          <w:i w:val="0"/>
          <w:color w:val="auto"/>
          <w:sz w:val="22"/>
          <w:szCs w:val="22"/>
        </w:rPr>
        <w:t xml:space="preserve"> SEND Governor</w:t>
      </w:r>
      <w:r w:rsidR="00EE31C5" w:rsidRPr="0096675F">
        <w:rPr>
          <w:rFonts w:ascii="Avenir Next LT Pro" w:hAnsi="Avenir Next LT Pro"/>
          <w:i w:val="0"/>
          <w:color w:val="auto"/>
          <w:sz w:val="22"/>
          <w:szCs w:val="22"/>
        </w:rPr>
        <w:t xml:space="preserve">, </w:t>
      </w:r>
      <w:r w:rsidR="006D2643" w:rsidRPr="0096675F">
        <w:rPr>
          <w:rFonts w:ascii="Avenir Next LT Pro" w:hAnsi="Avenir Next LT Pro"/>
          <w:i w:val="0"/>
          <w:color w:val="auto"/>
          <w:sz w:val="22"/>
          <w:szCs w:val="22"/>
        </w:rPr>
        <w:t>(</w:t>
      </w:r>
      <w:r w:rsidR="00EE31C5" w:rsidRPr="0096675F">
        <w:rPr>
          <w:rFonts w:ascii="Avenir Next LT Pro" w:hAnsi="Avenir Next LT Pro"/>
          <w:i w:val="0"/>
          <w:color w:val="auto"/>
          <w:sz w:val="22"/>
          <w:szCs w:val="22"/>
        </w:rPr>
        <w:t>Arlene Stone</w:t>
      </w:r>
      <w:r w:rsidR="006D2643" w:rsidRPr="0096675F">
        <w:rPr>
          <w:rFonts w:ascii="Avenir Next LT Pro" w:hAnsi="Avenir Next LT Pro"/>
          <w:i w:val="0"/>
          <w:color w:val="auto"/>
          <w:sz w:val="22"/>
          <w:szCs w:val="22"/>
        </w:rPr>
        <w:t xml:space="preserve"> from Autumn 2022)</w:t>
      </w:r>
      <w:r w:rsidR="006C1554" w:rsidRPr="0096675F">
        <w:rPr>
          <w:rFonts w:ascii="Avenir Next LT Pro" w:hAnsi="Avenir Next LT Pro"/>
          <w:i w:val="0"/>
          <w:color w:val="auto"/>
          <w:sz w:val="22"/>
          <w:szCs w:val="22"/>
        </w:rPr>
        <w:t xml:space="preserve">, </w:t>
      </w:r>
      <w:r w:rsidR="00C801F1" w:rsidRPr="0096675F">
        <w:rPr>
          <w:rFonts w:ascii="Avenir Next LT Pro" w:hAnsi="Avenir Next LT Pro" w:cs="Arial"/>
          <w:i w:val="0"/>
          <w:color w:val="auto"/>
          <w:sz w:val="22"/>
          <w:szCs w:val="22"/>
          <w:lang w:eastAsia="en-GB"/>
        </w:rPr>
        <w:t>Head of SEND</w:t>
      </w:r>
      <w:r w:rsidR="00BB6D7F" w:rsidRPr="0096675F">
        <w:rPr>
          <w:rFonts w:ascii="Avenir Next LT Pro" w:hAnsi="Avenir Next LT Pro" w:cs="Arial"/>
          <w:color w:val="auto"/>
          <w:sz w:val="22"/>
          <w:szCs w:val="22"/>
          <w:lang w:eastAsia="en-GB"/>
        </w:rPr>
        <w:t xml:space="preserve"> </w:t>
      </w:r>
      <w:r w:rsidR="00BB6D7F" w:rsidRPr="0096675F">
        <w:rPr>
          <w:rFonts w:ascii="Avenir Next LT Pro" w:hAnsi="Avenir Next LT Pro"/>
          <w:i w:val="0"/>
          <w:color w:val="auto"/>
          <w:sz w:val="22"/>
          <w:szCs w:val="22"/>
        </w:rPr>
        <w:t>and SLT</w:t>
      </w:r>
      <w:r w:rsidR="00FC0D6E" w:rsidRPr="0096675F">
        <w:rPr>
          <w:rFonts w:ascii="Avenir Next LT Pro" w:hAnsi="Avenir Next LT Pro"/>
          <w:i w:val="0"/>
          <w:color w:val="auto"/>
          <w:sz w:val="22"/>
          <w:szCs w:val="22"/>
        </w:rPr>
        <w:t>.</w:t>
      </w:r>
    </w:p>
    <w:p w14:paraId="31DFA780" w14:textId="77777777" w:rsidR="00FC0D6E" w:rsidRPr="0096675F" w:rsidRDefault="00FC0D6E" w:rsidP="00056416">
      <w:pPr>
        <w:pStyle w:val="Heading1"/>
      </w:pPr>
      <w:bookmarkStart w:id="3" w:name="_Toc491429309"/>
      <w:r w:rsidRPr="0096675F">
        <w:t>2. Legislation</w:t>
      </w:r>
      <w:r w:rsidR="00317C09" w:rsidRPr="0096675F">
        <w:t xml:space="preserve"> and guidance</w:t>
      </w:r>
      <w:bookmarkEnd w:id="3"/>
    </w:p>
    <w:p w14:paraId="39BCF52A" w14:textId="77777777" w:rsidR="00C27871" w:rsidRPr="0096675F" w:rsidRDefault="00C27871" w:rsidP="27F768A2">
      <w:pPr>
        <w:pStyle w:val="Default"/>
        <w:jc w:val="both"/>
        <w:rPr>
          <w:rFonts w:ascii="Avenir Next LT Pro" w:hAnsi="Avenir Next LT Pro" w:cs="Arial"/>
          <w:color w:val="auto"/>
          <w:sz w:val="22"/>
          <w:szCs w:val="22"/>
        </w:rPr>
      </w:pPr>
      <w:r w:rsidRPr="0096675F">
        <w:rPr>
          <w:rFonts w:ascii="Avenir Next LT Pro" w:hAnsi="Avenir Next LT Pro" w:cs="Arial"/>
          <w:color w:val="auto"/>
          <w:sz w:val="22"/>
          <w:szCs w:val="22"/>
        </w:rPr>
        <w:t xml:space="preserve">Under the Equality Act 2010 schools should have an Accessibility Plan. The Equality Act 2010 replaced all existing equality legislation, including the Disability Discrimination Act. The effect of the law is the same as in the past, meaning that “schools cannot unlawfully discriminate against </w:t>
      </w:r>
      <w:r w:rsidR="00287FB7" w:rsidRPr="0096675F">
        <w:rPr>
          <w:rFonts w:ascii="Avenir Next LT Pro" w:hAnsi="Avenir Next LT Pro" w:cs="Arial"/>
          <w:color w:val="auto"/>
          <w:sz w:val="22"/>
          <w:szCs w:val="22"/>
        </w:rPr>
        <w:t>students</w:t>
      </w:r>
      <w:r w:rsidRPr="0096675F">
        <w:rPr>
          <w:rFonts w:ascii="Avenir Next LT Pro" w:hAnsi="Avenir Next LT Pro" w:cs="Arial"/>
          <w:color w:val="auto"/>
          <w:sz w:val="22"/>
          <w:szCs w:val="22"/>
        </w:rPr>
        <w:t xml:space="preserve"> because of sex, race, disability, religion or belief and sexual orientation”. </w:t>
      </w:r>
    </w:p>
    <w:p w14:paraId="0A37501D" w14:textId="77777777" w:rsidR="00AB5E07" w:rsidRPr="0096675F" w:rsidRDefault="00AB5E07" w:rsidP="27F768A2">
      <w:pPr>
        <w:pStyle w:val="Default"/>
        <w:jc w:val="both"/>
        <w:rPr>
          <w:rFonts w:ascii="Avenir Next LT Pro" w:hAnsi="Avenir Next LT Pro"/>
          <w:color w:val="auto"/>
          <w:sz w:val="22"/>
          <w:szCs w:val="22"/>
        </w:rPr>
      </w:pPr>
    </w:p>
    <w:p w14:paraId="68760D35" w14:textId="06F2AA82" w:rsidR="00C27871" w:rsidRPr="0096675F" w:rsidRDefault="00790F08" w:rsidP="27F768A2">
      <w:pPr>
        <w:pStyle w:val="Default"/>
        <w:jc w:val="both"/>
        <w:rPr>
          <w:rFonts w:ascii="Avenir Next LT Pro" w:hAnsi="Avenir Next LT Pro" w:cs="Arial"/>
          <w:color w:val="auto"/>
          <w:sz w:val="22"/>
          <w:szCs w:val="22"/>
        </w:rPr>
      </w:pPr>
      <w:r w:rsidRPr="0096675F">
        <w:rPr>
          <w:rFonts w:ascii="Avenir Next LT Pro" w:eastAsia="Arial" w:hAnsi="Avenir Next LT Pro" w:cs="Arial"/>
          <w:sz w:val="22"/>
          <w:szCs w:val="22"/>
        </w:rPr>
        <w:t xml:space="preserve">Royal High School Bath </w:t>
      </w:r>
      <w:r w:rsidR="00C27871" w:rsidRPr="0096675F">
        <w:rPr>
          <w:rFonts w:ascii="Avenir Next LT Pro" w:hAnsi="Avenir Next LT Pro" w:cs="Arial"/>
          <w:color w:val="auto"/>
          <w:sz w:val="22"/>
          <w:szCs w:val="22"/>
        </w:rPr>
        <w:t xml:space="preserve">is committed to adhering to the principles of the Equality Act 2010 </w:t>
      </w:r>
      <w:r w:rsidR="00C04E6B" w:rsidRPr="0096675F">
        <w:rPr>
          <w:rFonts w:ascii="Avenir Next LT Pro" w:hAnsi="Avenir Next LT Pro" w:cs="Arial"/>
          <w:color w:val="auto"/>
          <w:sz w:val="22"/>
          <w:szCs w:val="22"/>
        </w:rPr>
        <w:t>about</w:t>
      </w:r>
      <w:r w:rsidR="00C27871" w:rsidRPr="0096675F">
        <w:rPr>
          <w:rFonts w:ascii="Avenir Next LT Pro" w:hAnsi="Avenir Next LT Pro" w:cs="Arial"/>
          <w:color w:val="auto"/>
          <w:sz w:val="22"/>
          <w:szCs w:val="22"/>
        </w:rPr>
        <w:t xml:space="preserve"> disability and to developing a culture of inclusion, support and awareness within the school. </w:t>
      </w:r>
    </w:p>
    <w:p w14:paraId="5D8D87C3" w14:textId="350A6E0C" w:rsidR="00FC0D6E" w:rsidRPr="0096675F" w:rsidRDefault="00FC0D6E" w:rsidP="27F768A2">
      <w:pPr>
        <w:spacing w:after="0"/>
        <w:jc w:val="both"/>
        <w:rPr>
          <w:rFonts w:ascii="Avenir Next LT Pro" w:hAnsi="Avenir Next LT Pro" w:cs="Arial"/>
          <w:sz w:val="22"/>
          <w:szCs w:val="22"/>
          <w:shd w:val="clear" w:color="auto" w:fill="FFFFFF"/>
        </w:rPr>
      </w:pPr>
      <w:r w:rsidRPr="0096675F">
        <w:rPr>
          <w:rFonts w:ascii="Avenir Next LT Pro" w:hAnsi="Avenir Next LT Pro" w:cs="Arial"/>
          <w:sz w:val="22"/>
          <w:szCs w:val="22"/>
          <w:shd w:val="clear" w:color="auto" w:fill="FFFFFF"/>
        </w:rPr>
        <w:t>The Equality Act 2010 defines an individual as disabled if he</w:t>
      </w:r>
      <w:r w:rsidR="009E0328" w:rsidRPr="0096675F">
        <w:rPr>
          <w:rFonts w:ascii="Avenir Next LT Pro" w:hAnsi="Avenir Next LT Pro" w:cs="Arial"/>
          <w:sz w:val="22"/>
          <w:szCs w:val="22"/>
          <w:shd w:val="clear" w:color="auto" w:fill="FFFFFF"/>
        </w:rPr>
        <w:t>,</w:t>
      </w:r>
      <w:r w:rsidRPr="0096675F">
        <w:rPr>
          <w:rFonts w:ascii="Avenir Next LT Pro" w:hAnsi="Avenir Next LT Pro" w:cs="Arial"/>
          <w:sz w:val="22"/>
          <w:szCs w:val="22"/>
          <w:shd w:val="clear" w:color="auto" w:fill="FFFFFF"/>
        </w:rPr>
        <w:t xml:space="preserve"> she</w:t>
      </w:r>
      <w:r w:rsidR="009E0328" w:rsidRPr="0096675F">
        <w:rPr>
          <w:rFonts w:ascii="Avenir Next LT Pro" w:hAnsi="Avenir Next LT Pro" w:cs="Arial"/>
          <w:sz w:val="22"/>
          <w:szCs w:val="22"/>
          <w:shd w:val="clear" w:color="auto" w:fill="FFFFFF"/>
        </w:rPr>
        <w:t xml:space="preserve"> or they</w:t>
      </w:r>
      <w:r w:rsidRPr="0096675F">
        <w:rPr>
          <w:rFonts w:ascii="Avenir Next LT Pro" w:hAnsi="Avenir Next LT Pro" w:cs="Arial"/>
          <w:sz w:val="22"/>
          <w:szCs w:val="22"/>
          <w:shd w:val="clear" w:color="auto" w:fill="FFFFFF"/>
        </w:rPr>
        <w:t xml:space="preserve"> </w:t>
      </w:r>
      <w:r w:rsidR="001726FA" w:rsidRPr="0096675F">
        <w:rPr>
          <w:rFonts w:ascii="Avenir Next LT Pro" w:hAnsi="Avenir Next LT Pro" w:cs="Arial"/>
          <w:sz w:val="22"/>
          <w:szCs w:val="22"/>
          <w:shd w:val="clear" w:color="auto" w:fill="FFFFFF"/>
        </w:rPr>
        <w:t>have</w:t>
      </w:r>
      <w:r w:rsidRPr="0096675F">
        <w:rPr>
          <w:rFonts w:ascii="Avenir Next LT Pro" w:hAnsi="Avenir Next LT Pro" w:cs="Arial"/>
          <w:sz w:val="22"/>
          <w:szCs w:val="22"/>
          <w:shd w:val="clear" w:color="auto" w:fill="FFFFFF"/>
        </w:rPr>
        <w:t xml:space="preserve"> a physical or mental impairment that has a </w:t>
      </w:r>
      <w:r w:rsidR="00AD6376" w:rsidRPr="0096675F">
        <w:rPr>
          <w:rFonts w:ascii="Avenir Next LT Pro" w:hAnsi="Avenir Next LT Pro" w:cs="Arial"/>
          <w:sz w:val="22"/>
          <w:szCs w:val="22"/>
          <w:shd w:val="clear" w:color="auto" w:fill="FFFFFF"/>
        </w:rPr>
        <w:t>‘</w:t>
      </w:r>
      <w:r w:rsidRPr="0096675F">
        <w:rPr>
          <w:rFonts w:ascii="Avenir Next LT Pro" w:hAnsi="Avenir Next LT Pro" w:cs="Arial"/>
          <w:sz w:val="22"/>
          <w:szCs w:val="22"/>
          <w:shd w:val="clear" w:color="auto" w:fill="FFFFFF"/>
        </w:rPr>
        <w:t>substantial’ and ‘long-term’ adverse effect on his</w:t>
      </w:r>
      <w:r w:rsidR="007F4458" w:rsidRPr="0096675F">
        <w:rPr>
          <w:rFonts w:ascii="Avenir Next LT Pro" w:hAnsi="Avenir Next LT Pro" w:cs="Arial"/>
          <w:sz w:val="22"/>
          <w:szCs w:val="22"/>
          <w:shd w:val="clear" w:color="auto" w:fill="FFFFFF"/>
        </w:rPr>
        <w:t xml:space="preserve">, </w:t>
      </w:r>
      <w:r w:rsidRPr="0096675F">
        <w:rPr>
          <w:rFonts w:ascii="Avenir Next LT Pro" w:hAnsi="Avenir Next LT Pro" w:cs="Arial"/>
          <w:sz w:val="22"/>
          <w:szCs w:val="22"/>
          <w:shd w:val="clear" w:color="auto" w:fill="FFFFFF"/>
        </w:rPr>
        <w:t>her</w:t>
      </w:r>
      <w:r w:rsidR="007F4458" w:rsidRPr="0096675F">
        <w:rPr>
          <w:rFonts w:ascii="Avenir Next LT Pro" w:hAnsi="Avenir Next LT Pro" w:cs="Arial"/>
          <w:sz w:val="22"/>
          <w:szCs w:val="22"/>
          <w:shd w:val="clear" w:color="auto" w:fill="FFFFFF"/>
        </w:rPr>
        <w:t xml:space="preserve"> or their</w:t>
      </w:r>
      <w:r w:rsidRPr="0096675F">
        <w:rPr>
          <w:rFonts w:ascii="Avenir Next LT Pro" w:hAnsi="Avenir Next LT Pro" w:cs="Arial"/>
          <w:sz w:val="22"/>
          <w:szCs w:val="22"/>
          <w:shd w:val="clear" w:color="auto" w:fill="FFFFFF"/>
        </w:rPr>
        <w:t xml:space="preserve"> ability to undertake</w:t>
      </w:r>
      <w:r w:rsidR="00114902" w:rsidRPr="0096675F">
        <w:rPr>
          <w:rFonts w:ascii="Avenir Next LT Pro" w:hAnsi="Avenir Next LT Pro" w:cs="Arial"/>
          <w:sz w:val="22"/>
          <w:szCs w:val="22"/>
          <w:shd w:val="clear" w:color="auto" w:fill="FFFFFF"/>
        </w:rPr>
        <w:t xml:space="preserve"> normal day to day activities. </w:t>
      </w:r>
    </w:p>
    <w:p w14:paraId="67299BB5" w14:textId="6D3262ED" w:rsidR="00100522" w:rsidRPr="0096675F" w:rsidRDefault="00FC0D6E" w:rsidP="27F768A2">
      <w:pPr>
        <w:autoSpaceDE w:val="0"/>
        <w:autoSpaceDN w:val="0"/>
        <w:adjustRightInd w:val="0"/>
        <w:jc w:val="both"/>
        <w:rPr>
          <w:rFonts w:ascii="Avenir Next LT Pro" w:eastAsia="Calibri" w:hAnsi="Avenir Next LT Pro" w:cs="Arial"/>
          <w:sz w:val="22"/>
          <w:szCs w:val="22"/>
          <w:lang w:val="en-GB" w:eastAsia="en-GB"/>
        </w:rPr>
      </w:pPr>
      <w:r w:rsidRPr="0096675F">
        <w:rPr>
          <w:rFonts w:ascii="Avenir Next LT Pro" w:hAnsi="Avenir Next LT Pro" w:cs="Arial"/>
          <w:sz w:val="22"/>
          <w:szCs w:val="22"/>
          <w:shd w:val="clear" w:color="auto" w:fill="FFFFFF"/>
        </w:rPr>
        <w:t xml:space="preserve">Under the </w:t>
      </w:r>
      <w:hyperlink r:id="rId14" w:history="1">
        <w:r w:rsidRPr="0096675F">
          <w:rPr>
            <w:rStyle w:val="Hyperlink"/>
            <w:rFonts w:ascii="Avenir Next LT Pro" w:hAnsi="Avenir Next LT Pro" w:cs="Arial"/>
            <w:color w:val="auto"/>
            <w:sz w:val="22"/>
            <w:szCs w:val="22"/>
            <w:u w:val="none"/>
            <w:shd w:val="clear" w:color="auto" w:fill="FFFFFF"/>
          </w:rPr>
          <w:t xml:space="preserve">Special Educational Needs and Disability (SEND) </w:t>
        </w:r>
        <w:r w:rsidR="00AD6376" w:rsidRPr="0096675F">
          <w:rPr>
            <w:rStyle w:val="Hyperlink"/>
            <w:rFonts w:ascii="Avenir Next LT Pro" w:hAnsi="Avenir Next LT Pro" w:cs="Arial"/>
            <w:color w:val="auto"/>
            <w:sz w:val="22"/>
            <w:szCs w:val="22"/>
            <w:u w:val="none"/>
            <w:shd w:val="clear" w:color="auto" w:fill="FFFFFF"/>
          </w:rPr>
          <w:t>C</w:t>
        </w:r>
        <w:r w:rsidRPr="0096675F">
          <w:rPr>
            <w:rStyle w:val="Hyperlink"/>
            <w:rFonts w:ascii="Avenir Next LT Pro" w:hAnsi="Avenir Next LT Pro" w:cs="Arial"/>
            <w:color w:val="auto"/>
            <w:sz w:val="22"/>
            <w:szCs w:val="22"/>
            <w:u w:val="none"/>
            <w:shd w:val="clear" w:color="auto" w:fill="FFFFFF"/>
          </w:rPr>
          <w:t xml:space="preserve">ode of </w:t>
        </w:r>
        <w:r w:rsidR="00AD6376" w:rsidRPr="0096675F">
          <w:rPr>
            <w:rStyle w:val="Hyperlink"/>
            <w:rFonts w:ascii="Avenir Next LT Pro" w:hAnsi="Avenir Next LT Pro" w:cs="Arial"/>
            <w:color w:val="auto"/>
            <w:sz w:val="22"/>
            <w:szCs w:val="22"/>
            <w:u w:val="none"/>
            <w:shd w:val="clear" w:color="auto" w:fill="FFFFFF"/>
          </w:rPr>
          <w:t>P</w:t>
        </w:r>
        <w:r w:rsidRPr="0096675F">
          <w:rPr>
            <w:rStyle w:val="Hyperlink"/>
            <w:rFonts w:ascii="Avenir Next LT Pro" w:hAnsi="Avenir Next LT Pro" w:cs="Arial"/>
            <w:color w:val="auto"/>
            <w:sz w:val="22"/>
            <w:szCs w:val="22"/>
            <w:u w:val="none"/>
            <w:shd w:val="clear" w:color="auto" w:fill="FFFFFF"/>
          </w:rPr>
          <w:t>ractice</w:t>
        </w:r>
      </w:hyperlink>
      <w:r w:rsidRPr="0096675F">
        <w:rPr>
          <w:rFonts w:ascii="Avenir Next LT Pro" w:hAnsi="Avenir Next LT Pro" w:cs="Arial"/>
          <w:sz w:val="22"/>
          <w:szCs w:val="22"/>
          <w:shd w:val="clear" w:color="auto" w:fill="FFFFFF"/>
        </w:rPr>
        <w:t xml:space="preserve">, ‘long-term’ is defined as ‘a year or more’ and ‘substantial’ is defined as ‘more than minor or trivial’. </w:t>
      </w:r>
      <w:r w:rsidR="000A06AA" w:rsidRPr="0096675F">
        <w:rPr>
          <w:rFonts w:ascii="Avenir Next LT Pro" w:eastAsia="Calibri" w:hAnsi="Avenir Next LT Pro" w:cs="Arial"/>
          <w:sz w:val="22"/>
          <w:szCs w:val="22"/>
          <w:lang w:val="en-GB" w:eastAsia="en-GB"/>
        </w:rPr>
        <w:t>The definition</w:t>
      </w:r>
      <w:r w:rsidR="00100522" w:rsidRPr="0096675F">
        <w:rPr>
          <w:rFonts w:ascii="Avenir Next LT Pro" w:eastAsia="Calibri" w:hAnsi="Avenir Next LT Pro" w:cs="Arial"/>
          <w:sz w:val="22"/>
          <w:szCs w:val="22"/>
          <w:lang w:val="en-GB" w:eastAsia="en-GB"/>
        </w:rPr>
        <w:t xml:space="preserve"> states “A child or</w:t>
      </w:r>
      <w:r w:rsidR="00100522" w:rsidRPr="0096675F">
        <w:rPr>
          <w:rFonts w:ascii="Avenir Next LT Pro" w:eastAsia="Calibri" w:hAnsi="Avenir Next LT Pro" w:cs="Arial"/>
          <w:color w:val="FF0000"/>
          <w:sz w:val="22"/>
          <w:szCs w:val="22"/>
          <w:lang w:val="en-GB" w:eastAsia="en-GB"/>
        </w:rPr>
        <w:t xml:space="preserve"> </w:t>
      </w:r>
      <w:r w:rsidR="00100522" w:rsidRPr="0096675F">
        <w:rPr>
          <w:rFonts w:ascii="Avenir Next LT Pro" w:eastAsia="Calibri" w:hAnsi="Avenir Next LT Pro" w:cs="Arial"/>
          <w:sz w:val="22"/>
          <w:szCs w:val="22"/>
          <w:lang w:val="en-GB" w:eastAsia="en-GB"/>
        </w:rPr>
        <w:t>young person has SEND if they have a learning difficulty or disability which calls for special educational provision to be made for him</w:t>
      </w:r>
      <w:r w:rsidR="009E0328" w:rsidRPr="0096675F">
        <w:rPr>
          <w:rFonts w:ascii="Avenir Next LT Pro" w:eastAsia="Calibri" w:hAnsi="Avenir Next LT Pro" w:cs="Arial"/>
          <w:sz w:val="22"/>
          <w:szCs w:val="22"/>
          <w:lang w:val="en-GB" w:eastAsia="en-GB"/>
        </w:rPr>
        <w:t xml:space="preserve">, </w:t>
      </w:r>
      <w:r w:rsidR="00100522" w:rsidRPr="0096675F">
        <w:rPr>
          <w:rFonts w:ascii="Avenir Next LT Pro" w:eastAsia="Calibri" w:hAnsi="Avenir Next LT Pro" w:cs="Arial"/>
          <w:sz w:val="22"/>
          <w:szCs w:val="22"/>
          <w:lang w:val="en-GB" w:eastAsia="en-GB"/>
        </w:rPr>
        <w:t>her</w:t>
      </w:r>
      <w:r w:rsidR="001726FA" w:rsidRPr="0096675F">
        <w:rPr>
          <w:rFonts w:ascii="Avenir Next LT Pro" w:eastAsia="Calibri" w:hAnsi="Avenir Next LT Pro" w:cs="Arial"/>
          <w:sz w:val="22"/>
          <w:szCs w:val="22"/>
          <w:lang w:val="en-GB" w:eastAsia="en-GB"/>
        </w:rPr>
        <w:t>,</w:t>
      </w:r>
      <w:r w:rsidR="009E0328" w:rsidRPr="0096675F">
        <w:rPr>
          <w:rFonts w:ascii="Avenir Next LT Pro" w:eastAsia="Calibri" w:hAnsi="Avenir Next LT Pro" w:cs="Arial"/>
          <w:sz w:val="22"/>
          <w:szCs w:val="22"/>
          <w:lang w:val="en-GB" w:eastAsia="en-GB"/>
        </w:rPr>
        <w:t xml:space="preserve"> or them</w:t>
      </w:r>
      <w:r w:rsidR="00100522" w:rsidRPr="0096675F">
        <w:rPr>
          <w:rFonts w:ascii="Avenir Next LT Pro" w:eastAsia="Calibri" w:hAnsi="Avenir Next LT Pro" w:cs="Arial"/>
          <w:sz w:val="22"/>
          <w:szCs w:val="22"/>
          <w:lang w:val="en-GB" w:eastAsia="en-GB"/>
        </w:rPr>
        <w:t>. A child of compulsory school age has a learning difficulty or disability if he</w:t>
      </w:r>
      <w:r w:rsidR="009E0328" w:rsidRPr="0096675F">
        <w:rPr>
          <w:rFonts w:ascii="Avenir Next LT Pro" w:eastAsia="Calibri" w:hAnsi="Avenir Next LT Pro" w:cs="Arial"/>
          <w:sz w:val="22"/>
          <w:szCs w:val="22"/>
          <w:lang w:val="en-GB" w:eastAsia="en-GB"/>
        </w:rPr>
        <w:t xml:space="preserve">, </w:t>
      </w:r>
      <w:r w:rsidR="00100522" w:rsidRPr="0096675F">
        <w:rPr>
          <w:rFonts w:ascii="Avenir Next LT Pro" w:eastAsia="Calibri" w:hAnsi="Avenir Next LT Pro" w:cs="Arial"/>
          <w:sz w:val="22"/>
          <w:szCs w:val="22"/>
          <w:lang w:val="en-GB" w:eastAsia="en-GB"/>
        </w:rPr>
        <w:t>she</w:t>
      </w:r>
      <w:r w:rsidR="001726FA" w:rsidRPr="0096675F">
        <w:rPr>
          <w:rFonts w:ascii="Avenir Next LT Pro" w:eastAsia="Calibri" w:hAnsi="Avenir Next LT Pro" w:cs="Arial"/>
          <w:sz w:val="22"/>
          <w:szCs w:val="22"/>
          <w:lang w:val="en-GB" w:eastAsia="en-GB"/>
        </w:rPr>
        <w:t>,</w:t>
      </w:r>
      <w:r w:rsidR="009E0328" w:rsidRPr="0096675F">
        <w:rPr>
          <w:rFonts w:ascii="Avenir Next LT Pro" w:eastAsia="Calibri" w:hAnsi="Avenir Next LT Pro" w:cs="Arial"/>
          <w:sz w:val="22"/>
          <w:szCs w:val="22"/>
          <w:lang w:val="en-GB" w:eastAsia="en-GB"/>
        </w:rPr>
        <w:t xml:space="preserve"> or they</w:t>
      </w:r>
      <w:r w:rsidR="00100522" w:rsidRPr="0096675F">
        <w:rPr>
          <w:rFonts w:ascii="Avenir Next LT Pro" w:eastAsia="Calibri" w:hAnsi="Avenir Next LT Pro" w:cs="Arial"/>
          <w:sz w:val="22"/>
          <w:szCs w:val="22"/>
          <w:lang w:val="en-GB" w:eastAsia="en-GB"/>
        </w:rPr>
        <w:t>:</w:t>
      </w:r>
    </w:p>
    <w:p w14:paraId="2A467293" w14:textId="77777777"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xml:space="preserve">• has a significantly greater difficulty in learning than </w:t>
      </w:r>
      <w:r w:rsidR="00C04E6B" w:rsidRPr="0096675F">
        <w:rPr>
          <w:rFonts w:ascii="Avenir Next LT Pro" w:eastAsia="Calibri" w:hAnsi="Avenir Next LT Pro" w:cs="Arial"/>
          <w:sz w:val="22"/>
          <w:szCs w:val="22"/>
          <w:lang w:val="en-GB" w:eastAsia="en-GB"/>
        </w:rPr>
        <w:t>most</w:t>
      </w:r>
      <w:r w:rsidRPr="0096675F">
        <w:rPr>
          <w:rFonts w:ascii="Avenir Next LT Pro" w:eastAsia="Calibri" w:hAnsi="Avenir Next LT Pro" w:cs="Arial"/>
          <w:sz w:val="22"/>
          <w:szCs w:val="22"/>
          <w:lang w:val="en-GB" w:eastAsia="en-GB"/>
        </w:rPr>
        <w:t xml:space="preserve"> others of the same age; or</w:t>
      </w:r>
    </w:p>
    <w:p w14:paraId="1CA75A77" w14:textId="36D9D60B"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has a disability which prevents or hinders him</w:t>
      </w:r>
      <w:r w:rsidR="009E0328" w:rsidRPr="0096675F">
        <w:rPr>
          <w:rFonts w:ascii="Avenir Next LT Pro" w:eastAsia="Calibri" w:hAnsi="Avenir Next LT Pro" w:cs="Arial"/>
          <w:sz w:val="22"/>
          <w:szCs w:val="22"/>
          <w:lang w:val="en-GB" w:eastAsia="en-GB"/>
        </w:rPr>
        <w:t xml:space="preserve">, </w:t>
      </w:r>
      <w:r w:rsidRPr="0096675F">
        <w:rPr>
          <w:rFonts w:ascii="Avenir Next LT Pro" w:eastAsia="Calibri" w:hAnsi="Avenir Next LT Pro" w:cs="Arial"/>
          <w:sz w:val="22"/>
          <w:szCs w:val="22"/>
          <w:lang w:val="en-GB" w:eastAsia="en-GB"/>
        </w:rPr>
        <w:t>her</w:t>
      </w:r>
      <w:r w:rsidR="001726FA" w:rsidRPr="0096675F">
        <w:rPr>
          <w:rFonts w:ascii="Avenir Next LT Pro" w:eastAsia="Calibri" w:hAnsi="Avenir Next LT Pro" w:cs="Arial"/>
          <w:sz w:val="22"/>
          <w:szCs w:val="22"/>
          <w:lang w:val="en-GB" w:eastAsia="en-GB"/>
        </w:rPr>
        <w:t>,</w:t>
      </w:r>
      <w:r w:rsidR="009E0328" w:rsidRPr="0096675F">
        <w:rPr>
          <w:rFonts w:ascii="Avenir Next LT Pro" w:eastAsia="Calibri" w:hAnsi="Avenir Next LT Pro" w:cs="Arial"/>
          <w:sz w:val="22"/>
          <w:szCs w:val="22"/>
          <w:lang w:val="en-GB" w:eastAsia="en-GB"/>
        </w:rPr>
        <w:t xml:space="preserve"> or them</w:t>
      </w:r>
      <w:r w:rsidRPr="0096675F">
        <w:rPr>
          <w:rFonts w:ascii="Avenir Next LT Pro" w:eastAsia="Calibri" w:hAnsi="Avenir Next LT Pro" w:cs="Arial"/>
          <w:sz w:val="22"/>
          <w:szCs w:val="22"/>
          <w:lang w:val="en-GB" w:eastAsia="en-GB"/>
        </w:rPr>
        <w:t xml:space="preserve"> from making use of educational facilities of a kind generally provided for others of the same age in mainstream schools or post 16 institutions.</w:t>
      </w:r>
    </w:p>
    <w:p w14:paraId="5DAB6C7B" w14:textId="77777777" w:rsidR="003C4F23" w:rsidRPr="0096675F" w:rsidRDefault="003C4F23" w:rsidP="27F768A2">
      <w:pPr>
        <w:autoSpaceDE w:val="0"/>
        <w:autoSpaceDN w:val="0"/>
        <w:adjustRightInd w:val="0"/>
        <w:spacing w:before="0" w:after="0"/>
        <w:jc w:val="both"/>
        <w:rPr>
          <w:rFonts w:ascii="Avenir Next LT Pro" w:eastAsia="Calibri" w:hAnsi="Avenir Next LT Pro" w:cs="Arial"/>
          <w:sz w:val="22"/>
          <w:szCs w:val="22"/>
          <w:lang w:val="en-GB" w:eastAsia="en-GB"/>
        </w:rPr>
      </w:pPr>
    </w:p>
    <w:p w14:paraId="2DED1C7C" w14:textId="77777777" w:rsidR="00100522" w:rsidRPr="0096675F" w:rsidRDefault="003C4F23"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Categories are i</w:t>
      </w:r>
      <w:r w:rsidR="00100522" w:rsidRPr="0096675F">
        <w:rPr>
          <w:rFonts w:ascii="Avenir Next LT Pro" w:eastAsia="Calibri" w:hAnsi="Avenir Next LT Pro" w:cs="Arial"/>
          <w:sz w:val="22"/>
          <w:szCs w:val="22"/>
          <w:lang w:val="en-GB" w:eastAsia="en-GB"/>
        </w:rPr>
        <w:t>n the four broad areas of:</w:t>
      </w:r>
    </w:p>
    <w:p w14:paraId="15D8F0EC" w14:textId="77777777"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Communication and interaction</w:t>
      </w:r>
    </w:p>
    <w:p w14:paraId="0293E536" w14:textId="77777777"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Cognition and learning</w:t>
      </w:r>
    </w:p>
    <w:p w14:paraId="57E88AC1" w14:textId="2192093C"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Social, emotional</w:t>
      </w:r>
      <w:r w:rsidR="003C2188" w:rsidRPr="0096675F">
        <w:rPr>
          <w:rFonts w:ascii="Avenir Next LT Pro" w:eastAsia="Calibri" w:hAnsi="Avenir Next LT Pro" w:cs="Arial"/>
          <w:sz w:val="22"/>
          <w:szCs w:val="22"/>
          <w:lang w:val="en-GB" w:eastAsia="en-GB"/>
        </w:rPr>
        <w:t>,</w:t>
      </w:r>
      <w:r w:rsidRPr="0096675F">
        <w:rPr>
          <w:rFonts w:ascii="Avenir Next LT Pro" w:eastAsia="Calibri" w:hAnsi="Avenir Next LT Pro" w:cs="Arial"/>
          <w:sz w:val="22"/>
          <w:szCs w:val="22"/>
          <w:lang w:val="en-GB" w:eastAsia="en-GB"/>
        </w:rPr>
        <w:t xml:space="preserve"> and mental health</w:t>
      </w:r>
    </w:p>
    <w:p w14:paraId="6E644096" w14:textId="77777777" w:rsidR="00100522" w:rsidRPr="0096675F" w:rsidRDefault="00100522" w:rsidP="27F768A2">
      <w:pPr>
        <w:autoSpaceDE w:val="0"/>
        <w:autoSpaceDN w:val="0"/>
        <w:adjustRightInd w:val="0"/>
        <w:spacing w:before="0" w:after="0"/>
        <w:jc w:val="both"/>
        <w:rPr>
          <w:rFonts w:ascii="Avenir Next LT Pro" w:eastAsia="Calibri" w:hAnsi="Avenir Next LT Pro" w:cs="Arial"/>
          <w:sz w:val="22"/>
          <w:szCs w:val="22"/>
          <w:lang w:val="en-GB" w:eastAsia="en-GB"/>
        </w:rPr>
      </w:pPr>
      <w:r w:rsidRPr="0096675F">
        <w:rPr>
          <w:rFonts w:ascii="Avenir Next LT Pro" w:eastAsia="Calibri" w:hAnsi="Avenir Next LT Pro" w:cs="Arial"/>
          <w:sz w:val="22"/>
          <w:szCs w:val="22"/>
          <w:lang w:val="en-GB" w:eastAsia="en-GB"/>
        </w:rPr>
        <w:t>• Sensory and/or physical needs</w:t>
      </w:r>
    </w:p>
    <w:p w14:paraId="1C5438B1" w14:textId="19DB3ADE" w:rsidR="000A06AA" w:rsidRPr="0096675F" w:rsidRDefault="00FC0D6E" w:rsidP="27F768A2">
      <w:pPr>
        <w:autoSpaceDE w:val="0"/>
        <w:autoSpaceDN w:val="0"/>
        <w:adjustRightInd w:val="0"/>
        <w:jc w:val="both"/>
        <w:rPr>
          <w:rFonts w:ascii="Avenir Next LT Pro" w:eastAsia="Calibri" w:hAnsi="Avenir Next LT Pro" w:cs="Arial"/>
          <w:sz w:val="22"/>
          <w:szCs w:val="22"/>
          <w:lang w:val="en-GB" w:eastAsia="en-GB"/>
        </w:rPr>
      </w:pPr>
      <w:r w:rsidRPr="0096675F">
        <w:rPr>
          <w:rFonts w:ascii="Avenir Next LT Pro" w:hAnsi="Avenir Next LT Pro" w:cs="Arial"/>
          <w:sz w:val="22"/>
          <w:szCs w:val="22"/>
          <w:shd w:val="clear" w:color="auto" w:fill="FFFFFF"/>
        </w:rPr>
        <w:t xml:space="preserve">The definition includes </w:t>
      </w:r>
      <w:r w:rsidR="000A06AA" w:rsidRPr="0096675F">
        <w:rPr>
          <w:rFonts w:ascii="Avenir Next LT Pro" w:eastAsia="Calibri" w:hAnsi="Avenir Next LT Pro" w:cs="Arial"/>
          <w:sz w:val="22"/>
          <w:szCs w:val="22"/>
          <w:lang w:val="en-GB" w:eastAsia="en-GB"/>
        </w:rPr>
        <w:t>dyslexia, dysgraphia, dyspraxia, underlying</w:t>
      </w:r>
      <w:r w:rsidR="003C4F23" w:rsidRPr="0096675F">
        <w:rPr>
          <w:rFonts w:ascii="Avenir Next LT Pro" w:eastAsia="Calibri" w:hAnsi="Avenir Next LT Pro" w:cs="Arial"/>
          <w:sz w:val="22"/>
          <w:szCs w:val="22"/>
          <w:lang w:val="en-GB" w:eastAsia="en-GB"/>
        </w:rPr>
        <w:t xml:space="preserve"> language difficulty, autism spectrum condition</w:t>
      </w:r>
      <w:r w:rsidR="000A06AA" w:rsidRPr="0096675F">
        <w:rPr>
          <w:rFonts w:ascii="Avenir Next LT Pro" w:hAnsi="Avenir Next LT Pro" w:cs="Arial"/>
          <w:sz w:val="22"/>
          <w:szCs w:val="22"/>
          <w:shd w:val="clear" w:color="auto" w:fill="FFFFFF"/>
        </w:rPr>
        <w:t xml:space="preserve"> and </w:t>
      </w:r>
      <w:r w:rsidRPr="0096675F">
        <w:rPr>
          <w:rFonts w:ascii="Avenir Next LT Pro" w:hAnsi="Avenir Next LT Pro" w:cs="Arial"/>
          <w:sz w:val="22"/>
          <w:szCs w:val="22"/>
          <w:shd w:val="clear" w:color="auto" w:fill="FFFFFF"/>
        </w:rPr>
        <w:t>sensory impairments such as those affecting sight or hearing, and long-term health conditions such as asthma, diabetes, epilepsy</w:t>
      </w:r>
      <w:r w:rsidR="003C2188" w:rsidRPr="0096675F">
        <w:rPr>
          <w:rFonts w:ascii="Avenir Next LT Pro" w:hAnsi="Avenir Next LT Pro" w:cs="Arial"/>
          <w:sz w:val="22"/>
          <w:szCs w:val="22"/>
          <w:shd w:val="clear" w:color="auto" w:fill="FFFFFF"/>
        </w:rPr>
        <w:t>,</w:t>
      </w:r>
      <w:r w:rsidRPr="0096675F">
        <w:rPr>
          <w:rFonts w:ascii="Avenir Next LT Pro" w:hAnsi="Avenir Next LT Pro" w:cs="Arial"/>
          <w:sz w:val="22"/>
          <w:szCs w:val="22"/>
          <w:shd w:val="clear" w:color="auto" w:fill="FFFFFF"/>
        </w:rPr>
        <w:t xml:space="preserve"> and cancer.</w:t>
      </w:r>
      <w:r w:rsidR="000A06AA" w:rsidRPr="0096675F">
        <w:rPr>
          <w:rFonts w:ascii="Avenir Next LT Pro" w:eastAsia="Calibri" w:hAnsi="Avenir Next LT Pro" w:cs="Arial"/>
          <w:color w:val="FF0000"/>
          <w:sz w:val="22"/>
          <w:szCs w:val="22"/>
          <w:lang w:val="en-GB" w:eastAsia="en-GB"/>
        </w:rPr>
        <w:t xml:space="preserve"> </w:t>
      </w:r>
      <w:r w:rsidR="00287FB7" w:rsidRPr="0096675F">
        <w:rPr>
          <w:rFonts w:ascii="Avenir Next LT Pro" w:eastAsia="Calibri" w:hAnsi="Avenir Next LT Pro" w:cs="Arial"/>
          <w:sz w:val="22"/>
          <w:szCs w:val="22"/>
          <w:lang w:val="en-GB" w:eastAsia="en-GB"/>
        </w:rPr>
        <w:t>Students</w:t>
      </w:r>
      <w:r w:rsidR="000A06AA" w:rsidRPr="0096675F">
        <w:rPr>
          <w:rFonts w:ascii="Avenir Next LT Pro" w:eastAsia="Calibri" w:hAnsi="Avenir Next LT Pro" w:cs="Arial"/>
          <w:sz w:val="22"/>
          <w:szCs w:val="22"/>
          <w:lang w:val="en-GB" w:eastAsia="en-GB"/>
        </w:rPr>
        <w:t xml:space="preserve"> with such conditions do not necessarily have SEND, but where a </w:t>
      </w:r>
      <w:r w:rsidR="00880214" w:rsidRPr="0096675F">
        <w:rPr>
          <w:rFonts w:ascii="Avenir Next LT Pro" w:eastAsia="Calibri" w:hAnsi="Avenir Next LT Pro" w:cs="Arial"/>
          <w:sz w:val="22"/>
          <w:szCs w:val="22"/>
          <w:lang w:val="en-GB" w:eastAsia="en-GB"/>
        </w:rPr>
        <w:t>student</w:t>
      </w:r>
      <w:r w:rsidR="000A06AA" w:rsidRPr="0096675F">
        <w:rPr>
          <w:rFonts w:ascii="Avenir Next LT Pro" w:eastAsia="Calibri" w:hAnsi="Avenir Next LT Pro" w:cs="Arial"/>
          <w:sz w:val="22"/>
          <w:szCs w:val="22"/>
          <w:lang w:val="en-GB" w:eastAsia="en-GB"/>
        </w:rPr>
        <w:t xml:space="preserve"> requires special educational provision over and above the adjustments, aids and services required by the Equality Act 2010, they will additionally be covered by the SEND definition.</w:t>
      </w:r>
    </w:p>
    <w:p w14:paraId="79881D2A" w14:textId="77777777" w:rsidR="000A06AA" w:rsidRPr="0096675F" w:rsidRDefault="000A06AA" w:rsidP="27F768A2">
      <w:pPr>
        <w:autoSpaceDE w:val="0"/>
        <w:autoSpaceDN w:val="0"/>
        <w:adjustRightInd w:val="0"/>
        <w:jc w:val="both"/>
        <w:rPr>
          <w:rFonts w:ascii="Avenir Next LT Pro" w:hAnsi="Avenir Next LT Pro"/>
          <w:sz w:val="22"/>
          <w:szCs w:val="22"/>
        </w:rPr>
      </w:pPr>
      <w:r w:rsidRPr="0096675F">
        <w:rPr>
          <w:rFonts w:ascii="Avenir Next LT Pro" w:hAnsi="Avenir Next LT Pro"/>
          <w:sz w:val="22"/>
          <w:szCs w:val="22"/>
        </w:rPr>
        <w:t>In addi</w:t>
      </w:r>
      <w:r w:rsidR="00AB5E07" w:rsidRPr="0096675F">
        <w:rPr>
          <w:rFonts w:ascii="Avenir Next LT Pro" w:hAnsi="Avenir Next LT Pro"/>
          <w:sz w:val="22"/>
          <w:szCs w:val="22"/>
        </w:rPr>
        <w:t>tion, the school is</w:t>
      </w:r>
      <w:r w:rsidR="003C4F23" w:rsidRPr="0096675F">
        <w:rPr>
          <w:rFonts w:ascii="Avenir Next LT Pro" w:hAnsi="Avenir Next LT Pro"/>
          <w:sz w:val="22"/>
          <w:szCs w:val="22"/>
        </w:rPr>
        <w:t xml:space="preserve"> required to</w:t>
      </w:r>
      <w:r w:rsidRPr="0096675F">
        <w:rPr>
          <w:rFonts w:ascii="Avenir Next LT Pro" w:hAnsi="Avenir Next LT Pro"/>
          <w:sz w:val="22"/>
          <w:szCs w:val="22"/>
        </w:rPr>
        <w:t xml:space="preserve"> have regard to statutory guidance regarding supporting </w:t>
      </w:r>
      <w:r w:rsidR="00287FB7" w:rsidRPr="0096675F">
        <w:rPr>
          <w:rFonts w:ascii="Avenir Next LT Pro" w:hAnsi="Avenir Next LT Pro"/>
          <w:sz w:val="22"/>
          <w:szCs w:val="22"/>
        </w:rPr>
        <w:t>students</w:t>
      </w:r>
      <w:r w:rsidRPr="0096675F">
        <w:rPr>
          <w:rFonts w:ascii="Avenir Next LT Pro" w:hAnsi="Avenir Next LT Pro"/>
          <w:sz w:val="22"/>
          <w:szCs w:val="22"/>
        </w:rPr>
        <w:t xml:space="preserve"> with medical conditions (DfE 2014</w:t>
      </w:r>
      <w:r w:rsidR="00C268A8" w:rsidRPr="0096675F">
        <w:rPr>
          <w:rFonts w:ascii="Avenir Next LT Pro" w:hAnsi="Avenir Next LT Pro"/>
          <w:sz w:val="22"/>
          <w:szCs w:val="22"/>
        </w:rPr>
        <w:t>)</w:t>
      </w:r>
      <w:r w:rsidR="00AB5E07" w:rsidRPr="0096675F">
        <w:rPr>
          <w:rFonts w:ascii="Avenir Next LT Pro" w:hAnsi="Avenir Next LT Pro"/>
          <w:sz w:val="22"/>
          <w:szCs w:val="22"/>
        </w:rPr>
        <w:t>.</w:t>
      </w:r>
    </w:p>
    <w:p w14:paraId="4BD29C1D" w14:textId="3042A937" w:rsidR="00282B7B" w:rsidRPr="0096675F" w:rsidRDefault="00282B7B" w:rsidP="27F768A2">
      <w:pPr>
        <w:autoSpaceDE w:val="0"/>
        <w:autoSpaceDN w:val="0"/>
        <w:adjustRightInd w:val="0"/>
        <w:jc w:val="both"/>
        <w:rPr>
          <w:rFonts w:ascii="Avenir Next LT Pro" w:eastAsia="Calibri" w:hAnsi="Avenir Next LT Pro" w:cs="Arial"/>
          <w:sz w:val="22"/>
          <w:szCs w:val="22"/>
          <w:lang w:val="en-GB" w:eastAsia="en-GB"/>
        </w:rPr>
      </w:pPr>
      <w:r w:rsidRPr="0096675F">
        <w:rPr>
          <w:rFonts w:ascii="Avenir Next LT Pro" w:hAnsi="Avenir Next LT Pro"/>
          <w:sz w:val="22"/>
          <w:szCs w:val="22"/>
        </w:rPr>
        <w:t xml:space="preserve">The school </w:t>
      </w:r>
      <w:proofErr w:type="spellStart"/>
      <w:r w:rsidR="00AB5E07" w:rsidRPr="0096675F">
        <w:rPr>
          <w:rFonts w:ascii="Avenir Next LT Pro" w:hAnsi="Avenir Next LT Pro"/>
          <w:sz w:val="22"/>
          <w:szCs w:val="22"/>
        </w:rPr>
        <w:t>recogni</w:t>
      </w:r>
      <w:r w:rsidR="00790F08" w:rsidRPr="0096675F">
        <w:rPr>
          <w:rFonts w:ascii="Avenir Next LT Pro" w:hAnsi="Avenir Next LT Pro"/>
          <w:sz w:val="22"/>
          <w:szCs w:val="22"/>
        </w:rPr>
        <w:t>s</w:t>
      </w:r>
      <w:r w:rsidR="00AB5E07" w:rsidRPr="0096675F">
        <w:rPr>
          <w:rFonts w:ascii="Avenir Next LT Pro" w:hAnsi="Avenir Next LT Pro"/>
          <w:sz w:val="22"/>
          <w:szCs w:val="22"/>
        </w:rPr>
        <w:t>es</w:t>
      </w:r>
      <w:proofErr w:type="spellEnd"/>
      <w:r w:rsidRPr="0096675F">
        <w:rPr>
          <w:rFonts w:ascii="Avenir Next LT Pro" w:hAnsi="Avenir Next LT Pro"/>
          <w:sz w:val="22"/>
          <w:szCs w:val="22"/>
        </w:rPr>
        <w:t xml:space="preserve"> that </w:t>
      </w:r>
      <w:r w:rsidR="00287FB7" w:rsidRPr="0096675F">
        <w:rPr>
          <w:rFonts w:ascii="Avenir Next LT Pro" w:hAnsi="Avenir Next LT Pro"/>
          <w:sz w:val="22"/>
          <w:szCs w:val="22"/>
        </w:rPr>
        <w:t>students</w:t>
      </w:r>
      <w:r w:rsidRPr="0096675F">
        <w:rPr>
          <w:rFonts w:ascii="Avenir Next LT Pro" w:hAnsi="Avenir Next LT Pro"/>
          <w:sz w:val="22"/>
          <w:szCs w:val="22"/>
        </w:rPr>
        <w:t xml:space="preserve"> may consider their gender and sexual identity during their time at school</w:t>
      </w:r>
      <w:r w:rsidR="00166B2D" w:rsidRPr="0096675F">
        <w:rPr>
          <w:rFonts w:ascii="Avenir Next LT Pro" w:hAnsi="Avenir Next LT Pro"/>
          <w:sz w:val="22"/>
          <w:szCs w:val="22"/>
        </w:rPr>
        <w:t xml:space="preserve"> (GDST Transgender </w:t>
      </w:r>
      <w:r w:rsidR="00880214" w:rsidRPr="0096675F">
        <w:rPr>
          <w:rFonts w:ascii="Avenir Next LT Pro" w:hAnsi="Avenir Next LT Pro"/>
          <w:sz w:val="22"/>
          <w:szCs w:val="22"/>
        </w:rPr>
        <w:t>Student</w:t>
      </w:r>
      <w:r w:rsidR="00166B2D" w:rsidRPr="0096675F">
        <w:rPr>
          <w:rFonts w:ascii="Avenir Next LT Pro" w:hAnsi="Avenir Next LT Pro"/>
          <w:sz w:val="22"/>
          <w:szCs w:val="22"/>
        </w:rPr>
        <w:t xml:space="preserve"> Guidance). The school recognizes that we have a diverse population </w:t>
      </w:r>
      <w:r w:rsidR="00166B2D" w:rsidRPr="0096675F">
        <w:rPr>
          <w:rFonts w:ascii="Avenir Next LT Pro" w:hAnsi="Avenir Next LT Pro"/>
          <w:sz w:val="22"/>
          <w:szCs w:val="22"/>
        </w:rPr>
        <w:lastRenderedPageBreak/>
        <w:t>with regards to race, religion</w:t>
      </w:r>
      <w:r w:rsidR="003C2188" w:rsidRPr="0096675F">
        <w:rPr>
          <w:rFonts w:ascii="Avenir Next LT Pro" w:hAnsi="Avenir Next LT Pro"/>
          <w:sz w:val="22"/>
          <w:szCs w:val="22"/>
        </w:rPr>
        <w:t>,</w:t>
      </w:r>
      <w:r w:rsidR="00166B2D" w:rsidRPr="0096675F">
        <w:rPr>
          <w:rFonts w:ascii="Avenir Next LT Pro" w:hAnsi="Avenir Next LT Pro"/>
          <w:sz w:val="22"/>
          <w:szCs w:val="22"/>
        </w:rPr>
        <w:t xml:space="preserve"> and belief and when referring to these areas, this policy celebrates all these groups. No </w:t>
      </w:r>
      <w:r w:rsidR="00880214" w:rsidRPr="0096675F">
        <w:rPr>
          <w:rFonts w:ascii="Avenir Next LT Pro" w:hAnsi="Avenir Next LT Pro"/>
          <w:sz w:val="22"/>
          <w:szCs w:val="22"/>
        </w:rPr>
        <w:t>student</w:t>
      </w:r>
      <w:r w:rsidR="00166B2D" w:rsidRPr="0096675F">
        <w:rPr>
          <w:rFonts w:ascii="Avenir Next LT Pro" w:hAnsi="Avenir Next LT Pro"/>
          <w:sz w:val="22"/>
          <w:szCs w:val="22"/>
        </w:rPr>
        <w:t xml:space="preserve"> is ever discriminated against due to their gender and sexual orientation, race, religion</w:t>
      </w:r>
      <w:r w:rsidR="003C2188" w:rsidRPr="0096675F">
        <w:rPr>
          <w:rFonts w:ascii="Avenir Next LT Pro" w:hAnsi="Avenir Next LT Pro"/>
          <w:sz w:val="22"/>
          <w:szCs w:val="22"/>
        </w:rPr>
        <w:t>,</w:t>
      </w:r>
      <w:r w:rsidR="00166B2D" w:rsidRPr="0096675F">
        <w:rPr>
          <w:rFonts w:ascii="Avenir Next LT Pro" w:hAnsi="Avenir Next LT Pro"/>
          <w:sz w:val="22"/>
          <w:szCs w:val="22"/>
        </w:rPr>
        <w:t xml:space="preserve"> or belief. The school believes these characteristics have no impact on their ability to take part in any of the additional activities we offer.</w:t>
      </w:r>
    </w:p>
    <w:p w14:paraId="686028BC" w14:textId="77777777" w:rsidR="008B15B0" w:rsidRPr="0096675F" w:rsidRDefault="00FC0D6E" w:rsidP="27F768A2">
      <w:pPr>
        <w:spacing w:line="238" w:lineRule="auto"/>
        <w:ind w:right="100"/>
        <w:jc w:val="both"/>
        <w:rPr>
          <w:rFonts w:ascii="Avenir Next LT Pro" w:eastAsia="Arial" w:hAnsi="Avenir Next LT Pro" w:cs="Arial"/>
          <w:sz w:val="22"/>
          <w:szCs w:val="22"/>
          <w:lang w:val="en-GB" w:eastAsia="en-GB"/>
        </w:rPr>
      </w:pPr>
      <w:r w:rsidRPr="0096675F">
        <w:rPr>
          <w:rFonts w:ascii="Avenir Next LT Pro" w:hAnsi="Avenir Next LT Pro" w:cs="Arial"/>
          <w:sz w:val="22"/>
          <w:szCs w:val="22"/>
          <w:shd w:val="clear" w:color="auto" w:fill="FFFFFF"/>
        </w:rPr>
        <w:t xml:space="preserve">Schools are required to make ‘reasonable adjustments’ for </w:t>
      </w:r>
      <w:r w:rsidR="00287FB7" w:rsidRPr="0096675F">
        <w:rPr>
          <w:rFonts w:ascii="Avenir Next LT Pro" w:hAnsi="Avenir Next LT Pro" w:cs="Arial"/>
          <w:sz w:val="22"/>
          <w:szCs w:val="22"/>
          <w:shd w:val="clear" w:color="auto" w:fill="FFFFFF"/>
        </w:rPr>
        <w:t>students</w:t>
      </w:r>
      <w:r w:rsidRPr="0096675F">
        <w:rPr>
          <w:rFonts w:ascii="Avenir Next LT Pro" w:hAnsi="Avenir Next LT Pro" w:cs="Arial"/>
          <w:sz w:val="22"/>
          <w:szCs w:val="22"/>
          <w:shd w:val="clear" w:color="auto" w:fill="FFFFFF"/>
        </w:rPr>
        <w:t xml:space="preserve"> with disabilities under the Equality Act 2010, to alleviate any substantial disadvantage that a disabled </w:t>
      </w:r>
      <w:r w:rsidR="00880214" w:rsidRPr="0096675F">
        <w:rPr>
          <w:rFonts w:ascii="Avenir Next LT Pro" w:hAnsi="Avenir Next LT Pro" w:cs="Arial"/>
          <w:sz w:val="22"/>
          <w:szCs w:val="22"/>
          <w:shd w:val="clear" w:color="auto" w:fill="FFFFFF"/>
        </w:rPr>
        <w:t>student</w:t>
      </w:r>
      <w:r w:rsidRPr="0096675F">
        <w:rPr>
          <w:rFonts w:ascii="Avenir Next LT Pro" w:hAnsi="Avenir Next LT Pro" w:cs="Arial"/>
          <w:sz w:val="22"/>
          <w:szCs w:val="22"/>
          <w:shd w:val="clear" w:color="auto" w:fill="FFFFFF"/>
        </w:rPr>
        <w:t xml:space="preserve"> faces in comparison with non-disabled </w:t>
      </w:r>
      <w:r w:rsidR="00287FB7" w:rsidRPr="0096675F">
        <w:rPr>
          <w:rFonts w:ascii="Avenir Next LT Pro" w:hAnsi="Avenir Next LT Pro" w:cs="Arial"/>
          <w:sz w:val="22"/>
          <w:szCs w:val="22"/>
          <w:shd w:val="clear" w:color="auto" w:fill="FFFFFF"/>
        </w:rPr>
        <w:t>students</w:t>
      </w:r>
      <w:r w:rsidRPr="0096675F">
        <w:rPr>
          <w:rFonts w:ascii="Avenir Next LT Pro" w:hAnsi="Avenir Next LT Pro" w:cs="Arial"/>
          <w:sz w:val="22"/>
          <w:szCs w:val="22"/>
          <w:shd w:val="clear" w:color="auto" w:fill="FFFFFF"/>
        </w:rPr>
        <w:t xml:space="preserve">. </w:t>
      </w:r>
      <w:r w:rsidR="008B15B0" w:rsidRPr="0096675F">
        <w:rPr>
          <w:rFonts w:ascii="Avenir Next LT Pro" w:eastAsia="Arial" w:hAnsi="Avenir Next LT Pro" w:cs="Arial"/>
          <w:sz w:val="22"/>
          <w:szCs w:val="22"/>
          <w:lang w:val="en-GB" w:eastAsia="en-GB"/>
        </w:rPr>
        <w:t xml:space="preserve">Many reasonable adjustments are inexpensive and will often involve a change in practice rather than the provision of expensive pieces of equipment or additional staff. The reasonable adjustments duty is triggered only where there is a need to avoid ‘substantial disadvantage’. Whether or not a disabled </w:t>
      </w:r>
      <w:r w:rsidR="00880214" w:rsidRPr="0096675F">
        <w:rPr>
          <w:rFonts w:ascii="Avenir Next LT Pro" w:eastAsia="Arial" w:hAnsi="Avenir Next LT Pro" w:cs="Arial"/>
          <w:sz w:val="22"/>
          <w:szCs w:val="22"/>
          <w:lang w:val="en-GB" w:eastAsia="en-GB"/>
        </w:rPr>
        <w:t>student</w:t>
      </w:r>
      <w:r w:rsidR="008B15B0" w:rsidRPr="0096675F">
        <w:rPr>
          <w:rFonts w:ascii="Avenir Next LT Pro" w:eastAsia="Arial" w:hAnsi="Avenir Next LT Pro" w:cs="Arial"/>
          <w:sz w:val="22"/>
          <w:szCs w:val="22"/>
          <w:lang w:val="en-GB" w:eastAsia="en-GB"/>
        </w:rPr>
        <w:t xml:space="preserve"> is at a substantial disadvantage or not will depe</w:t>
      </w:r>
      <w:r w:rsidR="00FA6168" w:rsidRPr="0096675F">
        <w:rPr>
          <w:rFonts w:ascii="Avenir Next LT Pro" w:eastAsia="Arial" w:hAnsi="Avenir Next LT Pro" w:cs="Arial"/>
          <w:sz w:val="22"/>
          <w:szCs w:val="22"/>
          <w:lang w:val="en-GB" w:eastAsia="en-GB"/>
        </w:rPr>
        <w:t>nd on the individual situation.</w:t>
      </w:r>
    </w:p>
    <w:p w14:paraId="2D67E0D7" w14:textId="4F6209E6" w:rsidR="003D45D0" w:rsidRPr="0096675F" w:rsidRDefault="00790F08" w:rsidP="27F768A2">
      <w:pPr>
        <w:jc w:val="both"/>
        <w:rPr>
          <w:rFonts w:ascii="Avenir Next LT Pro" w:eastAsia="Calibri" w:hAnsi="Avenir Next LT Pro" w:cs="Arial"/>
          <w:sz w:val="22"/>
          <w:szCs w:val="22"/>
          <w:lang w:val="en-GB"/>
        </w:rPr>
      </w:pPr>
      <w:r w:rsidRPr="0096675F">
        <w:rPr>
          <w:rFonts w:ascii="Avenir Next LT Pro" w:eastAsia="Arial" w:hAnsi="Avenir Next LT Pro" w:cs="Arial"/>
          <w:sz w:val="22"/>
          <w:szCs w:val="22"/>
        </w:rPr>
        <w:t xml:space="preserve">Royal High School Bath </w:t>
      </w:r>
      <w:r w:rsidR="00C27871" w:rsidRPr="0096675F">
        <w:rPr>
          <w:rFonts w:ascii="Avenir Next LT Pro" w:hAnsi="Avenir Next LT Pro"/>
          <w:sz w:val="22"/>
          <w:szCs w:val="22"/>
        </w:rPr>
        <w:t xml:space="preserve">is committed to working together to provide an inspirational and exciting learning environment where all </w:t>
      </w:r>
      <w:r w:rsidR="00287FB7" w:rsidRPr="0096675F">
        <w:rPr>
          <w:rFonts w:ascii="Avenir Next LT Pro" w:hAnsi="Avenir Next LT Pro"/>
          <w:sz w:val="22"/>
          <w:szCs w:val="22"/>
        </w:rPr>
        <w:t>students</w:t>
      </w:r>
      <w:r w:rsidR="00C27871" w:rsidRPr="0096675F">
        <w:rPr>
          <w:rFonts w:ascii="Avenir Next LT Pro" w:hAnsi="Avenir Next LT Pro"/>
          <w:sz w:val="22"/>
          <w:szCs w:val="22"/>
        </w:rPr>
        <w:t xml:space="preserve"> can develop an enthusiasm for life-long learning. We believe that </w:t>
      </w:r>
      <w:r w:rsidR="00287FB7" w:rsidRPr="0096675F">
        <w:rPr>
          <w:rFonts w:ascii="Avenir Next LT Pro" w:hAnsi="Avenir Next LT Pro"/>
          <w:sz w:val="22"/>
          <w:szCs w:val="22"/>
        </w:rPr>
        <w:t>students</w:t>
      </w:r>
      <w:r w:rsidR="00C27871" w:rsidRPr="0096675F">
        <w:rPr>
          <w:rFonts w:ascii="Avenir Next LT Pro" w:hAnsi="Avenir Next LT Pro"/>
          <w:sz w:val="22"/>
          <w:szCs w:val="22"/>
        </w:rPr>
        <w:t xml:space="preserve"> should feel happy, safe</w:t>
      </w:r>
      <w:r w:rsidR="003C2188" w:rsidRPr="0096675F">
        <w:rPr>
          <w:rFonts w:ascii="Avenir Next LT Pro" w:hAnsi="Avenir Next LT Pro"/>
          <w:sz w:val="22"/>
          <w:szCs w:val="22"/>
        </w:rPr>
        <w:t>,</w:t>
      </w:r>
      <w:r w:rsidR="00C27871" w:rsidRPr="0096675F">
        <w:rPr>
          <w:rFonts w:ascii="Avenir Next LT Pro" w:hAnsi="Avenir Next LT Pro"/>
          <w:sz w:val="22"/>
          <w:szCs w:val="22"/>
        </w:rPr>
        <w:t xml:space="preserve"> and valued so that they gain a respectful, caring attitude towards each other and the environment both locally and globally. We gather information about any </w:t>
      </w:r>
      <w:r w:rsidR="00AD09E1" w:rsidRPr="0096675F">
        <w:rPr>
          <w:rFonts w:ascii="Avenir Next LT Pro" w:hAnsi="Avenir Next LT Pro"/>
          <w:sz w:val="22"/>
          <w:szCs w:val="22"/>
        </w:rPr>
        <w:t>learning</w:t>
      </w:r>
      <w:r w:rsidR="00C27871" w:rsidRPr="0096675F">
        <w:rPr>
          <w:rFonts w:ascii="Avenir Next LT Pro" w:hAnsi="Avenir Next LT Pro"/>
          <w:sz w:val="22"/>
          <w:szCs w:val="22"/>
        </w:rPr>
        <w:t xml:space="preserve"> disability or health condition in early communications with parents and carers of </w:t>
      </w:r>
      <w:r w:rsidR="00287FB7" w:rsidRPr="0096675F">
        <w:rPr>
          <w:rFonts w:ascii="Avenir Next LT Pro" w:hAnsi="Avenir Next LT Pro"/>
          <w:sz w:val="22"/>
          <w:szCs w:val="22"/>
        </w:rPr>
        <w:t>students</w:t>
      </w:r>
      <w:r w:rsidR="00C27871" w:rsidRPr="0096675F">
        <w:rPr>
          <w:rFonts w:ascii="Avenir Next LT Pro" w:hAnsi="Avenir Next LT Pro"/>
          <w:sz w:val="22"/>
          <w:szCs w:val="22"/>
        </w:rPr>
        <w:t xml:space="preserve"> who are new to school. For parents and carers of </w:t>
      </w:r>
      <w:r w:rsidR="00287FB7" w:rsidRPr="0096675F">
        <w:rPr>
          <w:rFonts w:ascii="Avenir Next LT Pro" w:hAnsi="Avenir Next LT Pro"/>
          <w:sz w:val="22"/>
          <w:szCs w:val="22"/>
        </w:rPr>
        <w:t>students</w:t>
      </w:r>
      <w:r w:rsidR="00C27871" w:rsidRPr="0096675F">
        <w:rPr>
          <w:rFonts w:ascii="Avenir Next LT Pro" w:hAnsi="Avenir Next LT Pro"/>
          <w:sz w:val="22"/>
          <w:szCs w:val="22"/>
        </w:rPr>
        <w:t xml:space="preserve"> alrea</w:t>
      </w:r>
      <w:r w:rsidR="00A64701" w:rsidRPr="0096675F">
        <w:rPr>
          <w:rFonts w:ascii="Avenir Next LT Pro" w:hAnsi="Avenir Next LT Pro"/>
          <w:sz w:val="22"/>
          <w:szCs w:val="22"/>
        </w:rPr>
        <w:t>dy at the school, we ask them</w:t>
      </w:r>
      <w:r w:rsidR="00C27871" w:rsidRPr="0096675F">
        <w:rPr>
          <w:rFonts w:ascii="Avenir Next LT Pro" w:hAnsi="Avenir Next LT Pro"/>
          <w:sz w:val="22"/>
          <w:szCs w:val="22"/>
        </w:rPr>
        <w:t xml:space="preserve"> to keep the school informed of any changes to the information they have provided. </w:t>
      </w:r>
      <w:r w:rsidR="00E23C2D" w:rsidRPr="0096675F">
        <w:rPr>
          <w:rFonts w:ascii="Avenir Next LT Pro" w:eastAsia="Arial" w:hAnsi="Avenir Next LT Pro" w:cs="Arial"/>
          <w:sz w:val="22"/>
          <w:szCs w:val="22"/>
        </w:rPr>
        <w:t xml:space="preserve">Royal High School Bath </w:t>
      </w:r>
      <w:r w:rsidR="00C27871" w:rsidRPr="0096675F">
        <w:rPr>
          <w:rFonts w:ascii="Avenir Next LT Pro" w:hAnsi="Avenir Next LT Pro"/>
          <w:sz w:val="22"/>
          <w:szCs w:val="22"/>
        </w:rPr>
        <w:t xml:space="preserve">has a duty to remove, as far as possible by reasonable means, the disadvantage which a disabled </w:t>
      </w:r>
      <w:r w:rsidR="00880214" w:rsidRPr="0096675F">
        <w:rPr>
          <w:rFonts w:ascii="Avenir Next LT Pro" w:hAnsi="Avenir Next LT Pro"/>
          <w:sz w:val="22"/>
          <w:szCs w:val="22"/>
        </w:rPr>
        <w:t>student</w:t>
      </w:r>
      <w:r w:rsidR="00C27871" w:rsidRPr="0096675F">
        <w:rPr>
          <w:rFonts w:ascii="Avenir Next LT Pro" w:hAnsi="Avenir Next LT Pro"/>
          <w:sz w:val="22"/>
          <w:szCs w:val="22"/>
        </w:rPr>
        <w:t xml:space="preserve"> experiences because of their </w:t>
      </w:r>
      <w:r w:rsidR="003F50E2" w:rsidRPr="0096675F">
        <w:rPr>
          <w:rFonts w:ascii="Avenir Next LT Pro" w:hAnsi="Avenir Next LT Pro"/>
          <w:sz w:val="22"/>
          <w:szCs w:val="22"/>
        </w:rPr>
        <w:t>disability.</w:t>
      </w:r>
      <w:r w:rsidR="003F50E2" w:rsidRPr="0096675F">
        <w:rPr>
          <w:rFonts w:ascii="Avenir Next LT Pro" w:eastAsia="Calibri" w:hAnsi="Avenir Next LT Pro" w:cs="Arial"/>
          <w:sz w:val="22"/>
          <w:szCs w:val="22"/>
          <w:lang w:val="en-GB"/>
        </w:rPr>
        <w:t xml:space="preserve"> The</w:t>
      </w:r>
      <w:r w:rsidR="003D45D0" w:rsidRPr="0096675F">
        <w:rPr>
          <w:rFonts w:ascii="Avenir Next LT Pro" w:eastAsia="Calibri" w:hAnsi="Avenir Next LT Pro" w:cs="Arial"/>
          <w:sz w:val="22"/>
          <w:szCs w:val="22"/>
          <w:lang w:val="en-GB"/>
        </w:rPr>
        <w:t xml:space="preserve"> school is committed to ensuring equal opportunities for </w:t>
      </w:r>
      <w:r w:rsidR="00C04E6B" w:rsidRPr="0096675F">
        <w:rPr>
          <w:rFonts w:ascii="Avenir Next LT Pro" w:eastAsia="Calibri" w:hAnsi="Avenir Next LT Pro" w:cs="Arial"/>
          <w:sz w:val="22"/>
          <w:szCs w:val="22"/>
          <w:lang w:val="en-GB"/>
        </w:rPr>
        <w:t>all</w:t>
      </w:r>
      <w:r w:rsidR="003D45D0" w:rsidRPr="0096675F">
        <w:rPr>
          <w:rFonts w:ascii="Avenir Next LT Pro" w:eastAsia="Calibri" w:hAnsi="Avenir Next LT Pro" w:cs="Arial"/>
          <w:sz w:val="22"/>
          <w:szCs w:val="22"/>
          <w:lang w:val="en-GB"/>
        </w:rPr>
        <w:t xml:space="preserve"> its </w:t>
      </w:r>
      <w:r w:rsidR="00287FB7" w:rsidRPr="0096675F">
        <w:rPr>
          <w:rFonts w:ascii="Avenir Next LT Pro" w:eastAsia="Calibri" w:hAnsi="Avenir Next LT Pro" w:cs="Arial"/>
          <w:sz w:val="22"/>
          <w:szCs w:val="22"/>
          <w:lang w:val="en-GB"/>
        </w:rPr>
        <w:t>students</w:t>
      </w:r>
      <w:r w:rsidR="003D45D0" w:rsidRPr="0096675F">
        <w:rPr>
          <w:rFonts w:ascii="Avenir Next LT Pro" w:eastAsia="Calibri" w:hAnsi="Avenir Next LT Pro" w:cs="Arial"/>
          <w:sz w:val="22"/>
          <w:szCs w:val="22"/>
          <w:lang w:val="en-GB"/>
        </w:rPr>
        <w:t>.</w:t>
      </w:r>
      <w:r w:rsidR="00A64701" w:rsidRPr="0096675F">
        <w:rPr>
          <w:rFonts w:ascii="Avenir Next LT Pro" w:eastAsia="Arial" w:hAnsi="Avenir Next LT Pro"/>
          <w:sz w:val="22"/>
          <w:szCs w:val="22"/>
        </w:rPr>
        <w:t xml:space="preserve"> However, factors the </w:t>
      </w:r>
      <w:r w:rsidR="00D07C5C" w:rsidRPr="0096675F">
        <w:rPr>
          <w:rFonts w:ascii="Avenir Next LT Pro" w:eastAsia="Arial" w:hAnsi="Avenir Next LT Pro"/>
          <w:sz w:val="22"/>
          <w:szCs w:val="22"/>
        </w:rPr>
        <w:t>s</w:t>
      </w:r>
      <w:r w:rsidR="00A64701" w:rsidRPr="0096675F">
        <w:rPr>
          <w:rFonts w:ascii="Avenir Next LT Pro" w:eastAsia="Arial" w:hAnsi="Avenir Next LT Pro"/>
          <w:sz w:val="22"/>
          <w:szCs w:val="22"/>
        </w:rPr>
        <w:t xml:space="preserve">chool may consider when assessing the reasonableness of an adjustment may include the financial or other resources required for the adjustment, its effectiveness, its effect on other </w:t>
      </w:r>
      <w:r w:rsidR="00287FB7" w:rsidRPr="0096675F">
        <w:rPr>
          <w:rFonts w:ascii="Avenir Next LT Pro" w:eastAsia="Arial" w:hAnsi="Avenir Next LT Pro"/>
          <w:sz w:val="22"/>
          <w:szCs w:val="22"/>
        </w:rPr>
        <w:t>students</w:t>
      </w:r>
      <w:r w:rsidR="00A64701" w:rsidRPr="0096675F">
        <w:rPr>
          <w:rFonts w:ascii="Avenir Next LT Pro" w:eastAsia="Arial" w:hAnsi="Avenir Next LT Pro"/>
          <w:sz w:val="22"/>
          <w:szCs w:val="22"/>
        </w:rPr>
        <w:t>, health</w:t>
      </w:r>
      <w:r w:rsidR="003C2188" w:rsidRPr="0096675F">
        <w:rPr>
          <w:rFonts w:ascii="Avenir Next LT Pro" w:eastAsia="Arial" w:hAnsi="Avenir Next LT Pro"/>
          <w:sz w:val="22"/>
          <w:szCs w:val="22"/>
        </w:rPr>
        <w:t>,</w:t>
      </w:r>
      <w:r w:rsidR="00A64701" w:rsidRPr="0096675F">
        <w:rPr>
          <w:rFonts w:ascii="Avenir Next LT Pro" w:eastAsia="Arial" w:hAnsi="Avenir Next LT Pro"/>
          <w:sz w:val="22"/>
          <w:szCs w:val="22"/>
        </w:rPr>
        <w:t xml:space="preserve"> and safety requirements and whether aids should be made available from other agencies.</w:t>
      </w:r>
    </w:p>
    <w:p w14:paraId="0506B132" w14:textId="77777777" w:rsidR="003D45D0" w:rsidRPr="0096675F" w:rsidRDefault="003D45D0" w:rsidP="27F768A2">
      <w:p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sz w:val="22"/>
          <w:szCs w:val="22"/>
          <w:lang w:val="en-GB"/>
        </w:rPr>
        <w:t>The school understands that it has a duty of reasonable adjustments in relation to the following areas:</w:t>
      </w:r>
    </w:p>
    <w:p w14:paraId="65C65C86" w14:textId="2B513A01" w:rsidR="003D45D0" w:rsidRPr="0096675F" w:rsidRDefault="003D45D0" w:rsidP="27F768A2">
      <w:pPr>
        <w:numPr>
          <w:ilvl w:val="0"/>
          <w:numId w:val="32"/>
        </w:num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sz w:val="22"/>
          <w:szCs w:val="22"/>
          <w:lang w:val="en-GB"/>
        </w:rPr>
        <w:t xml:space="preserve">deciding who is </w:t>
      </w:r>
      <w:r w:rsidR="00C04E6B" w:rsidRPr="0096675F">
        <w:rPr>
          <w:rFonts w:ascii="Avenir Next LT Pro" w:eastAsia="Calibri" w:hAnsi="Avenir Next LT Pro" w:cs="Arial"/>
          <w:sz w:val="22"/>
          <w:szCs w:val="22"/>
          <w:lang w:val="en-GB"/>
        </w:rPr>
        <w:t>admitted</w:t>
      </w:r>
      <w:r w:rsidRPr="0096675F">
        <w:rPr>
          <w:rFonts w:ascii="Avenir Next LT Pro" w:eastAsia="Calibri" w:hAnsi="Avenir Next LT Pro" w:cs="Arial"/>
          <w:sz w:val="22"/>
          <w:szCs w:val="22"/>
          <w:lang w:val="en-GB"/>
        </w:rPr>
        <w:t xml:space="preserve"> as a </w:t>
      </w:r>
      <w:r w:rsidR="00A54B58" w:rsidRPr="0096675F">
        <w:rPr>
          <w:rFonts w:ascii="Avenir Next LT Pro" w:eastAsia="Calibri" w:hAnsi="Avenir Next LT Pro" w:cs="Arial"/>
          <w:sz w:val="22"/>
          <w:szCs w:val="22"/>
          <w:lang w:val="en-GB"/>
        </w:rPr>
        <w:t>student.</w:t>
      </w:r>
    </w:p>
    <w:p w14:paraId="6B574C85" w14:textId="77777777" w:rsidR="003D45D0" w:rsidRPr="0096675F" w:rsidRDefault="003D45D0" w:rsidP="27F768A2">
      <w:pPr>
        <w:numPr>
          <w:ilvl w:val="0"/>
          <w:numId w:val="32"/>
        </w:num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sz w:val="22"/>
          <w:szCs w:val="22"/>
          <w:lang w:val="en-GB"/>
        </w:rPr>
        <w:t>the provision of education</w:t>
      </w:r>
    </w:p>
    <w:p w14:paraId="08E04F0C" w14:textId="090DA676" w:rsidR="003D45D0" w:rsidRPr="0096675F" w:rsidRDefault="003D45D0" w:rsidP="27F768A2">
      <w:pPr>
        <w:numPr>
          <w:ilvl w:val="0"/>
          <w:numId w:val="32"/>
        </w:num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sz w:val="22"/>
          <w:szCs w:val="22"/>
          <w:lang w:val="en-GB"/>
        </w:rPr>
        <w:t>access to any benefit, service</w:t>
      </w:r>
      <w:r w:rsidR="003C2188" w:rsidRPr="0096675F">
        <w:rPr>
          <w:rFonts w:ascii="Avenir Next LT Pro" w:eastAsia="Calibri" w:hAnsi="Avenir Next LT Pro" w:cs="Arial"/>
          <w:sz w:val="22"/>
          <w:szCs w:val="22"/>
          <w:lang w:val="en-GB"/>
        </w:rPr>
        <w:t>,</w:t>
      </w:r>
      <w:r w:rsidRPr="0096675F">
        <w:rPr>
          <w:rFonts w:ascii="Avenir Next LT Pro" w:eastAsia="Calibri" w:hAnsi="Avenir Next LT Pro" w:cs="Arial"/>
          <w:sz w:val="22"/>
          <w:szCs w:val="22"/>
          <w:lang w:val="en-GB"/>
        </w:rPr>
        <w:t xml:space="preserve"> or facility</w:t>
      </w:r>
    </w:p>
    <w:p w14:paraId="7B78D8E8" w14:textId="6ECABD06" w:rsidR="008C4DCD" w:rsidRPr="0096675F" w:rsidRDefault="003D45D0" w:rsidP="00E23C2D">
      <w:pPr>
        <w:tabs>
          <w:tab w:val="left" w:pos="9781"/>
        </w:tabs>
        <w:spacing w:after="0"/>
        <w:ind w:right="-28"/>
        <w:jc w:val="both"/>
        <w:rPr>
          <w:rFonts w:ascii="Avenir Next LT Pro" w:eastAsia="Arial" w:hAnsi="Avenir Next LT Pro" w:cs="Arial"/>
          <w:sz w:val="22"/>
          <w:szCs w:val="22"/>
          <w:lang w:val="en-GB" w:eastAsia="en-GB"/>
        </w:rPr>
      </w:pPr>
      <w:r w:rsidRPr="0096675F">
        <w:rPr>
          <w:rFonts w:ascii="Avenir Next LT Pro" w:eastAsia="Calibri" w:hAnsi="Avenir Next LT Pro" w:cs="Arial"/>
          <w:sz w:val="22"/>
          <w:szCs w:val="22"/>
          <w:lang w:val="en-GB"/>
        </w:rPr>
        <w:t xml:space="preserve">The duty is an anticipatory and continuing one that is owed to disabled </w:t>
      </w:r>
      <w:r w:rsidR="00287FB7" w:rsidRPr="0096675F">
        <w:rPr>
          <w:rFonts w:ascii="Avenir Next LT Pro" w:eastAsia="Calibri" w:hAnsi="Avenir Next LT Pro" w:cs="Arial"/>
          <w:sz w:val="22"/>
          <w:szCs w:val="22"/>
          <w:lang w:val="en-GB"/>
        </w:rPr>
        <w:t>students</w:t>
      </w:r>
      <w:r w:rsidRPr="0096675F">
        <w:rPr>
          <w:rFonts w:ascii="Avenir Next LT Pro" w:eastAsia="Calibri" w:hAnsi="Avenir Next LT Pro" w:cs="Arial"/>
          <w:sz w:val="22"/>
          <w:szCs w:val="22"/>
          <w:lang w:val="en-GB"/>
        </w:rPr>
        <w:t xml:space="preserve"> generally regardless of whether there are any disabled </w:t>
      </w:r>
      <w:r w:rsidR="00287FB7" w:rsidRPr="0096675F">
        <w:rPr>
          <w:rFonts w:ascii="Avenir Next LT Pro" w:eastAsia="Calibri" w:hAnsi="Avenir Next LT Pro" w:cs="Arial"/>
          <w:sz w:val="22"/>
          <w:szCs w:val="22"/>
          <w:lang w:val="en-GB"/>
        </w:rPr>
        <w:t>students</w:t>
      </w:r>
      <w:r w:rsidRPr="0096675F">
        <w:rPr>
          <w:rFonts w:ascii="Avenir Next LT Pro" w:eastAsia="Calibri" w:hAnsi="Avenir Next LT Pro" w:cs="Arial"/>
          <w:sz w:val="22"/>
          <w:szCs w:val="22"/>
          <w:lang w:val="en-GB"/>
        </w:rPr>
        <w:t xml:space="preserve"> currently at the school.</w:t>
      </w:r>
      <w:r w:rsidR="00BC0DE8" w:rsidRPr="0096675F">
        <w:rPr>
          <w:rFonts w:ascii="Avenir Next LT Pro" w:eastAsia="Calibri" w:hAnsi="Avenir Next LT Pro" w:cs="Arial"/>
          <w:sz w:val="22"/>
          <w:szCs w:val="22"/>
          <w:lang w:val="en-GB"/>
        </w:rPr>
        <w:t xml:space="preserve"> </w:t>
      </w:r>
      <w:r w:rsidR="00E23C2D" w:rsidRPr="0096675F">
        <w:rPr>
          <w:rFonts w:ascii="Avenir Next LT Pro" w:eastAsia="Arial" w:hAnsi="Avenir Next LT Pro" w:cs="Arial"/>
          <w:sz w:val="22"/>
          <w:szCs w:val="22"/>
        </w:rPr>
        <w:t xml:space="preserve">Royal High School Bath </w:t>
      </w:r>
      <w:r w:rsidR="008C4DCD" w:rsidRPr="0096675F">
        <w:rPr>
          <w:rFonts w:ascii="Avenir Next LT Pro" w:hAnsi="Avenir Next LT Pro"/>
          <w:sz w:val="22"/>
          <w:szCs w:val="22"/>
        </w:rPr>
        <w:t xml:space="preserve">does not discriminate on the grounds of </w:t>
      </w:r>
      <w:r w:rsidR="00287FB7" w:rsidRPr="0096675F">
        <w:rPr>
          <w:rFonts w:ascii="Avenir Next LT Pro" w:hAnsi="Avenir Next LT Pro"/>
          <w:sz w:val="22"/>
          <w:szCs w:val="22"/>
        </w:rPr>
        <w:t>students</w:t>
      </w:r>
      <w:r w:rsidR="008C4DCD" w:rsidRPr="0096675F">
        <w:rPr>
          <w:rFonts w:ascii="Avenir Next LT Pro" w:hAnsi="Avenir Next LT Pro"/>
          <w:sz w:val="22"/>
          <w:szCs w:val="22"/>
        </w:rPr>
        <w:t xml:space="preserve"> having special educational </w:t>
      </w:r>
      <w:r w:rsidR="009E0328" w:rsidRPr="0096675F">
        <w:rPr>
          <w:rFonts w:ascii="Avenir Next LT Pro" w:hAnsi="Avenir Next LT Pro"/>
          <w:sz w:val="22"/>
          <w:szCs w:val="22"/>
        </w:rPr>
        <w:t>needs,</w:t>
      </w:r>
      <w:r w:rsidR="008C4DCD" w:rsidRPr="0096675F">
        <w:rPr>
          <w:rFonts w:ascii="Avenir Next LT Pro" w:hAnsi="Avenir Next LT Pro"/>
          <w:sz w:val="22"/>
          <w:szCs w:val="22"/>
        </w:rPr>
        <w:t xml:space="preserve"> but it does work with parents to consider its duty of care and professional responsibility when offering places into the next phase of the school, given the increasingly challenging and fast-paced curriculum.</w:t>
      </w:r>
      <w:r w:rsidR="008C4DCD" w:rsidRPr="0096675F">
        <w:rPr>
          <w:rFonts w:ascii="Avenir Next LT Pro" w:eastAsia="Arial" w:hAnsi="Avenir Next LT Pro" w:cs="Arial"/>
          <w:sz w:val="22"/>
          <w:szCs w:val="22"/>
          <w:lang w:val="en-GB" w:eastAsia="en-GB"/>
        </w:rPr>
        <w:t xml:space="preserve"> In addition, arrangements can b</w:t>
      </w:r>
      <w:r w:rsidR="00D40CA4" w:rsidRPr="0096675F">
        <w:rPr>
          <w:rFonts w:ascii="Avenir Next LT Pro" w:eastAsia="Arial" w:hAnsi="Avenir Next LT Pro" w:cs="Arial"/>
          <w:sz w:val="22"/>
          <w:szCs w:val="22"/>
          <w:lang w:val="en-GB" w:eastAsia="en-GB"/>
        </w:rPr>
        <w:t>e made for discussion with the s</w:t>
      </w:r>
      <w:r w:rsidR="008C4DCD" w:rsidRPr="0096675F">
        <w:rPr>
          <w:rFonts w:ascii="Avenir Next LT Pro" w:eastAsia="Arial" w:hAnsi="Avenir Next LT Pro" w:cs="Arial"/>
          <w:sz w:val="22"/>
          <w:szCs w:val="22"/>
          <w:lang w:val="en-GB" w:eastAsia="en-GB"/>
        </w:rPr>
        <w:t xml:space="preserve">chool prior to entry, to ensure that the school has the correct medical supplies and any necessary training. The school must also feel confident that it will be able to educate and develop the prospective </w:t>
      </w:r>
      <w:r w:rsidR="00880214" w:rsidRPr="0096675F">
        <w:rPr>
          <w:rFonts w:ascii="Avenir Next LT Pro" w:eastAsia="Arial" w:hAnsi="Avenir Next LT Pro" w:cs="Arial"/>
          <w:sz w:val="22"/>
          <w:szCs w:val="22"/>
          <w:lang w:val="en-GB" w:eastAsia="en-GB"/>
        </w:rPr>
        <w:t>student</w:t>
      </w:r>
      <w:r w:rsidR="008C4DCD" w:rsidRPr="0096675F">
        <w:rPr>
          <w:rFonts w:ascii="Avenir Next LT Pro" w:eastAsia="Arial" w:hAnsi="Avenir Next LT Pro" w:cs="Arial"/>
          <w:sz w:val="22"/>
          <w:szCs w:val="22"/>
          <w:lang w:val="en-GB" w:eastAsia="en-GB"/>
        </w:rPr>
        <w:t xml:space="preserve"> to the best of </w:t>
      </w:r>
      <w:r w:rsidR="00303A56" w:rsidRPr="0096675F">
        <w:rPr>
          <w:rFonts w:ascii="Avenir Next LT Pro" w:eastAsia="Arial" w:hAnsi="Avenir Next LT Pro" w:cs="Arial"/>
          <w:sz w:val="22"/>
          <w:szCs w:val="22"/>
          <w:lang w:val="en-GB" w:eastAsia="en-GB"/>
        </w:rPr>
        <w:t>their</w:t>
      </w:r>
      <w:r w:rsidR="008C4DCD" w:rsidRPr="0096675F">
        <w:rPr>
          <w:rFonts w:ascii="Avenir Next LT Pro" w:eastAsia="Arial" w:hAnsi="Avenir Next LT Pro" w:cs="Arial"/>
          <w:sz w:val="22"/>
          <w:szCs w:val="22"/>
          <w:lang w:val="en-GB" w:eastAsia="en-GB"/>
        </w:rPr>
        <w:t xml:space="preserve"> potential and in line with the general standards achieved by the </w:t>
      </w:r>
      <w:r w:rsidR="00880214" w:rsidRPr="0096675F">
        <w:rPr>
          <w:rFonts w:ascii="Avenir Next LT Pro" w:eastAsia="Arial" w:hAnsi="Avenir Next LT Pro" w:cs="Arial"/>
          <w:sz w:val="22"/>
          <w:szCs w:val="22"/>
          <w:lang w:val="en-GB" w:eastAsia="en-GB"/>
        </w:rPr>
        <w:t>student</w:t>
      </w:r>
      <w:r w:rsidR="008C4DCD" w:rsidRPr="0096675F">
        <w:rPr>
          <w:rFonts w:ascii="Avenir Next LT Pro" w:eastAsia="Arial" w:hAnsi="Avenir Next LT Pro" w:cs="Arial"/>
          <w:sz w:val="22"/>
          <w:szCs w:val="22"/>
          <w:lang w:val="en-GB" w:eastAsia="en-GB"/>
        </w:rPr>
        <w:t xml:space="preserve">’s peers, so that there is every chance that the </w:t>
      </w:r>
      <w:r w:rsidR="00880214" w:rsidRPr="0096675F">
        <w:rPr>
          <w:rFonts w:ascii="Avenir Next LT Pro" w:eastAsia="Arial" w:hAnsi="Avenir Next LT Pro" w:cs="Arial"/>
          <w:sz w:val="22"/>
          <w:szCs w:val="22"/>
          <w:lang w:val="en-GB" w:eastAsia="en-GB"/>
        </w:rPr>
        <w:t>student</w:t>
      </w:r>
      <w:r w:rsidR="008C4DCD" w:rsidRPr="0096675F">
        <w:rPr>
          <w:rFonts w:ascii="Avenir Next LT Pro" w:eastAsia="Arial" w:hAnsi="Avenir Next LT Pro" w:cs="Arial"/>
          <w:sz w:val="22"/>
          <w:szCs w:val="22"/>
          <w:lang w:val="en-GB" w:eastAsia="en-GB"/>
        </w:rPr>
        <w:t xml:space="preserve"> will have a complete, happy</w:t>
      </w:r>
      <w:r w:rsidR="003C2188" w:rsidRPr="0096675F">
        <w:rPr>
          <w:rFonts w:ascii="Avenir Next LT Pro" w:eastAsia="Arial" w:hAnsi="Avenir Next LT Pro" w:cs="Arial"/>
          <w:sz w:val="22"/>
          <w:szCs w:val="22"/>
          <w:lang w:val="en-GB" w:eastAsia="en-GB"/>
        </w:rPr>
        <w:t>,</w:t>
      </w:r>
      <w:r w:rsidR="008C4DCD" w:rsidRPr="0096675F">
        <w:rPr>
          <w:rFonts w:ascii="Avenir Next LT Pro" w:eastAsia="Arial" w:hAnsi="Avenir Next LT Pro" w:cs="Arial"/>
          <w:sz w:val="22"/>
          <w:szCs w:val="22"/>
          <w:lang w:val="en-GB" w:eastAsia="en-GB"/>
        </w:rPr>
        <w:t xml:space="preserve"> and successful career and emerge a confident, well-educated</w:t>
      </w:r>
      <w:r w:rsidR="00E76DF5" w:rsidRPr="0096675F">
        <w:rPr>
          <w:rFonts w:ascii="Avenir Next LT Pro" w:eastAsia="Arial" w:hAnsi="Avenir Next LT Pro" w:cs="Arial"/>
          <w:sz w:val="22"/>
          <w:szCs w:val="22"/>
          <w:lang w:val="en-GB" w:eastAsia="en-GB"/>
        </w:rPr>
        <w:t>,</w:t>
      </w:r>
      <w:r w:rsidR="008C4DCD" w:rsidRPr="0096675F">
        <w:rPr>
          <w:rFonts w:ascii="Avenir Next LT Pro" w:eastAsia="Arial" w:hAnsi="Avenir Next LT Pro" w:cs="Arial"/>
          <w:sz w:val="22"/>
          <w:szCs w:val="22"/>
          <w:lang w:val="en-GB" w:eastAsia="en-GB"/>
        </w:rPr>
        <w:t xml:space="preserve"> and well-rounded young person with a good prospect of a satisfying life.</w:t>
      </w:r>
    </w:p>
    <w:p w14:paraId="29D6B04F" w14:textId="77777777" w:rsidR="008C4DCD" w:rsidRPr="0096675F" w:rsidRDefault="008C4DCD" w:rsidP="00E23C2D">
      <w:pPr>
        <w:tabs>
          <w:tab w:val="left" w:pos="9781"/>
        </w:tabs>
        <w:spacing w:before="0" w:after="0" w:line="259" w:lineRule="auto"/>
        <w:ind w:left="5" w:right="-30"/>
        <w:jc w:val="both"/>
        <w:rPr>
          <w:rFonts w:ascii="Avenir Next LT Pro" w:eastAsia="Arial" w:hAnsi="Avenir Next LT Pro" w:cs="Arial"/>
          <w:color w:val="FF0000"/>
          <w:sz w:val="22"/>
          <w:szCs w:val="22"/>
          <w:lang w:val="en-GB" w:eastAsia="en-GB"/>
        </w:rPr>
      </w:pPr>
      <w:r w:rsidRPr="0096675F">
        <w:rPr>
          <w:rFonts w:ascii="Avenir Next LT Pro" w:eastAsia="Arial" w:hAnsi="Avenir Next LT Pro" w:cs="Arial"/>
          <w:color w:val="FF0000"/>
          <w:sz w:val="22"/>
          <w:szCs w:val="22"/>
          <w:lang w:val="en-GB" w:eastAsia="en-GB"/>
        </w:rPr>
        <w:t xml:space="preserve"> </w:t>
      </w:r>
    </w:p>
    <w:p w14:paraId="350DCB4C" w14:textId="77777777" w:rsidR="008C4DCD" w:rsidRPr="0096675F" w:rsidRDefault="008C4DCD" w:rsidP="00E23C2D">
      <w:pPr>
        <w:tabs>
          <w:tab w:val="left" w:pos="9781"/>
        </w:tabs>
        <w:spacing w:before="0" w:after="4" w:line="261" w:lineRule="auto"/>
        <w:ind w:right="-30" w:hanging="10"/>
        <w:jc w:val="both"/>
        <w:rPr>
          <w:rFonts w:ascii="Avenir Next LT Pro" w:eastAsia="Arial" w:hAnsi="Avenir Next LT Pro" w:cs="Arial"/>
          <w:sz w:val="22"/>
          <w:szCs w:val="22"/>
          <w:lang w:val="en-GB" w:eastAsia="en-GB"/>
        </w:rPr>
      </w:pPr>
      <w:r w:rsidRPr="0096675F">
        <w:rPr>
          <w:rFonts w:ascii="Avenir Next LT Pro" w:eastAsia="Arial" w:hAnsi="Avenir Next LT Pro" w:cs="Arial"/>
          <w:sz w:val="22"/>
          <w:szCs w:val="22"/>
          <w:lang w:val="en-GB" w:eastAsia="en-GB"/>
        </w:rPr>
        <w:t xml:space="preserve">The school’s policy is to apply these criteria to all </w:t>
      </w:r>
      <w:r w:rsidR="00287FB7" w:rsidRPr="0096675F">
        <w:rPr>
          <w:rFonts w:ascii="Avenir Next LT Pro" w:eastAsia="Arial" w:hAnsi="Avenir Next LT Pro" w:cs="Arial"/>
          <w:sz w:val="22"/>
          <w:szCs w:val="22"/>
          <w:lang w:val="en-GB" w:eastAsia="en-GB"/>
        </w:rPr>
        <w:t>students</w:t>
      </w:r>
      <w:r w:rsidRPr="0096675F">
        <w:rPr>
          <w:rFonts w:ascii="Avenir Next LT Pro" w:eastAsia="Arial" w:hAnsi="Avenir Next LT Pro" w:cs="Arial"/>
          <w:sz w:val="22"/>
          <w:szCs w:val="22"/>
          <w:lang w:val="en-GB" w:eastAsia="en-GB"/>
        </w:rPr>
        <w:t xml:space="preserve"> and prospective </w:t>
      </w:r>
      <w:r w:rsidR="00287FB7" w:rsidRPr="0096675F">
        <w:rPr>
          <w:rFonts w:ascii="Avenir Next LT Pro" w:eastAsia="Arial" w:hAnsi="Avenir Next LT Pro" w:cs="Arial"/>
          <w:sz w:val="22"/>
          <w:szCs w:val="22"/>
          <w:lang w:val="en-GB" w:eastAsia="en-GB"/>
        </w:rPr>
        <w:t>students</w:t>
      </w:r>
      <w:r w:rsidRPr="0096675F">
        <w:rPr>
          <w:rFonts w:ascii="Avenir Next LT Pro" w:eastAsia="Arial" w:hAnsi="Avenir Next LT Pro" w:cs="Arial"/>
          <w:sz w:val="22"/>
          <w:szCs w:val="22"/>
          <w:lang w:val="en-GB" w:eastAsia="en-GB"/>
        </w:rPr>
        <w:t xml:space="preserve"> regardless of any disability of which it is aware, subject to its obligation to make reasonable adjustments (and to use best endeavours) not to put any disabled </w:t>
      </w:r>
      <w:r w:rsidR="00880214" w:rsidRPr="0096675F">
        <w:rPr>
          <w:rFonts w:ascii="Avenir Next LT Pro" w:eastAsia="Arial" w:hAnsi="Avenir Next LT Pro" w:cs="Arial"/>
          <w:sz w:val="22"/>
          <w:szCs w:val="22"/>
          <w:lang w:val="en-GB" w:eastAsia="en-GB"/>
        </w:rPr>
        <w:t>student</w:t>
      </w:r>
      <w:r w:rsidRPr="0096675F">
        <w:rPr>
          <w:rFonts w:ascii="Avenir Next LT Pro" w:eastAsia="Arial" w:hAnsi="Avenir Next LT Pro" w:cs="Arial"/>
          <w:sz w:val="22"/>
          <w:szCs w:val="22"/>
          <w:lang w:val="en-GB" w:eastAsia="en-GB"/>
        </w:rPr>
        <w:t xml:space="preserve"> or potential </w:t>
      </w:r>
      <w:r w:rsidR="00880214" w:rsidRPr="0096675F">
        <w:rPr>
          <w:rFonts w:ascii="Avenir Next LT Pro" w:eastAsia="Arial" w:hAnsi="Avenir Next LT Pro" w:cs="Arial"/>
          <w:sz w:val="22"/>
          <w:szCs w:val="22"/>
          <w:lang w:val="en-GB" w:eastAsia="en-GB"/>
        </w:rPr>
        <w:t>student</w:t>
      </w:r>
      <w:r w:rsidRPr="0096675F">
        <w:rPr>
          <w:rFonts w:ascii="Avenir Next LT Pro" w:eastAsia="Arial" w:hAnsi="Avenir Next LT Pro" w:cs="Arial"/>
          <w:sz w:val="22"/>
          <w:szCs w:val="22"/>
          <w:lang w:val="en-GB" w:eastAsia="en-GB"/>
        </w:rPr>
        <w:t xml:space="preserve"> at a substantial disadvantage compared with any </w:t>
      </w:r>
      <w:r w:rsidR="00880214" w:rsidRPr="0096675F">
        <w:rPr>
          <w:rFonts w:ascii="Avenir Next LT Pro" w:eastAsia="Arial" w:hAnsi="Avenir Next LT Pro" w:cs="Arial"/>
          <w:sz w:val="22"/>
          <w:szCs w:val="22"/>
          <w:lang w:val="en-GB" w:eastAsia="en-GB"/>
        </w:rPr>
        <w:t>student</w:t>
      </w:r>
      <w:r w:rsidRPr="0096675F">
        <w:rPr>
          <w:rFonts w:ascii="Avenir Next LT Pro" w:eastAsia="Arial" w:hAnsi="Avenir Next LT Pro" w:cs="Arial"/>
          <w:sz w:val="22"/>
          <w:szCs w:val="22"/>
          <w:lang w:val="en-GB" w:eastAsia="en-GB"/>
        </w:rPr>
        <w:t xml:space="preserve"> who is not disadvantaged because of disability. </w:t>
      </w:r>
    </w:p>
    <w:p w14:paraId="0A6959E7" w14:textId="77777777" w:rsidR="008C4DCD" w:rsidRPr="0096675F" w:rsidRDefault="008C4DCD" w:rsidP="00E23C2D">
      <w:pPr>
        <w:tabs>
          <w:tab w:val="left" w:pos="9781"/>
        </w:tabs>
        <w:spacing w:before="0" w:after="0" w:line="259" w:lineRule="auto"/>
        <w:ind w:left="5" w:right="-30"/>
        <w:jc w:val="both"/>
        <w:rPr>
          <w:rFonts w:ascii="Avenir Next LT Pro" w:eastAsia="Arial" w:hAnsi="Avenir Next LT Pro" w:cs="Arial"/>
          <w:sz w:val="22"/>
          <w:szCs w:val="22"/>
          <w:lang w:val="en-GB" w:eastAsia="en-GB"/>
        </w:rPr>
      </w:pPr>
      <w:r w:rsidRPr="0096675F">
        <w:rPr>
          <w:rFonts w:ascii="Avenir Next LT Pro" w:eastAsia="Arial" w:hAnsi="Avenir Next LT Pro" w:cs="Arial"/>
          <w:sz w:val="22"/>
          <w:szCs w:val="22"/>
          <w:lang w:val="en-GB" w:eastAsia="en-GB"/>
        </w:rPr>
        <w:t xml:space="preserve"> </w:t>
      </w:r>
    </w:p>
    <w:p w14:paraId="05861C5C" w14:textId="6096EB48" w:rsidR="008C4DCD" w:rsidRPr="0096675F" w:rsidRDefault="008C4DCD" w:rsidP="00E23C2D">
      <w:pPr>
        <w:tabs>
          <w:tab w:val="left" w:pos="9781"/>
        </w:tabs>
        <w:spacing w:before="0" w:after="4" w:line="261" w:lineRule="auto"/>
        <w:ind w:right="-30" w:hanging="10"/>
        <w:jc w:val="both"/>
        <w:rPr>
          <w:rFonts w:ascii="Avenir Next LT Pro" w:eastAsia="Arial" w:hAnsi="Avenir Next LT Pro" w:cs="Arial"/>
          <w:sz w:val="22"/>
          <w:szCs w:val="22"/>
          <w:lang w:val="en-GB" w:eastAsia="en-GB"/>
        </w:rPr>
      </w:pPr>
      <w:r w:rsidRPr="0096675F">
        <w:rPr>
          <w:rFonts w:ascii="Avenir Next LT Pro" w:eastAsia="Arial" w:hAnsi="Avenir Next LT Pro" w:cs="Arial"/>
          <w:sz w:val="22"/>
          <w:szCs w:val="22"/>
          <w:lang w:val="en-GB" w:eastAsia="en-GB"/>
        </w:rPr>
        <w:t>Parents are asked to provide information concerning any disability or special needs prior to accepting a place. This may include an EHCP (Education, Health</w:t>
      </w:r>
      <w:r w:rsidR="003C2188" w:rsidRPr="0096675F">
        <w:rPr>
          <w:rFonts w:ascii="Avenir Next LT Pro" w:eastAsia="Arial" w:hAnsi="Avenir Next LT Pro" w:cs="Arial"/>
          <w:sz w:val="22"/>
          <w:szCs w:val="22"/>
          <w:lang w:val="en-GB" w:eastAsia="en-GB"/>
        </w:rPr>
        <w:t>,</w:t>
      </w:r>
      <w:r w:rsidRPr="0096675F">
        <w:rPr>
          <w:rFonts w:ascii="Avenir Next LT Pro" w:eastAsia="Arial" w:hAnsi="Avenir Next LT Pro" w:cs="Arial"/>
          <w:sz w:val="22"/>
          <w:szCs w:val="22"/>
          <w:lang w:val="en-GB" w:eastAsia="en-GB"/>
        </w:rPr>
        <w:t xml:space="preserve"> and Care Plan).  The details of the nature and effect of any disability enables the school to consider any reasonable adjustments it may need to make. </w:t>
      </w:r>
    </w:p>
    <w:p w14:paraId="6DF46606" w14:textId="1A3D87F7" w:rsidR="008C4DCD" w:rsidRPr="0096675F" w:rsidRDefault="009D3AD1" w:rsidP="00E23C2D">
      <w:pPr>
        <w:tabs>
          <w:tab w:val="left" w:pos="9781"/>
        </w:tabs>
        <w:ind w:right="-30"/>
        <w:jc w:val="both"/>
        <w:rPr>
          <w:rFonts w:ascii="Avenir Next LT Pro" w:eastAsia="Arial" w:hAnsi="Avenir Next LT Pro" w:cs="Arial"/>
          <w:sz w:val="22"/>
          <w:szCs w:val="22"/>
          <w:lang w:val="en-GB" w:eastAsia="en-GB"/>
        </w:rPr>
      </w:pPr>
      <w:r w:rsidRPr="0096675F">
        <w:rPr>
          <w:rFonts w:ascii="Avenir Next LT Pro" w:eastAsia="Arial" w:hAnsi="Avenir Next LT Pro" w:cs="Arial"/>
          <w:sz w:val="22"/>
          <w:szCs w:val="22"/>
        </w:rPr>
        <w:t xml:space="preserve">Royal High School Bath </w:t>
      </w:r>
      <w:r w:rsidR="008C4DCD" w:rsidRPr="0096675F">
        <w:rPr>
          <w:rFonts w:ascii="Avenir Next LT Pro" w:hAnsi="Avenir Next LT Pro"/>
          <w:sz w:val="22"/>
          <w:szCs w:val="22"/>
        </w:rPr>
        <w:t xml:space="preserve">is committed to equal opportunities in education. No </w:t>
      </w:r>
      <w:r w:rsidR="00880214" w:rsidRPr="0096675F">
        <w:rPr>
          <w:rFonts w:ascii="Avenir Next LT Pro" w:hAnsi="Avenir Next LT Pro"/>
          <w:sz w:val="22"/>
          <w:szCs w:val="22"/>
        </w:rPr>
        <w:t>student</w:t>
      </w:r>
      <w:r w:rsidR="00D07C5C" w:rsidRPr="0096675F">
        <w:rPr>
          <w:rFonts w:ascii="Avenir Next LT Pro" w:hAnsi="Avenir Next LT Pro"/>
          <w:sz w:val="22"/>
          <w:szCs w:val="22"/>
        </w:rPr>
        <w:t xml:space="preserve"> at, or applicant to, the s</w:t>
      </w:r>
      <w:r w:rsidR="008C4DCD" w:rsidRPr="0096675F">
        <w:rPr>
          <w:rFonts w:ascii="Avenir Next LT Pro" w:hAnsi="Avenir Next LT Pro"/>
          <w:sz w:val="22"/>
          <w:szCs w:val="22"/>
        </w:rPr>
        <w:t xml:space="preserve">chool receives more, or less, </w:t>
      </w:r>
      <w:proofErr w:type="spellStart"/>
      <w:r w:rsidR="008C4DCD" w:rsidRPr="0096675F">
        <w:rPr>
          <w:rFonts w:ascii="Avenir Next LT Pro" w:hAnsi="Avenir Next LT Pro"/>
          <w:sz w:val="22"/>
          <w:szCs w:val="22"/>
        </w:rPr>
        <w:t>favourable</w:t>
      </w:r>
      <w:proofErr w:type="spellEnd"/>
      <w:r w:rsidR="008C4DCD" w:rsidRPr="0096675F">
        <w:rPr>
          <w:rFonts w:ascii="Avenir Next LT Pro" w:hAnsi="Avenir Next LT Pro"/>
          <w:sz w:val="22"/>
          <w:szCs w:val="22"/>
        </w:rPr>
        <w:t xml:space="preserve"> treatment on grounds of gender and sexual orientati</w:t>
      </w:r>
      <w:r w:rsidR="00425BFC" w:rsidRPr="0096675F">
        <w:rPr>
          <w:rFonts w:ascii="Avenir Next LT Pro" w:hAnsi="Avenir Next LT Pro"/>
          <w:sz w:val="22"/>
          <w:szCs w:val="22"/>
        </w:rPr>
        <w:t>on, race, religion</w:t>
      </w:r>
      <w:r w:rsidR="00201062" w:rsidRPr="0096675F">
        <w:rPr>
          <w:rFonts w:ascii="Avenir Next LT Pro" w:hAnsi="Avenir Next LT Pro"/>
          <w:sz w:val="22"/>
          <w:szCs w:val="22"/>
        </w:rPr>
        <w:t>,</w:t>
      </w:r>
      <w:r w:rsidR="00425BFC" w:rsidRPr="0096675F">
        <w:rPr>
          <w:rFonts w:ascii="Avenir Next LT Pro" w:hAnsi="Avenir Next LT Pro"/>
          <w:sz w:val="22"/>
          <w:szCs w:val="22"/>
        </w:rPr>
        <w:t xml:space="preserve"> or belief. </w:t>
      </w:r>
      <w:r w:rsidR="008C4DCD" w:rsidRPr="0096675F">
        <w:rPr>
          <w:rFonts w:ascii="Avenir Next LT Pro" w:hAnsi="Avenir Next LT Pro"/>
          <w:sz w:val="22"/>
          <w:szCs w:val="22"/>
        </w:rPr>
        <w:t xml:space="preserve">A </w:t>
      </w:r>
      <w:r w:rsidR="00880214" w:rsidRPr="0096675F">
        <w:rPr>
          <w:rFonts w:ascii="Avenir Next LT Pro" w:hAnsi="Avenir Next LT Pro"/>
          <w:sz w:val="22"/>
          <w:szCs w:val="22"/>
        </w:rPr>
        <w:t>student</w:t>
      </w:r>
      <w:r w:rsidR="008C4DCD" w:rsidRPr="0096675F">
        <w:rPr>
          <w:rFonts w:ascii="Avenir Next LT Pro" w:hAnsi="Avenir Next LT Pro"/>
          <w:sz w:val="22"/>
          <w:szCs w:val="22"/>
        </w:rPr>
        <w:t xml:space="preserve"> would never be excluded on the grounds of gender or sexual orientation, race, religion</w:t>
      </w:r>
      <w:r w:rsidR="00201062" w:rsidRPr="0096675F">
        <w:rPr>
          <w:rFonts w:ascii="Avenir Next LT Pro" w:hAnsi="Avenir Next LT Pro"/>
          <w:sz w:val="22"/>
          <w:szCs w:val="22"/>
        </w:rPr>
        <w:t>,</w:t>
      </w:r>
      <w:r w:rsidR="008C4DCD" w:rsidRPr="0096675F">
        <w:rPr>
          <w:rFonts w:ascii="Avenir Next LT Pro" w:hAnsi="Avenir Next LT Pro"/>
          <w:sz w:val="22"/>
          <w:szCs w:val="22"/>
        </w:rPr>
        <w:t xml:space="preserve"> or belief.</w:t>
      </w:r>
      <w:r w:rsidR="008C4DCD" w:rsidRPr="0096675F">
        <w:rPr>
          <w:rFonts w:ascii="Avenir Next LT Pro" w:eastAsia="Arial" w:hAnsi="Avenir Next LT Pro" w:cs="Arial"/>
          <w:sz w:val="22"/>
          <w:szCs w:val="22"/>
          <w:lang w:val="en-GB" w:eastAsia="en-GB"/>
        </w:rPr>
        <w:t xml:space="preserve"> </w:t>
      </w:r>
    </w:p>
    <w:p w14:paraId="1E8EEA31" w14:textId="4595D7A3" w:rsidR="003D45D0" w:rsidRPr="0096675F" w:rsidRDefault="003D45D0" w:rsidP="00E23C2D">
      <w:pPr>
        <w:tabs>
          <w:tab w:val="left" w:pos="9781"/>
        </w:tabs>
        <w:spacing w:before="0" w:after="0" w:line="276" w:lineRule="auto"/>
        <w:ind w:right="-30"/>
        <w:jc w:val="both"/>
        <w:rPr>
          <w:rFonts w:ascii="Avenir Next LT Pro" w:eastAsia="Calibri" w:hAnsi="Avenir Next LT Pro" w:cs="Arial"/>
          <w:sz w:val="22"/>
          <w:szCs w:val="22"/>
          <w:lang w:val="en-GB"/>
        </w:rPr>
      </w:pPr>
      <w:r w:rsidRPr="0096675F">
        <w:rPr>
          <w:rFonts w:ascii="Avenir Next LT Pro" w:eastAsia="Calibri" w:hAnsi="Avenir Next LT Pro" w:cs="Arial"/>
          <w:sz w:val="22"/>
          <w:szCs w:val="22"/>
          <w:lang w:val="en-GB"/>
        </w:rPr>
        <w:lastRenderedPageBreak/>
        <w:t xml:space="preserve">The checklist below seeks to </w:t>
      </w:r>
      <w:r w:rsidR="00C04E6B" w:rsidRPr="0096675F">
        <w:rPr>
          <w:rFonts w:ascii="Avenir Next LT Pro" w:eastAsia="Calibri" w:hAnsi="Avenir Next LT Pro" w:cs="Arial"/>
          <w:sz w:val="22"/>
          <w:szCs w:val="22"/>
          <w:lang w:val="en-GB"/>
        </w:rPr>
        <w:t>plan</w:t>
      </w:r>
      <w:r w:rsidRPr="0096675F">
        <w:rPr>
          <w:rFonts w:ascii="Avenir Next LT Pro" w:eastAsia="Calibri" w:hAnsi="Avenir Next LT Pro" w:cs="Arial"/>
          <w:sz w:val="22"/>
          <w:szCs w:val="22"/>
          <w:lang w:val="en-GB"/>
        </w:rPr>
        <w:t xml:space="preserve"> for any reasonable adjustments that may need to be made in the future. It seeks to address the reasonable and proportionate barriers that may impede </w:t>
      </w:r>
      <w:r w:rsidR="00287FB7" w:rsidRPr="0096675F">
        <w:rPr>
          <w:rFonts w:ascii="Avenir Next LT Pro" w:eastAsia="Calibri" w:hAnsi="Avenir Next LT Pro" w:cs="Arial"/>
          <w:sz w:val="22"/>
          <w:szCs w:val="22"/>
          <w:lang w:val="en-GB"/>
        </w:rPr>
        <w:t>students</w:t>
      </w:r>
      <w:r w:rsidRPr="0096675F">
        <w:rPr>
          <w:rFonts w:ascii="Avenir Next LT Pro" w:eastAsia="Calibri" w:hAnsi="Avenir Next LT Pro" w:cs="Arial"/>
          <w:sz w:val="22"/>
          <w:szCs w:val="22"/>
          <w:lang w:val="en-GB"/>
        </w:rPr>
        <w:t xml:space="preserve"> with different kinds of disabilities.</w:t>
      </w:r>
    </w:p>
    <w:p w14:paraId="207E57F1" w14:textId="2A007638" w:rsidR="009D3AD1" w:rsidRPr="0096675F" w:rsidRDefault="009D3AD1" w:rsidP="00E23C2D">
      <w:pPr>
        <w:tabs>
          <w:tab w:val="left" w:pos="9781"/>
        </w:tabs>
        <w:spacing w:before="0" w:after="0" w:line="276" w:lineRule="auto"/>
        <w:ind w:right="-30"/>
        <w:jc w:val="both"/>
        <w:rPr>
          <w:rFonts w:ascii="Avenir Next LT Pro" w:eastAsia="Calibri" w:hAnsi="Avenir Next LT Pro" w:cs="Arial"/>
          <w:sz w:val="22"/>
          <w:szCs w:val="22"/>
          <w:lang w:val="en-GB"/>
        </w:rPr>
      </w:pPr>
    </w:p>
    <w:p w14:paraId="6EC408A0" w14:textId="3FF5F35F" w:rsidR="009D3AD1" w:rsidRPr="0096675F" w:rsidRDefault="009D3AD1" w:rsidP="00E23C2D">
      <w:pPr>
        <w:tabs>
          <w:tab w:val="left" w:pos="9781"/>
        </w:tabs>
        <w:spacing w:before="0" w:after="0" w:line="276" w:lineRule="auto"/>
        <w:ind w:right="-30"/>
        <w:jc w:val="both"/>
        <w:rPr>
          <w:rFonts w:ascii="Avenir Next LT Pro" w:eastAsia="Calibri" w:hAnsi="Avenir Next LT Pro" w:cs="Arial"/>
          <w:sz w:val="22"/>
          <w:szCs w:val="22"/>
          <w:lang w:val="en-GB"/>
        </w:rPr>
      </w:pPr>
      <w:r w:rsidRPr="0096675F">
        <w:rPr>
          <w:rFonts w:ascii="Avenir Next LT Pro" w:eastAsia="Arial" w:hAnsi="Avenir Next LT Pro" w:cs="Arial"/>
          <w:sz w:val="22"/>
          <w:szCs w:val="22"/>
        </w:rPr>
        <w:t>Royal High School Bath Accessibility Plan is available upon request.</w:t>
      </w:r>
    </w:p>
    <w:p w14:paraId="02EB378F" w14:textId="77777777" w:rsidR="00EA01CA" w:rsidRPr="0096675F" w:rsidRDefault="00EA01CA" w:rsidP="27F768A2">
      <w:pPr>
        <w:spacing w:before="0" w:after="0" w:line="276" w:lineRule="auto"/>
        <w:jc w:val="both"/>
        <w:rPr>
          <w:rFonts w:ascii="Avenir Next LT Pro" w:eastAsia="Calibri" w:hAnsi="Avenir Next LT Pro"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6"/>
        <w:gridCol w:w="5224"/>
      </w:tblGrid>
      <w:tr w:rsidR="00EA01CA" w:rsidRPr="0096675F" w14:paraId="22CA0482" w14:textId="77777777" w:rsidTr="27F768A2">
        <w:tc>
          <w:tcPr>
            <w:tcW w:w="5338" w:type="dxa"/>
          </w:tcPr>
          <w:p w14:paraId="73944199" w14:textId="7188A3D2" w:rsidR="00EA01CA" w:rsidRPr="0096675F" w:rsidRDefault="00EA01CA" w:rsidP="27F768A2">
            <w:p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b/>
                <w:bCs/>
                <w:sz w:val="22"/>
                <w:szCs w:val="22"/>
                <w:lang w:val="en-GB"/>
              </w:rPr>
              <w:t>Reviewed:</w:t>
            </w:r>
            <w:r w:rsidRPr="0096675F">
              <w:rPr>
                <w:rFonts w:ascii="Avenir Next LT Pro" w:eastAsia="Calibri" w:hAnsi="Avenir Next LT Pro" w:cs="Arial"/>
                <w:sz w:val="22"/>
                <w:szCs w:val="22"/>
                <w:lang w:val="en-GB"/>
              </w:rPr>
              <w:t xml:space="preserve"> </w:t>
            </w:r>
            <w:r w:rsidR="00C77A85" w:rsidRPr="0096675F">
              <w:rPr>
                <w:rFonts w:ascii="Avenir Next LT Pro" w:eastAsia="Calibri" w:hAnsi="Avenir Next LT Pro" w:cs="Arial"/>
                <w:sz w:val="22"/>
                <w:szCs w:val="22"/>
                <w:lang w:val="en-GB"/>
              </w:rPr>
              <w:t>October</w:t>
            </w:r>
            <w:r w:rsidR="00D47007" w:rsidRPr="0096675F">
              <w:rPr>
                <w:rFonts w:ascii="Avenir Next LT Pro" w:eastAsia="Calibri" w:hAnsi="Avenir Next LT Pro" w:cs="Arial"/>
                <w:sz w:val="22"/>
                <w:szCs w:val="22"/>
                <w:lang w:val="en-GB"/>
              </w:rPr>
              <w:t xml:space="preserve"> 202</w:t>
            </w:r>
            <w:r w:rsidR="00CA6F95">
              <w:rPr>
                <w:rFonts w:ascii="Avenir Next LT Pro" w:eastAsia="Calibri" w:hAnsi="Avenir Next LT Pro" w:cs="Arial"/>
                <w:sz w:val="22"/>
                <w:szCs w:val="22"/>
                <w:lang w:val="en-GB"/>
              </w:rPr>
              <w:t>5</w:t>
            </w:r>
          </w:p>
        </w:tc>
        <w:tc>
          <w:tcPr>
            <w:tcW w:w="5338" w:type="dxa"/>
          </w:tcPr>
          <w:p w14:paraId="726168B4" w14:textId="3C0196E2" w:rsidR="00EA01CA" w:rsidRPr="0096675F" w:rsidRDefault="00EA01CA" w:rsidP="27F768A2">
            <w:pPr>
              <w:spacing w:before="0" w:after="0" w:line="276" w:lineRule="auto"/>
              <w:jc w:val="both"/>
              <w:rPr>
                <w:rFonts w:ascii="Avenir Next LT Pro" w:eastAsia="Calibri" w:hAnsi="Avenir Next LT Pro" w:cs="Arial"/>
                <w:sz w:val="22"/>
                <w:szCs w:val="22"/>
                <w:lang w:val="en-GB"/>
              </w:rPr>
            </w:pPr>
            <w:r w:rsidRPr="0096675F">
              <w:rPr>
                <w:rFonts w:ascii="Avenir Next LT Pro" w:eastAsia="Calibri" w:hAnsi="Avenir Next LT Pro" w:cs="Arial"/>
                <w:b/>
                <w:bCs/>
                <w:sz w:val="22"/>
                <w:szCs w:val="22"/>
                <w:lang w:val="en-GB"/>
              </w:rPr>
              <w:t>Next Review:</w:t>
            </w:r>
            <w:r w:rsidRPr="0096675F">
              <w:rPr>
                <w:rFonts w:ascii="Avenir Next LT Pro" w:eastAsia="Calibri" w:hAnsi="Avenir Next LT Pro" w:cs="Arial"/>
                <w:sz w:val="22"/>
                <w:szCs w:val="22"/>
                <w:lang w:val="en-GB"/>
              </w:rPr>
              <w:t xml:space="preserve"> </w:t>
            </w:r>
            <w:r w:rsidR="00CA6F95">
              <w:rPr>
                <w:rFonts w:ascii="Avenir Next LT Pro" w:eastAsia="Calibri" w:hAnsi="Avenir Next LT Pro" w:cs="Arial"/>
                <w:sz w:val="22"/>
                <w:szCs w:val="22"/>
                <w:lang w:val="en-GB"/>
              </w:rPr>
              <w:t>November</w:t>
            </w:r>
            <w:r w:rsidRPr="0096675F">
              <w:rPr>
                <w:rFonts w:ascii="Avenir Next LT Pro" w:eastAsia="Calibri" w:hAnsi="Avenir Next LT Pro" w:cs="Arial"/>
                <w:sz w:val="22"/>
                <w:szCs w:val="22"/>
                <w:lang w:val="en-GB"/>
              </w:rPr>
              <w:t xml:space="preserve"> 202</w:t>
            </w:r>
            <w:r w:rsidR="00CA6F95">
              <w:rPr>
                <w:rFonts w:ascii="Avenir Next LT Pro" w:eastAsia="Calibri" w:hAnsi="Avenir Next LT Pro" w:cs="Arial"/>
                <w:sz w:val="22"/>
                <w:szCs w:val="22"/>
                <w:lang w:val="en-GB"/>
              </w:rPr>
              <w:t>6</w:t>
            </w:r>
          </w:p>
        </w:tc>
      </w:tr>
    </w:tbl>
    <w:p w14:paraId="6A05A809" w14:textId="77777777" w:rsidR="00EA01CA" w:rsidRPr="00AB5E07" w:rsidRDefault="00EA01CA" w:rsidP="27F768A2">
      <w:pPr>
        <w:spacing w:before="0" w:after="0" w:line="276" w:lineRule="auto"/>
        <w:jc w:val="both"/>
        <w:rPr>
          <w:rFonts w:ascii="Garamond" w:eastAsia="Calibri" w:hAnsi="Garamond" w:cs="Arial"/>
          <w:sz w:val="22"/>
          <w:szCs w:val="22"/>
          <w:lang w:val="en-GB"/>
        </w:rPr>
      </w:pPr>
    </w:p>
    <w:p w14:paraId="5A39BBE3" w14:textId="77777777" w:rsidR="00FC0D6E" w:rsidRDefault="00FC0D6E" w:rsidP="00056416">
      <w:pPr>
        <w:pStyle w:val="Heading1"/>
      </w:pPr>
    </w:p>
    <w:p w14:paraId="41C8F396" w14:textId="77777777" w:rsidR="00EA01CA" w:rsidRPr="00EA01CA" w:rsidRDefault="00EA01CA" w:rsidP="00EA01CA">
      <w:pPr>
        <w:sectPr w:rsidR="00EA01CA" w:rsidRPr="00EA01CA" w:rsidSect="00AB5E07">
          <w:footerReference w:type="even" r:id="rId15"/>
          <w:footerReference w:type="default" r:id="rId16"/>
          <w:pgSz w:w="11900" w:h="16840"/>
          <w:pgMar w:top="720" w:right="720" w:bottom="720" w:left="720" w:header="567" w:footer="567" w:gutter="0"/>
          <w:cols w:space="708"/>
          <w:titlePg/>
          <w:docGrid w:linePitch="360"/>
        </w:sectPr>
      </w:pPr>
    </w:p>
    <w:p w14:paraId="181092A5" w14:textId="0DB3DB56" w:rsidR="00456549" w:rsidRDefault="005C5C89" w:rsidP="00056416">
      <w:pPr>
        <w:pStyle w:val="Heading1"/>
      </w:pPr>
      <w:bookmarkStart w:id="4" w:name="_Toc491429310"/>
      <w:r>
        <w:lastRenderedPageBreak/>
        <w:t>Royal High School Bath (GDST) Accessibility Action P</w:t>
      </w:r>
      <w:r w:rsidR="00FC0D6E">
        <w:t>lan</w:t>
      </w:r>
      <w:bookmarkEnd w:id="4"/>
      <w:r>
        <w:t xml:space="preserve"> for 20</w:t>
      </w:r>
      <w:r w:rsidR="00303A56">
        <w:t>2</w:t>
      </w:r>
      <w:r w:rsidR="00CA6F95">
        <w:t>1</w:t>
      </w:r>
      <w:r w:rsidR="00303A56">
        <w:t>-24</w:t>
      </w:r>
    </w:p>
    <w:p w14:paraId="03CA4842" w14:textId="77777777" w:rsidR="005C5C89" w:rsidRDefault="00FD3D9D" w:rsidP="00D6261F">
      <w:pPr>
        <w:rPr>
          <w:rFonts w:cs="Arial"/>
        </w:rPr>
      </w:pPr>
      <w:r>
        <w:rPr>
          <w:rFonts w:cs="Arial"/>
        </w:rPr>
        <w:t xml:space="preserve">This action plan sets out the aims of </w:t>
      </w:r>
      <w:r w:rsidR="00353B2B">
        <w:rPr>
          <w:rFonts w:cs="Arial"/>
        </w:rPr>
        <w:t>our</w:t>
      </w:r>
      <w:r>
        <w:rPr>
          <w:rFonts w:cs="Arial"/>
        </w:rPr>
        <w:t xml:space="preserve"> accessibility plan in accordance with the Equality Act 2010. </w:t>
      </w:r>
      <w:r w:rsidR="00155ABD">
        <w:rPr>
          <w:rFonts w:cs="Arial"/>
        </w:rPr>
        <w:t xml:space="preserve"> </w:t>
      </w:r>
    </w:p>
    <w:p w14:paraId="7D9FAD93" w14:textId="7ADED4D9" w:rsidR="008E367E" w:rsidRDefault="008E367E" w:rsidP="00D6261F">
      <w:pPr>
        <w:rPr>
          <w:rFonts w:cs="Arial"/>
        </w:rPr>
      </w:pPr>
      <w:r>
        <w:rPr>
          <w:rFonts w:cs="Arial"/>
        </w:rPr>
        <w:t xml:space="preserve">It </w:t>
      </w:r>
      <w:r w:rsidR="00201062">
        <w:rPr>
          <w:rFonts w:cs="Arial"/>
        </w:rPr>
        <w:t>considers</w:t>
      </w:r>
      <w:r>
        <w:rPr>
          <w:rFonts w:cs="Arial"/>
        </w:rPr>
        <w:t xml:space="preserve"> information gleaned from disabled </w:t>
      </w:r>
      <w:r w:rsidR="00287FB7">
        <w:rPr>
          <w:rFonts w:cs="Arial"/>
        </w:rPr>
        <w:t>Students</w:t>
      </w:r>
      <w:r>
        <w:rPr>
          <w:rFonts w:cs="Arial"/>
        </w:rPr>
        <w:t xml:space="preserve"> and their parents as to their preferences.</w:t>
      </w:r>
    </w:p>
    <w:p w14:paraId="33C6AA84" w14:textId="2FC5BDA9" w:rsidR="004536DD" w:rsidRDefault="004536DD" w:rsidP="00D6261F">
      <w:pPr>
        <w:rPr>
          <w:rFonts w:cs="Arial"/>
        </w:rPr>
      </w:pPr>
      <w:r>
        <w:rPr>
          <w:rFonts w:cs="Arial"/>
        </w:rPr>
        <w:t xml:space="preserve">It is </w:t>
      </w:r>
      <w:r>
        <w:rPr>
          <w:rFonts w:cs="Arial"/>
          <w:u w:val="single"/>
        </w:rPr>
        <w:t>time specific</w:t>
      </w:r>
      <w:r>
        <w:rPr>
          <w:rFonts w:cs="Arial"/>
        </w:rPr>
        <w:t xml:space="preserve"> (covering the period 20</w:t>
      </w:r>
      <w:r w:rsidR="00303A56">
        <w:rPr>
          <w:rFonts w:cs="Arial"/>
        </w:rPr>
        <w:t>2</w:t>
      </w:r>
      <w:r w:rsidR="00983BB9">
        <w:rPr>
          <w:rFonts w:cs="Arial"/>
        </w:rPr>
        <w:t>4</w:t>
      </w:r>
      <w:r>
        <w:rPr>
          <w:rFonts w:cs="Arial"/>
        </w:rPr>
        <w:t>-2</w:t>
      </w:r>
      <w:r w:rsidR="00983BB9">
        <w:rPr>
          <w:rFonts w:cs="Arial"/>
        </w:rPr>
        <w:t>7</w:t>
      </w:r>
      <w:r>
        <w:rPr>
          <w:rFonts w:cs="Arial"/>
        </w:rPr>
        <w:t xml:space="preserve">) and is subject to review and revision by the </w:t>
      </w:r>
      <w:r w:rsidR="001F54DA">
        <w:rPr>
          <w:rFonts w:cs="Arial"/>
        </w:rPr>
        <w:t>SENDCO</w:t>
      </w:r>
      <w:r w:rsidR="00FB6D3B">
        <w:rPr>
          <w:rFonts w:cs="Arial"/>
        </w:rPr>
        <w:t xml:space="preserve"> and SLT</w:t>
      </w:r>
      <w:r>
        <w:rPr>
          <w:rFonts w:cs="Arial"/>
        </w:rPr>
        <w:t xml:space="preserve"> in the Summer Term of each academic year.</w:t>
      </w:r>
    </w:p>
    <w:p w14:paraId="47DA0651" w14:textId="37CFB8DD" w:rsidR="00D6261F" w:rsidRDefault="005C5C89" w:rsidP="00D6261F">
      <w:pPr>
        <w:rPr>
          <w:rFonts w:cs="Arial"/>
          <w:color w:val="5B9BD5"/>
        </w:rPr>
      </w:pPr>
      <w:proofErr w:type="spellStart"/>
      <w:r>
        <w:rPr>
          <w:rFonts w:cs="Arial"/>
        </w:rPr>
        <w:t>C</w:t>
      </w:r>
      <w:r w:rsidR="00155ABD" w:rsidRPr="00613812">
        <w:rPr>
          <w:rFonts w:cs="Arial"/>
        </w:rPr>
        <w:t>olour</w:t>
      </w:r>
      <w:proofErr w:type="spellEnd"/>
      <w:r w:rsidR="00155ABD" w:rsidRPr="00613812">
        <w:rPr>
          <w:rFonts w:cs="Arial"/>
        </w:rPr>
        <w:t xml:space="preserve"> codes for </w:t>
      </w:r>
      <w:r w:rsidR="003C4F23" w:rsidRPr="00613812">
        <w:rPr>
          <w:rFonts w:cs="Arial"/>
        </w:rPr>
        <w:t xml:space="preserve">years: </w:t>
      </w:r>
      <w:r w:rsidR="003C4F23" w:rsidRPr="003C4F23">
        <w:rPr>
          <w:rFonts w:cs="Arial"/>
          <w:color w:val="FF0000"/>
        </w:rPr>
        <w:t>Red</w:t>
      </w:r>
      <w:r w:rsidR="00D07C5C" w:rsidRPr="003C4F23">
        <w:rPr>
          <w:rFonts w:cs="Arial"/>
          <w:color w:val="FF0000"/>
        </w:rPr>
        <w:t xml:space="preserve"> 20</w:t>
      </w:r>
      <w:r w:rsidR="00303A56">
        <w:rPr>
          <w:rFonts w:cs="Arial"/>
          <w:color w:val="FF0000"/>
        </w:rPr>
        <w:t>2</w:t>
      </w:r>
      <w:r w:rsidR="00983BB9">
        <w:rPr>
          <w:rFonts w:cs="Arial"/>
          <w:color w:val="FF0000"/>
        </w:rPr>
        <w:t>4</w:t>
      </w:r>
      <w:r w:rsidR="00D07C5C" w:rsidRPr="003C4F23">
        <w:rPr>
          <w:rFonts w:cs="Arial"/>
          <w:color w:val="FF0000"/>
        </w:rPr>
        <w:t>-</w:t>
      </w:r>
      <w:r w:rsidR="00303A56">
        <w:rPr>
          <w:rFonts w:cs="Arial"/>
          <w:color w:val="FF0000"/>
        </w:rPr>
        <w:t>2</w:t>
      </w:r>
      <w:r w:rsidR="00983BB9">
        <w:rPr>
          <w:rFonts w:cs="Arial"/>
          <w:color w:val="FF0000"/>
        </w:rPr>
        <w:t>5</w:t>
      </w:r>
      <w:r w:rsidR="003C4F23">
        <w:rPr>
          <w:rFonts w:cs="Arial"/>
          <w:color w:val="FF0000"/>
        </w:rPr>
        <w:t>,</w:t>
      </w:r>
      <w:r w:rsidR="00D07C5C" w:rsidRPr="003C4F23">
        <w:rPr>
          <w:rFonts w:cs="Arial"/>
          <w:color w:val="FF0000"/>
        </w:rPr>
        <w:t xml:space="preserve"> </w:t>
      </w:r>
      <w:r w:rsidR="00D07C5C" w:rsidRPr="00422E77">
        <w:rPr>
          <w:rFonts w:cs="Arial"/>
          <w:color w:val="00B050"/>
        </w:rPr>
        <w:t>Green 20</w:t>
      </w:r>
      <w:r w:rsidR="00303A56">
        <w:rPr>
          <w:rFonts w:cs="Arial"/>
          <w:color w:val="00B050"/>
        </w:rPr>
        <w:t>2</w:t>
      </w:r>
      <w:r w:rsidR="00983BB9">
        <w:rPr>
          <w:rFonts w:cs="Arial"/>
          <w:color w:val="00B050"/>
        </w:rPr>
        <w:t>5</w:t>
      </w:r>
      <w:r w:rsidR="00D07C5C" w:rsidRPr="00422E77">
        <w:rPr>
          <w:rFonts w:cs="Arial"/>
          <w:color w:val="00B050"/>
        </w:rPr>
        <w:t>-2</w:t>
      </w:r>
      <w:r w:rsidR="00983BB9">
        <w:rPr>
          <w:rFonts w:cs="Arial"/>
          <w:color w:val="00B050"/>
        </w:rPr>
        <w:t>6</w:t>
      </w:r>
      <w:r w:rsidR="003C4F23" w:rsidRPr="00E75AF4">
        <w:rPr>
          <w:rFonts w:cs="Arial"/>
          <w:color w:val="70AD47"/>
        </w:rPr>
        <w:t>,</w:t>
      </w:r>
      <w:r w:rsidR="00D07C5C" w:rsidRPr="003C4F23">
        <w:rPr>
          <w:rFonts w:cs="Arial"/>
          <w:color w:val="FF0000"/>
        </w:rPr>
        <w:t xml:space="preserve"> </w:t>
      </w:r>
      <w:r w:rsidR="00D07C5C" w:rsidRPr="00E75AF4">
        <w:rPr>
          <w:rFonts w:cs="Arial"/>
          <w:color w:val="5B9BD5"/>
        </w:rPr>
        <w:t>Blue 202</w:t>
      </w:r>
      <w:r w:rsidR="00983BB9">
        <w:rPr>
          <w:rFonts w:cs="Arial"/>
          <w:color w:val="5B9BD5"/>
        </w:rPr>
        <w:t>6</w:t>
      </w:r>
      <w:r w:rsidR="00D07C5C" w:rsidRPr="00E75AF4">
        <w:rPr>
          <w:rFonts w:cs="Arial"/>
          <w:color w:val="5B9BD5"/>
        </w:rPr>
        <w:t>-2</w:t>
      </w:r>
      <w:r w:rsidR="00983BB9">
        <w:rPr>
          <w:rFonts w:cs="Arial"/>
          <w:color w:val="5B9BD5"/>
        </w:rPr>
        <w:t>7</w:t>
      </w:r>
    </w:p>
    <w:p w14:paraId="56F2E441" w14:textId="6772A3AC" w:rsidR="005016CC" w:rsidRPr="005016CC" w:rsidRDefault="005016CC" w:rsidP="00D6261F">
      <w:pPr>
        <w:rPr>
          <w:rFonts w:cs="Arial"/>
        </w:rPr>
      </w:pPr>
      <w:r w:rsidRPr="005016CC">
        <w:rPr>
          <w:rFonts w:cs="Arial"/>
        </w:rPr>
        <w:t xml:space="preserve">The plan consists of three sections: </w:t>
      </w:r>
      <w:r w:rsidR="001920FF">
        <w:rPr>
          <w:rFonts w:cs="Arial"/>
        </w:rPr>
        <w:t>1.</w:t>
      </w:r>
      <w:r w:rsidR="001920FF" w:rsidRPr="005016CC">
        <w:rPr>
          <w:rFonts w:cs="Arial"/>
        </w:rPr>
        <w:t xml:space="preserve"> Making</w:t>
      </w:r>
      <w:r w:rsidRPr="005016CC">
        <w:rPr>
          <w:rFonts w:cs="Arial"/>
        </w:rPr>
        <w:t xml:space="preserve"> the curriculum accessible,</w:t>
      </w:r>
      <w:r w:rsidR="001920FF">
        <w:rPr>
          <w:rFonts w:cs="Arial"/>
        </w:rPr>
        <w:t xml:space="preserve"> 2.</w:t>
      </w:r>
      <w:r w:rsidRPr="005016CC">
        <w:rPr>
          <w:rFonts w:cs="Arial"/>
        </w:rPr>
        <w:t xml:space="preserve"> </w:t>
      </w:r>
      <w:r w:rsidR="001920FF">
        <w:rPr>
          <w:rFonts w:cs="Arial"/>
        </w:rPr>
        <w:t>M</w:t>
      </w:r>
      <w:r w:rsidRPr="005016CC">
        <w:rPr>
          <w:rFonts w:cs="Arial"/>
        </w:rPr>
        <w:t xml:space="preserve">aking the physical environment accessible </w:t>
      </w:r>
      <w:r w:rsidR="00850C42" w:rsidRPr="005016CC">
        <w:rPr>
          <w:rFonts w:cs="Arial"/>
        </w:rPr>
        <w:t xml:space="preserve">and </w:t>
      </w:r>
      <w:r w:rsidR="00850C42">
        <w:rPr>
          <w:rFonts w:cs="Arial"/>
        </w:rPr>
        <w:t>3. M</w:t>
      </w:r>
      <w:r w:rsidR="00850C42" w:rsidRPr="005016CC">
        <w:rPr>
          <w:rFonts w:cs="Arial"/>
        </w:rPr>
        <w:t>aking information accessible</w:t>
      </w:r>
      <w:r w:rsidR="00850C42">
        <w:rPr>
          <w:rFonts w:cs="Arial"/>
        </w:rPr>
        <w:t>.</w:t>
      </w:r>
    </w:p>
    <w:p w14:paraId="7A5EB6F3" w14:textId="77777777" w:rsidR="004536DD" w:rsidRDefault="008E367E" w:rsidP="00D6261F">
      <w:pPr>
        <w:rPr>
          <w:rFonts w:cs="Arial"/>
        </w:rPr>
      </w:pPr>
      <w:r>
        <w:rPr>
          <w:rFonts w:cs="Arial"/>
        </w:rPr>
        <w:t xml:space="preserve">The implementation of this plan [AAP] is overseen by the </w:t>
      </w:r>
      <w:r w:rsidR="001F54DA">
        <w:rPr>
          <w:rFonts w:cs="Arial"/>
        </w:rPr>
        <w:t>SENDCO</w:t>
      </w:r>
      <w:r>
        <w:rPr>
          <w:rFonts w:cs="Arial"/>
        </w:rPr>
        <w:t>.</w:t>
      </w:r>
    </w:p>
    <w:p w14:paraId="22FE4587" w14:textId="77777777" w:rsidR="003D11C0" w:rsidRPr="008E367E" w:rsidRDefault="008E367E" w:rsidP="00D6261F">
      <w:pPr>
        <w:rPr>
          <w:rFonts w:cs="Arial"/>
        </w:rPr>
      </w:pPr>
      <w:r>
        <w:rPr>
          <w:rFonts w:cs="Arial"/>
        </w:rPr>
        <w:t xml:space="preserve">She works closely </w:t>
      </w:r>
      <w:r w:rsidR="00F818E1">
        <w:rPr>
          <w:rFonts w:cs="Arial"/>
        </w:rPr>
        <w:t>with</w:t>
      </w:r>
      <w:r>
        <w:rPr>
          <w:rFonts w:cs="Arial"/>
        </w:rPr>
        <w:t xml:space="preserve"> the Deputy Head (Academic), </w:t>
      </w:r>
      <w:r w:rsidR="00303A56">
        <w:rPr>
          <w:rFonts w:cs="Arial"/>
        </w:rPr>
        <w:t xml:space="preserve">Deputy Head (Pastoral), </w:t>
      </w:r>
      <w:r>
        <w:rPr>
          <w:rFonts w:cs="Arial"/>
        </w:rPr>
        <w:t>the Director of Financial Operations, the Head of the Prep School and the Exams Officer.</w:t>
      </w:r>
      <w:r w:rsidR="006E142E">
        <w:rPr>
          <w:rFonts w:cs="Arial"/>
        </w:rPr>
        <w:t xml:space="preserve"> </w:t>
      </w:r>
    </w:p>
    <w:tbl>
      <w:tblPr>
        <w:tblStyle w:val="TableGrid"/>
        <w:tblW w:w="14879" w:type="dxa"/>
        <w:tblLook w:val="04A0" w:firstRow="1" w:lastRow="0" w:firstColumn="1" w:lastColumn="0" w:noHBand="0" w:noVBand="1"/>
      </w:tblPr>
      <w:tblGrid>
        <w:gridCol w:w="4931"/>
        <w:gridCol w:w="9948"/>
      </w:tblGrid>
      <w:tr w:rsidR="00D152A9" w14:paraId="7D98129D" w14:textId="77777777" w:rsidTr="10F92C1F">
        <w:tc>
          <w:tcPr>
            <w:tcW w:w="4931" w:type="dxa"/>
          </w:tcPr>
          <w:p w14:paraId="78F399EA" w14:textId="6D61D322" w:rsidR="00D152A9" w:rsidRPr="00C25841" w:rsidRDefault="00D152A9" w:rsidP="00C25841">
            <w:pPr>
              <w:jc w:val="center"/>
              <w:rPr>
                <w:rFonts w:cs="Arial"/>
                <w:b/>
                <w:bCs/>
                <w:sz w:val="24"/>
              </w:rPr>
            </w:pPr>
            <w:r w:rsidRPr="00C25841">
              <w:rPr>
                <w:rFonts w:cs="Arial"/>
                <w:b/>
                <w:bCs/>
                <w:sz w:val="24"/>
              </w:rPr>
              <w:t>Objectives</w:t>
            </w:r>
          </w:p>
        </w:tc>
        <w:tc>
          <w:tcPr>
            <w:tcW w:w="9948" w:type="dxa"/>
          </w:tcPr>
          <w:p w14:paraId="34649A26" w14:textId="059136A0" w:rsidR="00D152A9" w:rsidRPr="00C25841" w:rsidRDefault="00D152A9" w:rsidP="00C25841">
            <w:pPr>
              <w:jc w:val="center"/>
              <w:rPr>
                <w:rFonts w:cs="Arial"/>
                <w:b/>
                <w:bCs/>
                <w:sz w:val="24"/>
              </w:rPr>
            </w:pPr>
            <w:r w:rsidRPr="00C25841">
              <w:rPr>
                <w:rFonts w:cs="Arial"/>
                <w:b/>
                <w:bCs/>
                <w:sz w:val="24"/>
              </w:rPr>
              <w:t>Actions to be taken</w:t>
            </w:r>
            <w:r>
              <w:rPr>
                <w:rFonts w:cs="Arial"/>
                <w:b/>
                <w:bCs/>
                <w:sz w:val="24"/>
              </w:rPr>
              <w:t xml:space="preserve"> and by whom</w:t>
            </w:r>
          </w:p>
        </w:tc>
      </w:tr>
      <w:tr w:rsidR="00D152A9" w:rsidRPr="00887ED7" w14:paraId="4C8E684E" w14:textId="77777777" w:rsidTr="10F92C1F">
        <w:tc>
          <w:tcPr>
            <w:tcW w:w="4931" w:type="dxa"/>
          </w:tcPr>
          <w:p w14:paraId="5BC3C386" w14:textId="0030DDF3" w:rsidR="00D152A9" w:rsidRPr="00A565BC" w:rsidRDefault="00D152A9" w:rsidP="00170DB9">
            <w:pPr>
              <w:pStyle w:val="ListParagraph"/>
              <w:numPr>
                <w:ilvl w:val="1"/>
                <w:numId w:val="49"/>
              </w:numPr>
              <w:rPr>
                <w:rFonts w:ascii="Arial" w:hAnsi="Arial" w:cs="Arial"/>
                <w:i/>
                <w:iCs/>
                <w:sz w:val="20"/>
                <w:szCs w:val="20"/>
              </w:rPr>
            </w:pPr>
            <w:r w:rsidRPr="00A565BC">
              <w:rPr>
                <w:rFonts w:ascii="Arial" w:hAnsi="Arial" w:cs="Arial"/>
                <w:i/>
                <w:iCs/>
                <w:color w:val="EB6C15"/>
                <w:sz w:val="20"/>
                <w:szCs w:val="20"/>
              </w:rPr>
              <w:t>Our school offers a differentiated and scaffolded curriculum for all students.</w:t>
            </w:r>
            <w:r w:rsidRPr="00A565BC">
              <w:rPr>
                <w:rFonts w:ascii="Arial" w:hAnsi="Arial" w:cs="Arial"/>
                <w:i/>
                <w:iCs/>
                <w:sz w:val="20"/>
                <w:szCs w:val="20"/>
              </w:rPr>
              <w:t xml:space="preserve"> </w:t>
            </w:r>
          </w:p>
          <w:p w14:paraId="6A47EEEB" w14:textId="36DD1D8F" w:rsidR="00D152A9" w:rsidRPr="00F83995" w:rsidRDefault="00D152A9" w:rsidP="00F83995">
            <w:pPr>
              <w:rPr>
                <w:rFonts w:cs="Arial"/>
                <w:color w:val="FF0000"/>
                <w:szCs w:val="20"/>
              </w:rPr>
            </w:pPr>
            <w:r>
              <w:t>To identify students who may need adapted or additional provision.</w:t>
            </w:r>
            <w:r w:rsidRPr="00F83995">
              <w:rPr>
                <w:rFonts w:cs="Arial"/>
                <w:color w:val="FF0000"/>
                <w:szCs w:val="20"/>
              </w:rPr>
              <w:t xml:space="preserve"> </w:t>
            </w:r>
          </w:p>
          <w:p w14:paraId="3B1689CE" w14:textId="64A58E8D" w:rsidR="00D152A9" w:rsidRDefault="00D152A9" w:rsidP="00170DB9">
            <w:pPr>
              <w:rPr>
                <w:rFonts w:cs="Arial"/>
              </w:rPr>
            </w:pPr>
            <w:r w:rsidRPr="00582F7C">
              <w:rPr>
                <w:rFonts w:cs="Arial"/>
                <w:szCs w:val="20"/>
              </w:rPr>
              <w:t>Improve staff awareness of students’ starting points so that expected progress can be measured across each stage.</w:t>
            </w:r>
          </w:p>
        </w:tc>
        <w:tc>
          <w:tcPr>
            <w:tcW w:w="9948" w:type="dxa"/>
          </w:tcPr>
          <w:p w14:paraId="79348748" w14:textId="313C59E3" w:rsidR="00D152A9" w:rsidRDefault="00CB704C" w:rsidP="00F83995">
            <w:pPr>
              <w:rPr>
                <w:rFonts w:cs="Arial"/>
                <w:color w:val="FF0000"/>
                <w:lang w:val="en-GB"/>
              </w:rPr>
            </w:pPr>
            <w:r w:rsidRPr="00CE10ED">
              <w:rPr>
                <w:rFonts w:cs="Arial"/>
                <w:color w:val="FF0000"/>
                <w:lang w:val="en-GB"/>
              </w:rPr>
              <w:t>Screening of Yr 7</w:t>
            </w:r>
            <w:r w:rsidR="00CE10ED" w:rsidRPr="00CE10ED">
              <w:rPr>
                <w:rFonts w:cs="Arial"/>
                <w:color w:val="FF0000"/>
                <w:lang w:val="en-GB"/>
              </w:rPr>
              <w:t>, Yr 9 and Yr 12</w:t>
            </w:r>
            <w:r w:rsidRPr="00CE10ED">
              <w:rPr>
                <w:rFonts w:cs="Arial"/>
                <w:color w:val="FF0000"/>
                <w:lang w:val="en-GB"/>
              </w:rPr>
              <w:t xml:space="preserve"> students (</w:t>
            </w:r>
            <w:r w:rsidR="00CE10ED" w:rsidRPr="00CE10ED">
              <w:rPr>
                <w:rFonts w:cs="Arial"/>
                <w:color w:val="FF0000"/>
                <w:lang w:val="en-GB"/>
              </w:rPr>
              <w:t>APA/EAK</w:t>
            </w:r>
            <w:r w:rsidR="00B56FC3">
              <w:rPr>
                <w:rFonts w:cs="Arial"/>
                <w:color w:val="FF0000"/>
                <w:lang w:val="en-GB"/>
              </w:rPr>
              <w:t xml:space="preserve"> Autumn 2024</w:t>
            </w:r>
            <w:r w:rsidR="00CE10ED" w:rsidRPr="00CE10ED">
              <w:rPr>
                <w:rFonts w:cs="Arial"/>
                <w:color w:val="FF0000"/>
                <w:lang w:val="en-GB"/>
              </w:rPr>
              <w:t>)</w:t>
            </w:r>
          </w:p>
          <w:p w14:paraId="0FCD3A21" w14:textId="44A8C71A" w:rsidR="00D83EAE" w:rsidRPr="00F57B50" w:rsidRDefault="00B96EE1" w:rsidP="00F83995">
            <w:pPr>
              <w:rPr>
                <w:rFonts w:cs="Arial"/>
                <w:color w:val="00B050"/>
                <w:lang w:val="en-GB"/>
              </w:rPr>
            </w:pPr>
            <w:r>
              <w:rPr>
                <w:rFonts w:cs="Arial"/>
                <w:color w:val="FF0000"/>
                <w:lang w:val="en-GB"/>
              </w:rPr>
              <w:t>Whole staff SEND update to raise awareness of student needs (EAK/SSM/EAK Autumn 2024)</w:t>
            </w:r>
            <w:r w:rsidR="00F57B50">
              <w:rPr>
                <w:rFonts w:cs="Arial"/>
                <w:color w:val="FF0000"/>
                <w:lang w:val="en-GB"/>
              </w:rPr>
              <w:t xml:space="preserve"> </w:t>
            </w:r>
            <w:r w:rsidR="00F57B50">
              <w:rPr>
                <w:rFonts w:cs="Arial"/>
                <w:color w:val="00B050"/>
                <w:lang w:val="en-GB"/>
              </w:rPr>
              <w:t>Repeated in Autumn 2025 by EAK/APA</w:t>
            </w:r>
          </w:p>
          <w:p w14:paraId="6AB16805" w14:textId="68437529" w:rsidR="00B56FC3" w:rsidRPr="00887ED7" w:rsidRDefault="00B56FC3" w:rsidP="00F83995">
            <w:pPr>
              <w:rPr>
                <w:rFonts w:cs="Arial"/>
                <w:lang w:val="en-GB"/>
              </w:rPr>
            </w:pPr>
            <w:r>
              <w:rPr>
                <w:rFonts w:cs="Arial"/>
                <w:color w:val="FF0000"/>
                <w:lang w:val="en-GB"/>
              </w:rPr>
              <w:t>Input to HODs re in class support &amp; Group interventions for Yr 7 Spelling following this (EAK/APA Autumn 2024</w:t>
            </w:r>
          </w:p>
        </w:tc>
      </w:tr>
      <w:tr w:rsidR="00D152A9" w14:paraId="01B8F195" w14:textId="77777777" w:rsidTr="10F92C1F">
        <w:tc>
          <w:tcPr>
            <w:tcW w:w="4931" w:type="dxa"/>
          </w:tcPr>
          <w:p w14:paraId="229EF163" w14:textId="469F2C65" w:rsidR="00D152A9" w:rsidRPr="00A565BC" w:rsidRDefault="00D152A9" w:rsidP="00BE14DD">
            <w:pPr>
              <w:pStyle w:val="ListParagraph"/>
              <w:numPr>
                <w:ilvl w:val="1"/>
                <w:numId w:val="49"/>
              </w:numPr>
              <w:rPr>
                <w:rFonts w:ascii="Arial" w:hAnsi="Arial" w:cs="Arial"/>
                <w:i/>
                <w:iCs/>
                <w:sz w:val="20"/>
                <w:szCs w:val="20"/>
              </w:rPr>
            </w:pPr>
            <w:r w:rsidRPr="00A565BC">
              <w:rPr>
                <w:rFonts w:ascii="Arial" w:hAnsi="Arial" w:cs="Arial"/>
                <w:i/>
                <w:iCs/>
                <w:color w:val="EB6C15"/>
                <w:sz w:val="20"/>
                <w:szCs w:val="20"/>
              </w:rPr>
              <w:t>We use resources tailored to the needs of students who require support to access the curriculum.</w:t>
            </w:r>
            <w:r w:rsidRPr="00A565BC">
              <w:rPr>
                <w:rFonts w:ascii="Arial" w:hAnsi="Arial" w:cs="Arial"/>
                <w:i/>
                <w:iCs/>
                <w:sz w:val="20"/>
                <w:szCs w:val="20"/>
              </w:rPr>
              <w:t xml:space="preserve"> </w:t>
            </w:r>
          </w:p>
          <w:p w14:paraId="0E444D62" w14:textId="6A6F7A8A" w:rsidR="00D152A9" w:rsidRDefault="00D152A9" w:rsidP="00E369A2">
            <w:pPr>
              <w:rPr>
                <w:rFonts w:cs="Arial"/>
              </w:rPr>
            </w:pPr>
          </w:p>
        </w:tc>
        <w:tc>
          <w:tcPr>
            <w:tcW w:w="9948" w:type="dxa"/>
          </w:tcPr>
          <w:p w14:paraId="6512D88C" w14:textId="19EB02B8" w:rsidR="00D152A9" w:rsidRDefault="00D152A9" w:rsidP="00C250F0">
            <w:pPr>
              <w:rPr>
                <w:rFonts w:cs="Arial"/>
                <w:color w:val="FF0000"/>
                <w:szCs w:val="20"/>
              </w:rPr>
            </w:pPr>
            <w:r w:rsidRPr="001C3F0F">
              <w:rPr>
                <w:rFonts w:cs="Arial"/>
                <w:color w:val="FF0000"/>
                <w:szCs w:val="20"/>
              </w:rPr>
              <w:t xml:space="preserve">Liaison with outside agencies to support </w:t>
            </w:r>
            <w:r w:rsidR="0097674F" w:rsidRPr="001C3F0F">
              <w:rPr>
                <w:rFonts w:cs="Arial"/>
                <w:color w:val="FF0000"/>
                <w:szCs w:val="20"/>
              </w:rPr>
              <w:t>needs of</w:t>
            </w:r>
            <w:r w:rsidRPr="001C3F0F">
              <w:rPr>
                <w:rFonts w:cs="Arial"/>
                <w:color w:val="FF0000"/>
                <w:szCs w:val="20"/>
              </w:rPr>
              <w:t xml:space="preserve"> VI student</w:t>
            </w:r>
            <w:r w:rsidR="0097674F" w:rsidRPr="001C3F0F">
              <w:rPr>
                <w:rFonts w:cs="Arial"/>
                <w:color w:val="FF0000"/>
                <w:szCs w:val="20"/>
              </w:rPr>
              <w:t>s</w:t>
            </w:r>
            <w:r w:rsidRPr="001C3F0F">
              <w:rPr>
                <w:rFonts w:cs="Arial"/>
                <w:color w:val="FF0000"/>
                <w:szCs w:val="20"/>
              </w:rPr>
              <w:t xml:space="preserve"> </w:t>
            </w:r>
            <w:r w:rsidR="0097674F" w:rsidRPr="001C3F0F">
              <w:rPr>
                <w:rFonts w:cs="Arial"/>
                <w:color w:val="FF0000"/>
                <w:szCs w:val="20"/>
              </w:rPr>
              <w:t>within both Prep &amp; Senior schools</w:t>
            </w:r>
            <w:r w:rsidRPr="001C3F0F">
              <w:rPr>
                <w:rFonts w:cs="Arial"/>
                <w:color w:val="FF0000"/>
                <w:szCs w:val="20"/>
              </w:rPr>
              <w:t xml:space="preserve"> e.g., Sensory Support Service Bristol and CAMHS (</w:t>
            </w:r>
            <w:r w:rsidR="0097674F" w:rsidRPr="00F57B50">
              <w:rPr>
                <w:rFonts w:cs="Arial"/>
                <w:color w:val="00B050"/>
                <w:szCs w:val="20"/>
              </w:rPr>
              <w:t>ongoing</w:t>
            </w:r>
            <w:r w:rsidR="000B446B" w:rsidRPr="00F57B50">
              <w:rPr>
                <w:rFonts w:cs="Arial"/>
                <w:color w:val="00B050"/>
                <w:szCs w:val="20"/>
              </w:rPr>
              <w:t>)</w:t>
            </w:r>
          </w:p>
          <w:p w14:paraId="6D59624B" w14:textId="4BDB38CB" w:rsidR="005666A2" w:rsidRDefault="005666A2" w:rsidP="00D81DA7">
            <w:pPr>
              <w:rPr>
                <w:rFonts w:cs="Arial"/>
              </w:rPr>
            </w:pPr>
          </w:p>
        </w:tc>
      </w:tr>
      <w:tr w:rsidR="00D152A9" w14:paraId="2C8EE2B0" w14:textId="77777777" w:rsidTr="10F92C1F">
        <w:tc>
          <w:tcPr>
            <w:tcW w:w="4931" w:type="dxa"/>
          </w:tcPr>
          <w:p w14:paraId="7CCB37FD" w14:textId="5744F8CA" w:rsidR="00D152A9" w:rsidRDefault="00D152A9" w:rsidP="009B5C4F">
            <w:pPr>
              <w:pStyle w:val="Caption1"/>
              <w:numPr>
                <w:ilvl w:val="1"/>
                <w:numId w:val="49"/>
              </w:numPr>
            </w:pPr>
            <w:r>
              <w:t xml:space="preserve">We ensure that students who need access arrangements are supported to undertake internal and external </w:t>
            </w:r>
            <w:r w:rsidR="008832A0">
              <w:t>exams.</w:t>
            </w:r>
            <w:r>
              <w:t xml:space="preserve"> </w:t>
            </w:r>
          </w:p>
          <w:p w14:paraId="2F1888B1" w14:textId="40B07FA1" w:rsidR="00D152A9" w:rsidRDefault="00D152A9" w:rsidP="00D6261F">
            <w:pPr>
              <w:rPr>
                <w:rFonts w:cs="Arial"/>
              </w:rPr>
            </w:pPr>
          </w:p>
        </w:tc>
        <w:tc>
          <w:tcPr>
            <w:tcW w:w="9948" w:type="dxa"/>
          </w:tcPr>
          <w:p w14:paraId="6364B8C8" w14:textId="77777777" w:rsidR="00D81DA7" w:rsidRDefault="00F9263B" w:rsidP="00D81DA7">
            <w:pPr>
              <w:rPr>
                <w:rFonts w:cs="Arial"/>
                <w:color w:val="FF0000"/>
                <w:szCs w:val="20"/>
              </w:rPr>
            </w:pPr>
            <w:r w:rsidRPr="00F9263B">
              <w:rPr>
                <w:rFonts w:cs="Arial"/>
                <w:color w:val="0070C0"/>
              </w:rPr>
              <w:t xml:space="preserve"> </w:t>
            </w:r>
            <w:r w:rsidR="00D81DA7">
              <w:rPr>
                <w:rFonts w:cs="Arial"/>
                <w:color w:val="FF0000"/>
                <w:szCs w:val="20"/>
              </w:rPr>
              <w:t>Investigation regarding Reader pens / Computer reader using Immersive reader &amp; using Read &amp; Write to ensure that we provide the most effective &amp; accessible EAA (Initiated Autumn 2024 APA/EAK/KSC/JMO/SNI/BHA)</w:t>
            </w:r>
          </w:p>
          <w:p w14:paraId="4DA6BE3C" w14:textId="4886ADD8" w:rsidR="00F57B50" w:rsidRPr="00F57B50" w:rsidRDefault="00F57B50" w:rsidP="00D81DA7">
            <w:pPr>
              <w:rPr>
                <w:rFonts w:cs="Arial"/>
                <w:color w:val="00B050"/>
                <w:szCs w:val="20"/>
              </w:rPr>
            </w:pPr>
            <w:r>
              <w:rPr>
                <w:rFonts w:cs="Arial"/>
                <w:color w:val="00B050"/>
                <w:szCs w:val="20"/>
              </w:rPr>
              <w:t>Read and Write implemented Spring 2026 – APA/</w:t>
            </w:r>
            <w:r w:rsidR="000118D0">
              <w:rPr>
                <w:rFonts w:cs="Arial"/>
                <w:color w:val="00B050"/>
                <w:szCs w:val="20"/>
              </w:rPr>
              <w:t>KSC/SNI</w:t>
            </w:r>
          </w:p>
          <w:p w14:paraId="5B40C48B" w14:textId="2A11CB77" w:rsidR="00E778A4" w:rsidRDefault="00E778A4" w:rsidP="0054025F">
            <w:pPr>
              <w:rPr>
                <w:rFonts w:cs="Arial"/>
              </w:rPr>
            </w:pPr>
          </w:p>
        </w:tc>
      </w:tr>
      <w:tr w:rsidR="00D152A9" w14:paraId="21361417" w14:textId="77777777" w:rsidTr="10F92C1F">
        <w:tc>
          <w:tcPr>
            <w:tcW w:w="4931" w:type="dxa"/>
          </w:tcPr>
          <w:p w14:paraId="364E38A6" w14:textId="71E013A4" w:rsidR="00D152A9" w:rsidRPr="003122EA" w:rsidRDefault="00D152A9" w:rsidP="007E67A3">
            <w:pPr>
              <w:pStyle w:val="ListParagraph"/>
              <w:numPr>
                <w:ilvl w:val="1"/>
                <w:numId w:val="49"/>
              </w:numPr>
              <w:rPr>
                <w:rFonts w:ascii="Arial" w:hAnsi="Arial" w:cs="Arial"/>
                <w:i/>
                <w:iCs/>
                <w:sz w:val="20"/>
                <w:szCs w:val="20"/>
              </w:rPr>
            </w:pPr>
            <w:r w:rsidRPr="003122EA">
              <w:rPr>
                <w:rFonts w:ascii="Arial" w:hAnsi="Arial" w:cs="Arial"/>
                <w:i/>
                <w:iCs/>
                <w:color w:val="ED7D31" w:themeColor="accent2"/>
                <w:sz w:val="20"/>
                <w:szCs w:val="20"/>
                <w:lang w:eastAsia="en-GB"/>
              </w:rPr>
              <w:t>Head of SEND (</w:t>
            </w:r>
            <w:r w:rsidRPr="003122EA">
              <w:rPr>
                <w:rFonts w:ascii="Arial" w:hAnsi="Arial" w:cs="Arial"/>
                <w:i/>
                <w:iCs/>
                <w:color w:val="EB6C15"/>
                <w:sz w:val="20"/>
                <w:szCs w:val="20"/>
              </w:rPr>
              <w:t>SENDCO)</w:t>
            </w:r>
            <w:r w:rsidRPr="003122EA">
              <w:rPr>
                <w:rFonts w:ascii="Arial" w:hAnsi="Arial" w:cs="Arial"/>
                <w:bCs/>
                <w:i/>
                <w:iCs/>
                <w:color w:val="EB6C15"/>
                <w:sz w:val="20"/>
                <w:szCs w:val="20"/>
              </w:rPr>
              <w:t xml:space="preserve"> briefs teaching staff about specific students at the start of each academic year.</w:t>
            </w:r>
            <w:r w:rsidRPr="003122EA">
              <w:rPr>
                <w:rFonts w:ascii="Arial" w:hAnsi="Arial" w:cs="Arial"/>
                <w:i/>
                <w:iCs/>
                <w:sz w:val="20"/>
                <w:szCs w:val="20"/>
              </w:rPr>
              <w:t xml:space="preserve"> </w:t>
            </w:r>
          </w:p>
          <w:p w14:paraId="009B3702" w14:textId="2D79D788" w:rsidR="00D152A9" w:rsidRPr="007E67A3" w:rsidRDefault="00D152A9" w:rsidP="007E67A3">
            <w:pPr>
              <w:rPr>
                <w:rFonts w:cs="Arial"/>
              </w:rPr>
            </w:pPr>
            <w:r>
              <w:lastRenderedPageBreak/>
              <w:t>Improve learning potential for students with SEND by accommodating individual needs</w:t>
            </w:r>
          </w:p>
        </w:tc>
        <w:tc>
          <w:tcPr>
            <w:tcW w:w="9948" w:type="dxa"/>
          </w:tcPr>
          <w:p w14:paraId="37518B68" w14:textId="679FBDDE" w:rsidR="007972B4" w:rsidRDefault="007972B4" w:rsidP="007972B4">
            <w:pPr>
              <w:rPr>
                <w:rFonts w:cs="Arial"/>
                <w:color w:val="FF0000"/>
                <w:lang w:val="en-GB"/>
              </w:rPr>
            </w:pPr>
            <w:r>
              <w:rPr>
                <w:rFonts w:cs="Arial"/>
                <w:color w:val="FF0000"/>
                <w:lang w:val="en-GB"/>
              </w:rPr>
              <w:lastRenderedPageBreak/>
              <w:t>Whole staff SEND update regarding specific students’ needs as part of CPD (SSM/EAK/APA)</w:t>
            </w:r>
          </w:p>
          <w:p w14:paraId="24B70514" w14:textId="5CD05966" w:rsidR="000118D0" w:rsidRPr="000118D0" w:rsidRDefault="000118D0" w:rsidP="007972B4">
            <w:pPr>
              <w:rPr>
                <w:rFonts w:cs="Arial"/>
                <w:color w:val="00B050"/>
                <w:lang w:val="en-GB"/>
              </w:rPr>
            </w:pPr>
            <w:r w:rsidRPr="000118D0">
              <w:rPr>
                <w:rFonts w:cs="Arial"/>
                <w:color w:val="00B050"/>
                <w:lang w:val="en-GB"/>
              </w:rPr>
              <w:t>Repeated Autumn 2025 (EAK/APA)</w:t>
            </w:r>
          </w:p>
          <w:p w14:paraId="3B0BCEDD" w14:textId="71C0887F" w:rsidR="0067469C" w:rsidRDefault="003208B6" w:rsidP="007E67A3">
            <w:pPr>
              <w:rPr>
                <w:rFonts w:cs="Arial"/>
                <w:color w:val="FF0000"/>
              </w:rPr>
            </w:pPr>
            <w:r w:rsidRPr="00EF6930">
              <w:rPr>
                <w:rFonts w:cs="Arial"/>
                <w:color w:val="FF0000"/>
              </w:rPr>
              <w:lastRenderedPageBreak/>
              <w:t>Ongoing Learning Support Meetings held fortnightly with</w:t>
            </w:r>
            <w:r w:rsidR="00EF6930" w:rsidRPr="00EF6930">
              <w:rPr>
                <w:rFonts w:cs="Arial"/>
                <w:color w:val="FF0000"/>
              </w:rPr>
              <w:t xml:space="preserve"> HOY &amp; Medical</w:t>
            </w:r>
            <w:r w:rsidR="00BE06E8">
              <w:rPr>
                <w:rFonts w:cs="Arial"/>
                <w:color w:val="FF0000"/>
              </w:rPr>
              <w:t xml:space="preserve"> </w:t>
            </w:r>
            <w:r w:rsidR="00BE06E8">
              <w:rPr>
                <w:rFonts w:cs="Arial"/>
                <w:color w:val="00B050"/>
              </w:rPr>
              <w:t>&amp; Head of International Students</w:t>
            </w:r>
            <w:r w:rsidR="00EF6930" w:rsidRPr="00EF6930">
              <w:rPr>
                <w:rFonts w:cs="Arial"/>
                <w:color w:val="FF0000"/>
              </w:rPr>
              <w:t xml:space="preserve"> (EAK/APA/EGO/AJE/RHO/RPU</w:t>
            </w:r>
            <w:r w:rsidR="00BE06E8">
              <w:rPr>
                <w:rFonts w:cs="Arial"/>
                <w:color w:val="00B050"/>
              </w:rPr>
              <w:t>/NCH</w:t>
            </w:r>
            <w:r w:rsidR="00EF6930" w:rsidRPr="00EF6930">
              <w:rPr>
                <w:rFonts w:cs="Arial"/>
                <w:color w:val="FF0000"/>
              </w:rPr>
              <w:t>)</w:t>
            </w:r>
          </w:p>
          <w:p w14:paraId="5D99FCA0" w14:textId="2676CAB9" w:rsidR="000118D0" w:rsidRPr="00F9263B" w:rsidRDefault="000118D0" w:rsidP="007E67A3">
            <w:pPr>
              <w:rPr>
                <w:rFonts w:cs="Arial"/>
                <w:color w:val="0070C0"/>
              </w:rPr>
            </w:pPr>
          </w:p>
        </w:tc>
      </w:tr>
      <w:tr w:rsidR="00D152A9" w14:paraId="79F21AEA" w14:textId="77777777" w:rsidTr="10F92C1F">
        <w:tc>
          <w:tcPr>
            <w:tcW w:w="4931" w:type="dxa"/>
          </w:tcPr>
          <w:p w14:paraId="34F1A686" w14:textId="5E9787D3" w:rsidR="00D152A9" w:rsidRDefault="00D152A9" w:rsidP="006F4F3D">
            <w:pPr>
              <w:pStyle w:val="Caption1"/>
            </w:pPr>
            <w:r>
              <w:rPr>
                <w:rFonts w:eastAsia="Calibri" w:cs="Arial"/>
                <w:bCs/>
                <w:color w:val="EB6C15"/>
                <w:szCs w:val="20"/>
                <w:lang w:val="en-GB"/>
              </w:rPr>
              <w:t>1.5 We p</w:t>
            </w:r>
            <w:proofErr w:type="spellStart"/>
            <w:r>
              <w:t>rovide</w:t>
            </w:r>
            <w:proofErr w:type="spellEnd"/>
            <w:r>
              <w:t xml:space="preserve"> students with alternative methods of recording. Specialist resources are available to assist children in class where needed.</w:t>
            </w:r>
          </w:p>
          <w:p w14:paraId="32AD83C2" w14:textId="2E162A61" w:rsidR="00D152A9" w:rsidRDefault="00D152A9" w:rsidP="00D6261F">
            <w:pPr>
              <w:rPr>
                <w:rFonts w:cs="Arial"/>
              </w:rPr>
            </w:pPr>
            <w:r>
              <w:t>Staff liaise with Learning Support department to enhance QFT for all students, use equipment and interventions appropriately when class teaching and continue inclusion for students with SEND.</w:t>
            </w:r>
          </w:p>
        </w:tc>
        <w:tc>
          <w:tcPr>
            <w:tcW w:w="9948" w:type="dxa"/>
          </w:tcPr>
          <w:p w14:paraId="7934BDD1" w14:textId="77777777" w:rsidR="00E16312" w:rsidRDefault="00F964BD" w:rsidP="000B446B">
            <w:pPr>
              <w:rPr>
                <w:rFonts w:cs="Arial"/>
                <w:color w:val="FF0000"/>
                <w:szCs w:val="20"/>
              </w:rPr>
            </w:pPr>
            <w:r>
              <w:rPr>
                <w:rFonts w:cs="Arial"/>
                <w:color w:val="FF0000"/>
                <w:szCs w:val="20"/>
              </w:rPr>
              <w:t>Investigation regarding Reader pens / Computer reader using Immersive reader &amp; using Read &amp; Write to ensure that we provide the most effective &amp; accessible EAA (Initiated Autumn 2024 APA/EAK/KSC/JMO/SNI/BHA)</w:t>
            </w:r>
          </w:p>
          <w:p w14:paraId="0A1943D4" w14:textId="1A5CF826" w:rsidR="00BE06E8" w:rsidRDefault="00F964BD" w:rsidP="000B446B">
            <w:pPr>
              <w:rPr>
                <w:rFonts w:cs="Arial"/>
                <w:color w:val="FF0000"/>
              </w:rPr>
            </w:pPr>
            <w:r>
              <w:rPr>
                <w:rFonts w:cs="Arial"/>
                <w:color w:val="FF0000"/>
              </w:rPr>
              <w:t>Purchase of TTRS – Touch Type Read Spell for work with key students to develop Touch Typ</w:t>
            </w:r>
            <w:r w:rsidR="009E13B1">
              <w:rPr>
                <w:rFonts w:cs="Arial"/>
                <w:color w:val="FF0000"/>
              </w:rPr>
              <w:t>ing skills (EAK Autumn 2024)</w:t>
            </w:r>
          </w:p>
          <w:p w14:paraId="45A4754E" w14:textId="692A7EA8" w:rsidR="00BE06E8" w:rsidRPr="0067469C" w:rsidRDefault="00BE06E8" w:rsidP="00BE06E8">
            <w:pPr>
              <w:rPr>
                <w:rFonts w:cs="Arial"/>
                <w:color w:val="0070C0"/>
              </w:rPr>
            </w:pPr>
            <w:r>
              <w:rPr>
                <w:rFonts w:cs="Arial"/>
                <w:color w:val="00B050"/>
                <w:szCs w:val="20"/>
              </w:rPr>
              <w:t>Read and Write implemented Spring 2026 – APA/KSC/SNI</w:t>
            </w:r>
          </w:p>
        </w:tc>
      </w:tr>
      <w:tr w:rsidR="00D152A9" w14:paraId="6EC8B829" w14:textId="77777777" w:rsidTr="10F92C1F">
        <w:tc>
          <w:tcPr>
            <w:tcW w:w="4931" w:type="dxa"/>
          </w:tcPr>
          <w:p w14:paraId="57FF7E44" w14:textId="03C426F8" w:rsidR="00D152A9" w:rsidRDefault="00D152A9" w:rsidP="00D6261F">
            <w:pPr>
              <w:rPr>
                <w:rFonts w:cs="Arial"/>
              </w:rPr>
            </w:pPr>
            <w:r>
              <w:rPr>
                <w:rFonts w:eastAsia="Calibri" w:cs="Arial"/>
                <w:bCs/>
                <w:color w:val="EB6C15"/>
                <w:szCs w:val="20"/>
                <w:lang w:val="en-GB"/>
              </w:rPr>
              <w:t xml:space="preserve">1.6 </w:t>
            </w:r>
            <w:r w:rsidRPr="00B6659F">
              <w:rPr>
                <w:rFonts w:eastAsia="Calibri" w:cs="Arial"/>
                <w:bCs/>
                <w:color w:val="EB6C15"/>
                <w:szCs w:val="20"/>
                <w:lang w:val="en-GB"/>
              </w:rPr>
              <w:t xml:space="preserve">Needs of HI and VI </w:t>
            </w:r>
            <w:r>
              <w:rPr>
                <w:rFonts w:eastAsia="Calibri" w:cs="Arial"/>
                <w:bCs/>
                <w:color w:val="EB6C15"/>
                <w:szCs w:val="20"/>
                <w:lang w:val="en-GB"/>
              </w:rPr>
              <w:t>students</w:t>
            </w:r>
            <w:r w:rsidRPr="00B6659F">
              <w:rPr>
                <w:rFonts w:eastAsia="Calibri" w:cs="Arial"/>
                <w:bCs/>
                <w:color w:val="EB6C15"/>
                <w:szCs w:val="20"/>
                <w:lang w:val="en-GB"/>
              </w:rPr>
              <w:t xml:space="preserve"> are taken into account when making classroom seating plans</w:t>
            </w:r>
            <w:r>
              <w:t xml:space="preserve"> Seating plans encouraged and staff aware of needs of students with SEND</w:t>
            </w:r>
          </w:p>
        </w:tc>
        <w:tc>
          <w:tcPr>
            <w:tcW w:w="9948" w:type="dxa"/>
          </w:tcPr>
          <w:p w14:paraId="7E32836A" w14:textId="1914DCC8" w:rsidR="00D152A9" w:rsidRPr="00B207DC" w:rsidRDefault="00067EA1" w:rsidP="00DC0FF9">
            <w:pPr>
              <w:rPr>
                <w:rFonts w:cs="Arial"/>
                <w:color w:val="FF0000"/>
                <w:szCs w:val="20"/>
              </w:rPr>
            </w:pPr>
            <w:r>
              <w:rPr>
                <w:rFonts w:cs="Arial"/>
                <w:color w:val="FF0000"/>
                <w:szCs w:val="20"/>
              </w:rPr>
              <w:t>S</w:t>
            </w:r>
            <w:r w:rsidR="00D152A9" w:rsidRPr="00B207DC">
              <w:rPr>
                <w:rFonts w:cs="Arial"/>
                <w:color w:val="FF0000"/>
                <w:szCs w:val="20"/>
              </w:rPr>
              <w:t xml:space="preserve">tudents with VI in </w:t>
            </w:r>
            <w:r>
              <w:rPr>
                <w:rFonts w:cs="Arial"/>
                <w:color w:val="FF0000"/>
                <w:szCs w:val="20"/>
              </w:rPr>
              <w:t xml:space="preserve">both Prep and </w:t>
            </w:r>
            <w:r w:rsidR="00D152A9" w:rsidRPr="00B207DC">
              <w:rPr>
                <w:rFonts w:cs="Arial"/>
                <w:color w:val="FF0000"/>
                <w:szCs w:val="20"/>
              </w:rPr>
              <w:t xml:space="preserve">Senior </w:t>
            </w:r>
            <w:r w:rsidR="002A01C1">
              <w:rPr>
                <w:rFonts w:cs="Arial"/>
                <w:color w:val="FF0000"/>
                <w:szCs w:val="20"/>
              </w:rPr>
              <w:t>S</w:t>
            </w:r>
            <w:r w:rsidR="00D152A9" w:rsidRPr="00B207DC">
              <w:rPr>
                <w:rFonts w:cs="Arial"/>
                <w:color w:val="FF0000"/>
                <w:szCs w:val="20"/>
              </w:rPr>
              <w:t>chool are accommodated with careful seating, use of assistive technology and staff use TEAMS, adapted resources (Font size 24 for example), modified test and exam papers</w:t>
            </w:r>
            <w:r w:rsidR="00D152A9">
              <w:rPr>
                <w:rFonts w:cs="Arial"/>
                <w:color w:val="FF0000"/>
                <w:szCs w:val="20"/>
              </w:rPr>
              <w:t xml:space="preserve"> (</w:t>
            </w:r>
            <w:r>
              <w:rPr>
                <w:rFonts w:cs="Arial"/>
                <w:color w:val="FF0000"/>
                <w:szCs w:val="20"/>
              </w:rPr>
              <w:t>EAK/</w:t>
            </w:r>
            <w:r w:rsidR="00D152A9">
              <w:rPr>
                <w:rFonts w:cs="Arial"/>
                <w:color w:val="FF0000"/>
                <w:szCs w:val="20"/>
              </w:rPr>
              <w:t xml:space="preserve">SSM/APA/KSC/LBT </w:t>
            </w:r>
            <w:r w:rsidRPr="00BE06E8">
              <w:rPr>
                <w:rFonts w:cs="Arial"/>
                <w:color w:val="00B050"/>
                <w:szCs w:val="20"/>
              </w:rPr>
              <w:t>ongoing</w:t>
            </w:r>
            <w:r>
              <w:rPr>
                <w:rFonts w:cs="Arial"/>
                <w:color w:val="FF0000"/>
                <w:szCs w:val="20"/>
              </w:rPr>
              <w:t>)</w:t>
            </w:r>
          </w:p>
          <w:p w14:paraId="3EA63B1D" w14:textId="05754CA2" w:rsidR="00D152A9" w:rsidRDefault="00D152A9" w:rsidP="00D053B9">
            <w:pPr>
              <w:rPr>
                <w:color w:val="FF0000"/>
              </w:rPr>
            </w:pPr>
            <w:r w:rsidRPr="00761987">
              <w:rPr>
                <w:color w:val="FF0000"/>
              </w:rPr>
              <w:t xml:space="preserve">Staff CPD for </w:t>
            </w:r>
            <w:r w:rsidR="00F02ABA" w:rsidRPr="00761987">
              <w:rPr>
                <w:color w:val="FF0000"/>
              </w:rPr>
              <w:t>key staff from</w:t>
            </w:r>
            <w:r w:rsidRPr="00761987">
              <w:rPr>
                <w:color w:val="FF0000"/>
              </w:rPr>
              <w:t xml:space="preserve"> specialist VI teacher from Bristol Sensory Support Services to </w:t>
            </w:r>
            <w:r w:rsidR="00F02ABA" w:rsidRPr="00761987">
              <w:rPr>
                <w:color w:val="FF0000"/>
              </w:rPr>
              <w:t>advise staff</w:t>
            </w:r>
            <w:r w:rsidRPr="00761987">
              <w:rPr>
                <w:color w:val="FF0000"/>
              </w:rPr>
              <w:t xml:space="preserve"> when teaching students with VI (</w:t>
            </w:r>
            <w:r w:rsidR="00F559AC" w:rsidRPr="00761987">
              <w:rPr>
                <w:color w:val="FF0000"/>
              </w:rPr>
              <w:t>SSM/ EAK Autumn 2024</w:t>
            </w:r>
            <w:r w:rsidRPr="00761987">
              <w:rPr>
                <w:color w:val="FF0000"/>
              </w:rPr>
              <w:t>)</w:t>
            </w:r>
          </w:p>
          <w:p w14:paraId="7F9BC8E5" w14:textId="77777777" w:rsidR="00D152A9" w:rsidRPr="00761987" w:rsidRDefault="00D152A9" w:rsidP="00D6261F">
            <w:pPr>
              <w:rPr>
                <w:rFonts w:cs="Arial"/>
                <w:color w:val="00B050"/>
              </w:rPr>
            </w:pPr>
          </w:p>
        </w:tc>
      </w:tr>
      <w:tr w:rsidR="00D152A9" w14:paraId="0ABA368F" w14:textId="77777777" w:rsidTr="10F92C1F">
        <w:tc>
          <w:tcPr>
            <w:tcW w:w="4931" w:type="dxa"/>
          </w:tcPr>
          <w:p w14:paraId="5E9853AF" w14:textId="2D15BE99" w:rsidR="00D152A9" w:rsidRDefault="00DA38B5" w:rsidP="00D6261F">
            <w:pPr>
              <w:rPr>
                <w:rFonts w:eastAsia="Calibri" w:cs="Arial"/>
                <w:bCs/>
                <w:color w:val="EB6C15"/>
                <w:szCs w:val="20"/>
                <w:lang w:val="en-GB"/>
              </w:rPr>
            </w:pPr>
            <w:r>
              <w:rPr>
                <w:color w:val="EB6C15"/>
                <w:szCs w:val="20"/>
              </w:rPr>
              <w:t>1.</w:t>
            </w:r>
            <w:r w:rsidR="00745347">
              <w:rPr>
                <w:color w:val="EB6C15"/>
                <w:szCs w:val="20"/>
              </w:rPr>
              <w:t>7</w:t>
            </w:r>
            <w:r>
              <w:rPr>
                <w:color w:val="EB6C15"/>
                <w:szCs w:val="20"/>
              </w:rPr>
              <w:t xml:space="preserve"> </w:t>
            </w:r>
            <w:r w:rsidRPr="00B6659F">
              <w:rPr>
                <w:color w:val="EB6C15"/>
                <w:szCs w:val="20"/>
              </w:rPr>
              <w:t xml:space="preserve">Curriculum progress is tracked for all </w:t>
            </w:r>
            <w:r>
              <w:rPr>
                <w:color w:val="EB6C15"/>
                <w:szCs w:val="20"/>
              </w:rPr>
              <w:t>students</w:t>
            </w:r>
            <w:r w:rsidRPr="00B6659F">
              <w:rPr>
                <w:color w:val="EB6C15"/>
                <w:szCs w:val="20"/>
              </w:rPr>
              <w:t xml:space="preserve">, including those with a disability. SEND information tracked on CPOMS regularly and frequently </w:t>
            </w:r>
            <w:r>
              <w:rPr>
                <w:color w:val="EB6C15"/>
                <w:szCs w:val="20"/>
              </w:rPr>
              <w:t>updated.</w:t>
            </w:r>
            <w:r w:rsidR="00745347">
              <w:t xml:space="preserve"> Raise the profile of people with disabilities by assemblies, awareness days</w:t>
            </w:r>
          </w:p>
        </w:tc>
        <w:tc>
          <w:tcPr>
            <w:tcW w:w="9948" w:type="dxa"/>
          </w:tcPr>
          <w:p w14:paraId="73412BE0" w14:textId="77777777" w:rsidR="007A2324" w:rsidRDefault="00B27D10" w:rsidP="00B07697">
            <w:pPr>
              <w:rPr>
                <w:rFonts w:cs="Arial"/>
                <w:color w:val="FF0000"/>
                <w:szCs w:val="20"/>
              </w:rPr>
            </w:pPr>
            <w:r>
              <w:rPr>
                <w:rFonts w:cs="Arial"/>
                <w:color w:val="FF0000"/>
                <w:szCs w:val="20"/>
              </w:rPr>
              <w:t xml:space="preserve">Dyslexia Awareness Month </w:t>
            </w:r>
            <w:r w:rsidR="007A4EAE">
              <w:rPr>
                <w:rFonts w:cs="Arial"/>
                <w:color w:val="FF0000"/>
                <w:szCs w:val="20"/>
              </w:rPr>
              <w:t>resources &amp; training shared with staff (EAK Autumn 2024)</w:t>
            </w:r>
          </w:p>
          <w:p w14:paraId="14CF3F96" w14:textId="6C9B1A72" w:rsidR="007A4EAE" w:rsidRPr="00B207DC" w:rsidRDefault="007A4EAE" w:rsidP="00B07697">
            <w:pPr>
              <w:rPr>
                <w:rFonts w:cs="Arial"/>
                <w:color w:val="FF0000"/>
                <w:szCs w:val="20"/>
              </w:rPr>
            </w:pPr>
            <w:r>
              <w:rPr>
                <w:rFonts w:cs="Arial"/>
                <w:color w:val="FF0000"/>
                <w:szCs w:val="20"/>
              </w:rPr>
              <w:t xml:space="preserve">Regular Learning Support meetings with </w:t>
            </w:r>
            <w:r w:rsidR="0092012A">
              <w:rPr>
                <w:rFonts w:cs="Arial"/>
                <w:color w:val="FF0000"/>
                <w:szCs w:val="20"/>
              </w:rPr>
              <w:t>HOY</w:t>
            </w:r>
            <w:r w:rsidR="00473279">
              <w:rPr>
                <w:rFonts w:cs="Arial"/>
                <w:color w:val="FF0000"/>
                <w:szCs w:val="20"/>
              </w:rPr>
              <w:t>/HOK</w:t>
            </w:r>
            <w:r w:rsidR="00FB229D">
              <w:rPr>
                <w:rFonts w:cs="Arial"/>
                <w:color w:val="FF0000"/>
                <w:szCs w:val="20"/>
              </w:rPr>
              <w:t>/</w:t>
            </w:r>
            <w:r w:rsidR="00FB229D" w:rsidRPr="00B72FFC">
              <w:rPr>
                <w:rFonts w:cs="Arial"/>
                <w:color w:val="00B050"/>
                <w:szCs w:val="20"/>
              </w:rPr>
              <w:t>HOIS</w:t>
            </w:r>
            <w:r w:rsidR="0092012A">
              <w:rPr>
                <w:rFonts w:cs="Arial"/>
                <w:color w:val="FF0000"/>
                <w:szCs w:val="20"/>
              </w:rPr>
              <w:t xml:space="preserve"> (EAK/APA</w:t>
            </w:r>
            <w:r w:rsidR="00473279">
              <w:rPr>
                <w:rFonts w:cs="Arial"/>
                <w:color w:val="FF0000"/>
                <w:szCs w:val="20"/>
              </w:rPr>
              <w:t>/SSM</w:t>
            </w:r>
            <w:r w:rsidR="0092012A">
              <w:rPr>
                <w:rFonts w:cs="Arial"/>
                <w:color w:val="FF0000"/>
                <w:szCs w:val="20"/>
              </w:rPr>
              <w:t xml:space="preserve"> </w:t>
            </w:r>
            <w:r w:rsidR="0092012A" w:rsidRPr="00FB229D">
              <w:rPr>
                <w:rFonts w:cs="Arial"/>
                <w:color w:val="00B050"/>
                <w:szCs w:val="20"/>
              </w:rPr>
              <w:t>ongoing</w:t>
            </w:r>
            <w:r w:rsidR="0092012A">
              <w:rPr>
                <w:rFonts w:cs="Arial"/>
                <w:color w:val="FF0000"/>
                <w:szCs w:val="20"/>
              </w:rPr>
              <w:t>)</w:t>
            </w:r>
          </w:p>
        </w:tc>
      </w:tr>
      <w:tr w:rsidR="00745347" w14:paraId="69BF71BA" w14:textId="77777777" w:rsidTr="10F92C1F">
        <w:tc>
          <w:tcPr>
            <w:tcW w:w="4931" w:type="dxa"/>
          </w:tcPr>
          <w:p w14:paraId="3DF7844C" w14:textId="6762A08F" w:rsidR="00745347" w:rsidRDefault="00745347" w:rsidP="00D6261F">
            <w:pPr>
              <w:rPr>
                <w:color w:val="EB6C15"/>
                <w:szCs w:val="20"/>
              </w:rPr>
            </w:pPr>
            <w:r>
              <w:rPr>
                <w:color w:val="EB6C15"/>
                <w:szCs w:val="20"/>
              </w:rPr>
              <w:t xml:space="preserve">1.8 </w:t>
            </w:r>
            <w:r w:rsidRPr="00B6659F">
              <w:rPr>
                <w:color w:val="EB6C15"/>
                <w:szCs w:val="20"/>
              </w:rPr>
              <w:t xml:space="preserve">Curriculum progress is tracked for all </w:t>
            </w:r>
            <w:r>
              <w:rPr>
                <w:color w:val="EB6C15"/>
                <w:szCs w:val="20"/>
              </w:rPr>
              <w:t>students</w:t>
            </w:r>
            <w:r w:rsidRPr="00B6659F">
              <w:rPr>
                <w:color w:val="EB6C15"/>
                <w:szCs w:val="20"/>
              </w:rPr>
              <w:t xml:space="preserve">, including those with a disability. SEND information tracked on CPOMS regularly and frequently </w:t>
            </w:r>
            <w:r>
              <w:rPr>
                <w:color w:val="EB6C15"/>
                <w:szCs w:val="20"/>
              </w:rPr>
              <w:t>updated.</w:t>
            </w:r>
            <w:r>
              <w:t xml:space="preserve"> Enhance tracking and monitoring systems in school</w:t>
            </w:r>
          </w:p>
        </w:tc>
        <w:tc>
          <w:tcPr>
            <w:tcW w:w="9948" w:type="dxa"/>
          </w:tcPr>
          <w:p w14:paraId="5B9B23F6" w14:textId="2CBDA6E1" w:rsidR="00745347" w:rsidRPr="008A0308" w:rsidRDefault="0092012A" w:rsidP="00745347">
            <w:pPr>
              <w:rPr>
                <w:rFonts w:cs="Arial"/>
                <w:color w:val="FF0000"/>
                <w:szCs w:val="20"/>
              </w:rPr>
            </w:pPr>
            <w:r>
              <w:rPr>
                <w:rFonts w:cs="Arial"/>
                <w:color w:val="FF0000"/>
                <w:szCs w:val="20"/>
              </w:rPr>
              <w:t>Regular Learning Support meetings with HOY</w:t>
            </w:r>
            <w:r w:rsidR="00473279">
              <w:rPr>
                <w:rFonts w:cs="Arial"/>
                <w:color w:val="FF0000"/>
                <w:szCs w:val="20"/>
              </w:rPr>
              <w:t>/HOK</w:t>
            </w:r>
            <w:r>
              <w:rPr>
                <w:rFonts w:cs="Arial"/>
                <w:color w:val="FF0000"/>
                <w:szCs w:val="20"/>
              </w:rPr>
              <w:t xml:space="preserve"> (EAK/APA</w:t>
            </w:r>
            <w:r w:rsidR="00473279">
              <w:rPr>
                <w:rFonts w:cs="Arial"/>
                <w:color w:val="FF0000"/>
                <w:szCs w:val="20"/>
              </w:rPr>
              <w:t>/SSM</w:t>
            </w:r>
            <w:r>
              <w:rPr>
                <w:rFonts w:cs="Arial"/>
                <w:color w:val="FF0000"/>
                <w:szCs w:val="20"/>
              </w:rPr>
              <w:t xml:space="preserve"> </w:t>
            </w:r>
            <w:r w:rsidRPr="00B72FFC">
              <w:rPr>
                <w:rFonts w:cs="Arial"/>
                <w:color w:val="00B050"/>
                <w:szCs w:val="20"/>
              </w:rPr>
              <w:t>ongoing</w:t>
            </w:r>
            <w:r>
              <w:rPr>
                <w:rFonts w:cs="Arial"/>
                <w:color w:val="FF0000"/>
                <w:szCs w:val="20"/>
              </w:rPr>
              <w:t>)</w:t>
            </w:r>
          </w:p>
        </w:tc>
      </w:tr>
      <w:tr w:rsidR="00745347" w14:paraId="005030AE" w14:textId="77777777" w:rsidTr="10F92C1F">
        <w:tc>
          <w:tcPr>
            <w:tcW w:w="4931" w:type="dxa"/>
          </w:tcPr>
          <w:p w14:paraId="1D93150E" w14:textId="77777777" w:rsidR="00745347" w:rsidRDefault="00745347" w:rsidP="00D6261F">
            <w:r>
              <w:rPr>
                <w:color w:val="EB6C15"/>
                <w:szCs w:val="20"/>
              </w:rPr>
              <w:t xml:space="preserve">1.9 </w:t>
            </w:r>
            <w:r w:rsidRPr="00B6659F">
              <w:rPr>
                <w:color w:val="EB6C15"/>
                <w:szCs w:val="20"/>
              </w:rPr>
              <w:t xml:space="preserve">Targets are set effectively and are appropriate for </w:t>
            </w:r>
            <w:r>
              <w:rPr>
                <w:color w:val="EB6C15"/>
                <w:szCs w:val="20"/>
              </w:rPr>
              <w:t>students with additional needs.</w:t>
            </w:r>
            <w:r>
              <w:t xml:space="preserve"> </w:t>
            </w:r>
          </w:p>
          <w:p w14:paraId="61B5842A" w14:textId="0384ED5F" w:rsidR="00745347" w:rsidRDefault="00745347" w:rsidP="00D6261F">
            <w:pPr>
              <w:rPr>
                <w:color w:val="EB6C15"/>
                <w:szCs w:val="20"/>
              </w:rPr>
            </w:pPr>
            <w:r>
              <w:t>Continue to set challenging targets improve communication between the support department, the student, parents and staff</w:t>
            </w:r>
          </w:p>
        </w:tc>
        <w:tc>
          <w:tcPr>
            <w:tcW w:w="9948" w:type="dxa"/>
          </w:tcPr>
          <w:p w14:paraId="0B9C2550" w14:textId="5FA870D8" w:rsidR="005666A2" w:rsidRPr="008A0308" w:rsidRDefault="00E16312" w:rsidP="00745347">
            <w:pPr>
              <w:rPr>
                <w:rFonts w:cs="Arial"/>
                <w:color w:val="FF0000"/>
                <w:szCs w:val="20"/>
              </w:rPr>
            </w:pPr>
            <w:r>
              <w:rPr>
                <w:rFonts w:cs="Arial"/>
                <w:color w:val="0070C0"/>
              </w:rPr>
              <w:t xml:space="preserve"> </w:t>
            </w:r>
            <w:r w:rsidR="0092012A">
              <w:rPr>
                <w:rFonts w:cs="Arial"/>
                <w:color w:val="FF0000"/>
                <w:szCs w:val="20"/>
              </w:rPr>
              <w:t>Regular Learning Support meetings with HOY</w:t>
            </w:r>
            <w:r w:rsidR="00473279">
              <w:rPr>
                <w:rFonts w:cs="Arial"/>
                <w:color w:val="FF0000"/>
                <w:szCs w:val="20"/>
              </w:rPr>
              <w:t>/HOK</w:t>
            </w:r>
            <w:r w:rsidR="00B72FFC">
              <w:rPr>
                <w:rFonts w:cs="Arial"/>
                <w:color w:val="FF0000"/>
                <w:szCs w:val="20"/>
              </w:rPr>
              <w:t>/</w:t>
            </w:r>
            <w:r w:rsidR="00B72FFC" w:rsidRPr="00B72FFC">
              <w:rPr>
                <w:rFonts w:cs="Arial"/>
                <w:color w:val="00B050"/>
                <w:szCs w:val="20"/>
              </w:rPr>
              <w:t xml:space="preserve"> </w:t>
            </w:r>
            <w:r w:rsidR="00B72FFC" w:rsidRPr="00B72FFC">
              <w:rPr>
                <w:rFonts w:cs="Arial"/>
                <w:color w:val="00B050"/>
                <w:szCs w:val="20"/>
              </w:rPr>
              <w:t>HOIS</w:t>
            </w:r>
            <w:r w:rsidR="0092012A">
              <w:rPr>
                <w:rFonts w:cs="Arial"/>
                <w:color w:val="FF0000"/>
                <w:szCs w:val="20"/>
              </w:rPr>
              <w:t xml:space="preserve"> (EAK/APA</w:t>
            </w:r>
            <w:r w:rsidR="00473279">
              <w:rPr>
                <w:rFonts w:cs="Arial"/>
                <w:color w:val="FF0000"/>
                <w:szCs w:val="20"/>
              </w:rPr>
              <w:t>/SSM</w:t>
            </w:r>
            <w:r w:rsidR="0092012A">
              <w:rPr>
                <w:rFonts w:cs="Arial"/>
                <w:color w:val="FF0000"/>
                <w:szCs w:val="20"/>
              </w:rPr>
              <w:t xml:space="preserve"> </w:t>
            </w:r>
            <w:r w:rsidR="0092012A" w:rsidRPr="0006306E">
              <w:rPr>
                <w:rFonts w:cs="Arial"/>
                <w:color w:val="00B050"/>
                <w:szCs w:val="20"/>
              </w:rPr>
              <w:t>ongoing)</w:t>
            </w:r>
          </w:p>
        </w:tc>
      </w:tr>
      <w:tr w:rsidR="00745347" w14:paraId="318B78E6" w14:textId="77777777" w:rsidTr="10F92C1F">
        <w:tc>
          <w:tcPr>
            <w:tcW w:w="4931" w:type="dxa"/>
          </w:tcPr>
          <w:p w14:paraId="55D8B6B7" w14:textId="77777777" w:rsidR="00A05628" w:rsidRDefault="00A05628" w:rsidP="00A05628">
            <w:pPr>
              <w:spacing w:before="0" w:after="0"/>
              <w:rPr>
                <w:rFonts w:cs="Arial"/>
                <w:color w:val="000000"/>
                <w:szCs w:val="20"/>
              </w:rPr>
            </w:pPr>
            <w:r>
              <w:rPr>
                <w:color w:val="EB6C15"/>
                <w:szCs w:val="20"/>
              </w:rPr>
              <w:t xml:space="preserve">1.10 </w:t>
            </w:r>
            <w:r w:rsidRPr="00B6659F">
              <w:rPr>
                <w:color w:val="EB6C15"/>
                <w:szCs w:val="20"/>
              </w:rPr>
              <w:t>The curriculum is reviewed to ensure it m</w:t>
            </w:r>
            <w:r>
              <w:rPr>
                <w:color w:val="EB6C15"/>
                <w:szCs w:val="20"/>
              </w:rPr>
              <w:t>eets the needs of all students.</w:t>
            </w:r>
            <w:r>
              <w:rPr>
                <w:rFonts w:cs="Arial"/>
                <w:color w:val="000000"/>
                <w:szCs w:val="20"/>
              </w:rPr>
              <w:t xml:space="preserve"> </w:t>
            </w:r>
          </w:p>
          <w:p w14:paraId="3ABFF28A" w14:textId="7C54A206" w:rsidR="00A05628" w:rsidRDefault="00A05628" w:rsidP="00A05628">
            <w:pPr>
              <w:spacing w:before="0" w:after="0"/>
              <w:rPr>
                <w:rFonts w:cs="Arial"/>
                <w:color w:val="000000"/>
                <w:szCs w:val="20"/>
              </w:rPr>
            </w:pPr>
            <w:r w:rsidRPr="00D059B5">
              <w:rPr>
                <w:rFonts w:cs="Arial"/>
                <w:color w:val="000000"/>
                <w:szCs w:val="20"/>
                <w:highlight w:val="yellow"/>
              </w:rPr>
              <w:lastRenderedPageBreak/>
              <w:t>Hold focus meetings on SEND and on subject department agenda review progress of vulnerable students.</w:t>
            </w:r>
            <w:r>
              <w:rPr>
                <w:rFonts w:cs="Arial"/>
                <w:color w:val="000000"/>
                <w:szCs w:val="20"/>
              </w:rPr>
              <w:t xml:space="preserve"> </w:t>
            </w:r>
          </w:p>
          <w:p w14:paraId="2816A08F" w14:textId="53D24376" w:rsidR="00FA5188" w:rsidRDefault="00FA5188" w:rsidP="00FA5188">
            <w:pPr>
              <w:spacing w:before="0" w:after="0"/>
              <w:contextualSpacing/>
            </w:pPr>
            <w:r w:rsidRPr="00B6659F">
              <w:rPr>
                <w:rFonts w:eastAsia="Calibri" w:cs="Arial"/>
                <w:bCs/>
                <w:i/>
                <w:color w:val="EB6C15"/>
                <w:szCs w:val="20"/>
                <w:lang w:val="en-GB"/>
              </w:rPr>
              <w:t xml:space="preserve">Where appropriate, dyslexic </w:t>
            </w:r>
            <w:r>
              <w:rPr>
                <w:rFonts w:eastAsia="Calibri" w:cs="Arial"/>
                <w:bCs/>
                <w:i/>
                <w:color w:val="EB6C15"/>
                <w:szCs w:val="20"/>
                <w:lang w:val="en-GB"/>
              </w:rPr>
              <w:t>students</w:t>
            </w:r>
            <w:r w:rsidRPr="00B6659F">
              <w:rPr>
                <w:rFonts w:eastAsia="Calibri" w:cs="Arial"/>
                <w:bCs/>
                <w:i/>
                <w:color w:val="EB6C15"/>
                <w:szCs w:val="20"/>
                <w:lang w:val="en-GB"/>
              </w:rPr>
              <w:t xml:space="preserve"> are excused from studying a subject to ease their curriculum load</w:t>
            </w:r>
            <w:r w:rsidR="00134442">
              <w:rPr>
                <w:rFonts w:eastAsia="Calibri" w:cs="Arial"/>
                <w:bCs/>
                <w:i/>
                <w:color w:val="EB6C15"/>
                <w:szCs w:val="20"/>
                <w:lang w:val="en-GB"/>
              </w:rPr>
              <w:t xml:space="preserve"> and provide opportunity for timetabled support</w:t>
            </w:r>
            <w:r w:rsidRPr="00B6659F">
              <w:rPr>
                <w:rFonts w:eastAsia="Calibri" w:cs="Arial"/>
                <w:bCs/>
                <w:i/>
                <w:color w:val="EB6C15"/>
                <w:szCs w:val="20"/>
                <w:lang w:val="en-GB"/>
              </w:rPr>
              <w:t>.</w:t>
            </w:r>
            <w:r>
              <w:t xml:space="preserve"> </w:t>
            </w:r>
          </w:p>
          <w:p w14:paraId="0B875D2D" w14:textId="4F52C64D" w:rsidR="00FA5188" w:rsidRPr="00B6659F" w:rsidRDefault="00FA5188" w:rsidP="00FA5188">
            <w:pPr>
              <w:spacing w:before="0" w:after="0"/>
              <w:contextualSpacing/>
              <w:rPr>
                <w:rFonts w:eastAsia="Calibri" w:cs="Arial"/>
                <w:bCs/>
                <w:i/>
                <w:color w:val="EB6C15"/>
                <w:szCs w:val="20"/>
                <w:lang w:val="en-GB"/>
              </w:rPr>
            </w:pPr>
            <w:proofErr w:type="spellStart"/>
            <w:r>
              <w:t>Individualised</w:t>
            </w:r>
            <w:proofErr w:type="spellEnd"/>
            <w:r>
              <w:t xml:space="preserve"> learning </w:t>
            </w:r>
            <w:proofErr w:type="spellStart"/>
            <w:r>
              <w:t>programmes</w:t>
            </w:r>
            <w:proofErr w:type="spellEnd"/>
            <w:r>
              <w:t xml:space="preserve"> put in place for students with </w:t>
            </w:r>
            <w:r w:rsidR="008832A0">
              <w:t>SEND.</w:t>
            </w:r>
          </w:p>
          <w:p w14:paraId="05EDF42C" w14:textId="70C86F92" w:rsidR="00745347" w:rsidRDefault="00745347" w:rsidP="00D6261F">
            <w:pPr>
              <w:rPr>
                <w:color w:val="EB6C15"/>
                <w:szCs w:val="20"/>
              </w:rPr>
            </w:pPr>
          </w:p>
        </w:tc>
        <w:tc>
          <w:tcPr>
            <w:tcW w:w="9948" w:type="dxa"/>
          </w:tcPr>
          <w:p w14:paraId="2CD50945" w14:textId="77777777" w:rsidR="00E16312" w:rsidRDefault="00B07697" w:rsidP="00FA5188">
            <w:pPr>
              <w:rPr>
                <w:rFonts w:cs="Arial"/>
                <w:color w:val="FF0000"/>
                <w:szCs w:val="20"/>
              </w:rPr>
            </w:pPr>
            <w:r>
              <w:rPr>
                <w:rFonts w:cs="Arial"/>
                <w:color w:val="FF0000"/>
                <w:szCs w:val="20"/>
              </w:rPr>
              <w:lastRenderedPageBreak/>
              <w:t>Meetin</w:t>
            </w:r>
            <w:r w:rsidR="009E2E0D">
              <w:rPr>
                <w:rFonts w:cs="Arial"/>
                <w:color w:val="FF0000"/>
                <w:szCs w:val="20"/>
              </w:rPr>
              <w:t>g to consider if a full set of GCSE’s is appropriate for all year 9 students (</w:t>
            </w:r>
            <w:r w:rsidR="00204C6E">
              <w:rPr>
                <w:rFonts w:cs="Arial"/>
                <w:color w:val="FF0000"/>
                <w:szCs w:val="20"/>
              </w:rPr>
              <w:t>JMO/HBR/</w:t>
            </w:r>
            <w:r w:rsidR="001E60F8">
              <w:rPr>
                <w:rFonts w:cs="Arial"/>
                <w:color w:val="FF0000"/>
                <w:szCs w:val="20"/>
              </w:rPr>
              <w:t>EAK/RHO/</w:t>
            </w:r>
            <w:r w:rsidR="0091666E">
              <w:rPr>
                <w:rFonts w:cs="Arial"/>
                <w:color w:val="FF0000"/>
                <w:szCs w:val="20"/>
              </w:rPr>
              <w:t>ECU Autumn 2024)</w:t>
            </w:r>
          </w:p>
          <w:p w14:paraId="14BCFEE6" w14:textId="525BC5EE" w:rsidR="006334FF" w:rsidRPr="006334FF" w:rsidRDefault="006334FF" w:rsidP="00FA5188">
            <w:pPr>
              <w:rPr>
                <w:rFonts w:cs="Arial"/>
                <w:color w:val="00B050"/>
                <w:szCs w:val="20"/>
              </w:rPr>
            </w:pPr>
            <w:r>
              <w:rPr>
                <w:rFonts w:cs="Arial"/>
                <w:color w:val="00B050"/>
                <w:szCs w:val="20"/>
              </w:rPr>
              <w:lastRenderedPageBreak/>
              <w:t>Reduced timetable offered to SEN students (September 2</w:t>
            </w:r>
            <w:r w:rsidR="001477AF">
              <w:rPr>
                <w:rFonts w:cs="Arial"/>
                <w:color w:val="00B050"/>
                <w:szCs w:val="20"/>
              </w:rPr>
              <w:t>5)</w:t>
            </w:r>
          </w:p>
        </w:tc>
      </w:tr>
      <w:tr w:rsidR="00745347" w14:paraId="64B009EA" w14:textId="77777777" w:rsidTr="10F92C1F">
        <w:tc>
          <w:tcPr>
            <w:tcW w:w="4931" w:type="dxa"/>
          </w:tcPr>
          <w:p w14:paraId="58953FB2" w14:textId="77777777" w:rsidR="005E4163" w:rsidRDefault="005E4163" w:rsidP="005E4163">
            <w:pPr>
              <w:rPr>
                <w:color w:val="EB6C15"/>
                <w:szCs w:val="20"/>
              </w:rPr>
            </w:pPr>
            <w:r>
              <w:rPr>
                <w:color w:val="EB6C15"/>
                <w:szCs w:val="20"/>
              </w:rPr>
              <w:t xml:space="preserve">1.11 </w:t>
            </w:r>
            <w:r w:rsidRPr="00B6659F">
              <w:rPr>
                <w:color w:val="EB6C15"/>
                <w:szCs w:val="20"/>
              </w:rPr>
              <w:t>To liaise with educational establishments to prepare for the intake of new children who transfer within year</w:t>
            </w:r>
            <w:r>
              <w:rPr>
                <w:color w:val="EB6C15"/>
                <w:szCs w:val="20"/>
              </w:rPr>
              <w:t>.</w:t>
            </w:r>
          </w:p>
          <w:p w14:paraId="7BB8C062" w14:textId="7EDA32B6" w:rsidR="005E4163" w:rsidRDefault="005E4163" w:rsidP="005E4163">
            <w:r>
              <w:t xml:space="preserve">Expand networking with local catchment </w:t>
            </w:r>
            <w:r w:rsidR="008832A0">
              <w:t>schools.</w:t>
            </w:r>
            <w:r>
              <w:t xml:space="preserve"> </w:t>
            </w:r>
          </w:p>
          <w:p w14:paraId="256F5E1A" w14:textId="6038F1A6" w:rsidR="00D56C36" w:rsidRPr="00B6659F" w:rsidRDefault="00FD1166" w:rsidP="00D56C36">
            <w:pPr>
              <w:spacing w:before="0" w:after="0"/>
              <w:contextualSpacing/>
              <w:rPr>
                <w:rFonts w:eastAsia="Calibri" w:cs="Arial"/>
                <w:bCs/>
                <w:i/>
                <w:color w:val="EB6C15"/>
                <w:szCs w:val="20"/>
                <w:lang w:val="en-GB"/>
              </w:rPr>
            </w:pPr>
            <w:r>
              <w:t xml:space="preserve">Head of SEND to keep informed of current good </w:t>
            </w:r>
            <w:r w:rsidR="008832A0">
              <w:t>practice.</w:t>
            </w:r>
            <w:r>
              <w:rPr>
                <w:rFonts w:eastAsia="Calibri" w:cs="Arial"/>
                <w:bCs/>
                <w:i/>
                <w:color w:val="EB6C15"/>
                <w:szCs w:val="20"/>
                <w:lang w:val="en-GB"/>
              </w:rPr>
              <w:t xml:space="preserve"> </w:t>
            </w:r>
          </w:p>
          <w:p w14:paraId="2E22B961" w14:textId="79B97053" w:rsidR="00745347" w:rsidRDefault="00745347" w:rsidP="00D6261F">
            <w:pPr>
              <w:rPr>
                <w:color w:val="EB6C15"/>
                <w:szCs w:val="20"/>
              </w:rPr>
            </w:pPr>
          </w:p>
        </w:tc>
        <w:tc>
          <w:tcPr>
            <w:tcW w:w="9948" w:type="dxa"/>
          </w:tcPr>
          <w:p w14:paraId="16BD6667" w14:textId="77777777" w:rsidR="00BA23CE" w:rsidRDefault="00205BAA" w:rsidP="005E4163">
            <w:pPr>
              <w:rPr>
                <w:rFonts w:cs="Arial"/>
                <w:iCs/>
                <w:color w:val="FF0000"/>
                <w:szCs w:val="20"/>
              </w:rPr>
            </w:pPr>
            <w:r>
              <w:rPr>
                <w:rFonts w:cs="Arial"/>
                <w:iCs/>
                <w:color w:val="FF0000"/>
                <w:szCs w:val="20"/>
              </w:rPr>
              <w:t>Meetings arranged as part of transition process (EAK &amp; Admissions)</w:t>
            </w:r>
          </w:p>
          <w:p w14:paraId="052E84F9" w14:textId="13FA43DE" w:rsidR="001477AF" w:rsidRPr="001477AF" w:rsidRDefault="001477AF" w:rsidP="005E4163">
            <w:pPr>
              <w:rPr>
                <w:rFonts w:cs="Arial"/>
                <w:iCs/>
                <w:color w:val="00B050"/>
                <w:szCs w:val="20"/>
              </w:rPr>
            </w:pPr>
            <w:r>
              <w:rPr>
                <w:rFonts w:cs="Arial"/>
                <w:iCs/>
                <w:color w:val="00B050"/>
                <w:szCs w:val="20"/>
              </w:rPr>
              <w:t xml:space="preserve">SENCO attending Area SEN meetings </w:t>
            </w:r>
            <w:proofErr w:type="spellStart"/>
            <w:r w:rsidR="000C36D8">
              <w:rPr>
                <w:rFonts w:cs="Arial"/>
                <w:iCs/>
                <w:color w:val="00B050"/>
                <w:szCs w:val="20"/>
              </w:rPr>
              <w:t>organised</w:t>
            </w:r>
            <w:proofErr w:type="spellEnd"/>
            <w:r w:rsidR="000C36D8">
              <w:rPr>
                <w:rFonts w:cs="Arial"/>
                <w:iCs/>
                <w:color w:val="00B050"/>
                <w:szCs w:val="20"/>
              </w:rPr>
              <w:t xml:space="preserve"> by BANES (APA Jan 26)</w:t>
            </w:r>
          </w:p>
        </w:tc>
      </w:tr>
      <w:tr w:rsidR="00745347" w14:paraId="49B2EBA4" w14:textId="77777777" w:rsidTr="10F92C1F">
        <w:tc>
          <w:tcPr>
            <w:tcW w:w="4931" w:type="dxa"/>
          </w:tcPr>
          <w:p w14:paraId="0075575C" w14:textId="77777777" w:rsidR="005E4163" w:rsidRPr="00B6659F" w:rsidRDefault="005E4163" w:rsidP="005E4163">
            <w:pPr>
              <w:pStyle w:val="ListParagraph"/>
              <w:spacing w:after="0" w:line="240" w:lineRule="auto"/>
              <w:ind w:left="0"/>
              <w:rPr>
                <w:rFonts w:ascii="Arial" w:hAnsi="Arial" w:cs="Arial"/>
                <w:bCs/>
                <w:i/>
                <w:color w:val="EB6C15"/>
                <w:sz w:val="20"/>
                <w:szCs w:val="20"/>
              </w:rPr>
            </w:pPr>
            <w:r>
              <w:rPr>
                <w:rFonts w:ascii="Arial" w:hAnsi="Arial" w:cs="Arial"/>
                <w:i/>
                <w:color w:val="EB6C15"/>
                <w:sz w:val="20"/>
                <w:szCs w:val="20"/>
              </w:rPr>
              <w:t xml:space="preserve">1.12 </w:t>
            </w:r>
            <w:r w:rsidRPr="00B6659F">
              <w:rPr>
                <w:rFonts w:ascii="Arial" w:hAnsi="Arial" w:cs="Arial"/>
                <w:i/>
                <w:color w:val="EB6C15"/>
                <w:sz w:val="20"/>
                <w:szCs w:val="20"/>
              </w:rPr>
              <w:t>To review policies to ensure that they reflect inclusive practice and procedure.</w:t>
            </w:r>
            <w:r w:rsidRPr="00B6659F">
              <w:rPr>
                <w:rFonts w:ascii="Arial" w:hAnsi="Arial" w:cs="Arial"/>
                <w:bCs/>
                <w:i/>
                <w:color w:val="EB6C15"/>
                <w:sz w:val="20"/>
                <w:szCs w:val="20"/>
              </w:rPr>
              <w:t xml:space="preserve"> All new staff attend an induction session with the </w:t>
            </w:r>
            <w:r w:rsidRPr="004428A4">
              <w:rPr>
                <w:rFonts w:ascii="Gill Sans MT" w:hAnsi="Gill Sans MT" w:cs="Arial"/>
                <w:i/>
                <w:iCs/>
                <w:color w:val="ED7D31" w:themeColor="accent2"/>
                <w:sz w:val="24"/>
                <w:szCs w:val="24"/>
                <w:lang w:eastAsia="en-GB"/>
              </w:rPr>
              <w:t>Head of SEND</w:t>
            </w:r>
            <w:r w:rsidRPr="00F73CB6">
              <w:rPr>
                <w:rFonts w:ascii="Gill Sans MT" w:hAnsi="Gill Sans MT" w:cs="Arial"/>
                <w:color w:val="ED7D31" w:themeColor="accent2"/>
                <w:lang w:eastAsia="en-GB"/>
              </w:rPr>
              <w:t xml:space="preserve"> </w:t>
            </w:r>
            <w:r w:rsidRPr="00B6659F">
              <w:rPr>
                <w:rFonts w:ascii="Arial" w:hAnsi="Arial" w:cs="Arial"/>
                <w:bCs/>
                <w:i/>
                <w:color w:val="EB6C15"/>
                <w:sz w:val="20"/>
                <w:szCs w:val="20"/>
              </w:rPr>
              <w:t>and receive written information detailing school procedures for identifying/</w:t>
            </w:r>
            <w:r>
              <w:rPr>
                <w:rFonts w:ascii="Arial" w:hAnsi="Arial" w:cs="Arial"/>
                <w:bCs/>
                <w:i/>
                <w:color w:val="EB6C15"/>
                <w:sz w:val="20"/>
                <w:szCs w:val="20"/>
              </w:rPr>
              <w:t xml:space="preserve"> </w:t>
            </w:r>
            <w:r w:rsidRPr="00B6659F">
              <w:rPr>
                <w:rFonts w:ascii="Arial" w:hAnsi="Arial" w:cs="Arial"/>
                <w:bCs/>
                <w:i/>
                <w:color w:val="EB6C15"/>
                <w:sz w:val="20"/>
                <w:szCs w:val="20"/>
              </w:rPr>
              <w:t xml:space="preserve">teaching </w:t>
            </w:r>
            <w:r>
              <w:rPr>
                <w:rFonts w:ascii="Arial" w:hAnsi="Arial" w:cs="Arial"/>
                <w:bCs/>
                <w:i/>
                <w:color w:val="EB6C15"/>
                <w:sz w:val="20"/>
                <w:szCs w:val="20"/>
              </w:rPr>
              <w:t>students</w:t>
            </w:r>
            <w:r w:rsidRPr="00B6659F">
              <w:rPr>
                <w:rFonts w:ascii="Arial" w:hAnsi="Arial" w:cs="Arial"/>
                <w:bCs/>
                <w:i/>
                <w:color w:val="EB6C15"/>
                <w:sz w:val="20"/>
                <w:szCs w:val="20"/>
              </w:rPr>
              <w:t xml:space="preserve"> with SEND</w:t>
            </w:r>
            <w:r>
              <w:rPr>
                <w:rFonts w:ascii="Arial" w:hAnsi="Arial" w:cs="Arial"/>
                <w:bCs/>
                <w:i/>
                <w:color w:val="EB6C15"/>
                <w:sz w:val="20"/>
                <w:szCs w:val="20"/>
              </w:rPr>
              <w:t xml:space="preserve"> and confidentiality requirement</w:t>
            </w:r>
            <w:r w:rsidRPr="00B6659F">
              <w:rPr>
                <w:rFonts w:ascii="Arial" w:hAnsi="Arial" w:cs="Arial"/>
                <w:bCs/>
                <w:i/>
                <w:color w:val="EB6C15"/>
                <w:sz w:val="20"/>
                <w:szCs w:val="20"/>
              </w:rPr>
              <w:t>.</w:t>
            </w:r>
          </w:p>
          <w:p w14:paraId="3D0FC6D8" w14:textId="77777777" w:rsidR="005E4163" w:rsidRDefault="005E4163" w:rsidP="005E4163">
            <w:r>
              <w:rPr>
                <w:rFonts w:eastAsia="Calibri" w:cs="Arial"/>
                <w:bCs/>
                <w:i/>
                <w:color w:val="EB6C15"/>
                <w:szCs w:val="20"/>
                <w:lang w:val="en-GB"/>
              </w:rPr>
              <w:t>Student</w:t>
            </w:r>
            <w:r w:rsidRPr="00B6659F">
              <w:rPr>
                <w:rFonts w:eastAsia="Calibri" w:cs="Arial"/>
                <w:bCs/>
                <w:i/>
                <w:color w:val="EB6C15"/>
                <w:szCs w:val="20"/>
                <w:lang w:val="en-GB"/>
              </w:rPr>
              <w:t xml:space="preserve"> profiles include strategies for </w:t>
            </w:r>
            <w:r>
              <w:rPr>
                <w:rFonts w:eastAsia="Calibri" w:cs="Arial"/>
                <w:bCs/>
                <w:i/>
                <w:color w:val="EB6C15"/>
                <w:szCs w:val="20"/>
                <w:lang w:val="en-GB"/>
              </w:rPr>
              <w:t>scaffolding lessons for individual students.</w:t>
            </w:r>
            <w:r>
              <w:t xml:space="preserve"> </w:t>
            </w:r>
          </w:p>
          <w:p w14:paraId="71A7462B" w14:textId="7D97A131" w:rsidR="00745347" w:rsidRDefault="005E4163" w:rsidP="005E4163">
            <w:pPr>
              <w:rPr>
                <w:color w:val="EB6C15"/>
                <w:szCs w:val="20"/>
              </w:rPr>
            </w:pPr>
            <w:r>
              <w:t>Inform staff about SEND information and procedures.</w:t>
            </w:r>
          </w:p>
        </w:tc>
        <w:tc>
          <w:tcPr>
            <w:tcW w:w="9948" w:type="dxa"/>
          </w:tcPr>
          <w:p w14:paraId="3FAF5799" w14:textId="77777777" w:rsidR="00EB6B09" w:rsidRDefault="00EB6B09" w:rsidP="005E4163">
            <w:pPr>
              <w:rPr>
                <w:rFonts w:cs="Arial"/>
                <w:color w:val="FF0000"/>
                <w:szCs w:val="20"/>
              </w:rPr>
            </w:pPr>
            <w:r w:rsidRPr="0036208E">
              <w:rPr>
                <w:rFonts w:cs="Arial"/>
                <w:color w:val="FF0000"/>
                <w:szCs w:val="20"/>
              </w:rPr>
              <w:t xml:space="preserve">Exam Access Arrangements processes reviewed and improved to ensure all students with accommodations are secure about their arrangements in place before the external exams begin as well as staff. Parents will also be informed. </w:t>
            </w:r>
            <w:r w:rsidR="008C3739">
              <w:rPr>
                <w:rFonts w:cs="Arial"/>
                <w:color w:val="FF0000"/>
                <w:szCs w:val="20"/>
              </w:rPr>
              <w:t>Exam Access Arrangements</w:t>
            </w:r>
            <w:r w:rsidR="00086BE4">
              <w:rPr>
                <w:rFonts w:cs="Arial"/>
                <w:color w:val="FF0000"/>
                <w:szCs w:val="20"/>
              </w:rPr>
              <w:t xml:space="preserve"> processes reviewed and improved to ensure Prep Students with additional needs have accommodations in place</w:t>
            </w:r>
            <w:r w:rsidR="00A00C0B">
              <w:rPr>
                <w:rFonts w:cs="Arial"/>
                <w:color w:val="FF0000"/>
                <w:szCs w:val="20"/>
              </w:rPr>
              <w:t xml:space="preserve"> (</w:t>
            </w:r>
            <w:proofErr w:type="spellStart"/>
            <w:r w:rsidR="00A00C0B">
              <w:rPr>
                <w:rFonts w:cs="Arial"/>
                <w:color w:val="FF0000"/>
                <w:szCs w:val="20"/>
              </w:rPr>
              <w:t>e.g</w:t>
            </w:r>
            <w:proofErr w:type="spellEnd"/>
            <w:r w:rsidR="00A00C0B">
              <w:rPr>
                <w:rFonts w:cs="Arial"/>
                <w:color w:val="FF0000"/>
                <w:szCs w:val="20"/>
              </w:rPr>
              <w:t xml:space="preserve"> VI adaptions and/or prompts</w:t>
            </w:r>
            <w:r w:rsidR="008B3969">
              <w:rPr>
                <w:rFonts w:cs="Arial"/>
                <w:color w:val="FF0000"/>
                <w:szCs w:val="20"/>
              </w:rPr>
              <w:t xml:space="preserve">/additional time paper copies rather than computer based assessment </w:t>
            </w:r>
            <w:r w:rsidRPr="0036208E">
              <w:rPr>
                <w:rFonts w:cs="Arial"/>
                <w:color w:val="FF0000"/>
                <w:szCs w:val="20"/>
              </w:rPr>
              <w:t>(</w:t>
            </w:r>
            <w:r w:rsidR="0091666E" w:rsidRPr="0036208E">
              <w:rPr>
                <w:rFonts w:cs="Arial"/>
                <w:color w:val="FF0000"/>
                <w:szCs w:val="20"/>
              </w:rPr>
              <w:t>EAK</w:t>
            </w:r>
            <w:r w:rsidRPr="0036208E">
              <w:rPr>
                <w:rFonts w:cs="Arial"/>
                <w:color w:val="FF0000"/>
                <w:szCs w:val="20"/>
              </w:rPr>
              <w:t>/APA/HBR/KSC</w:t>
            </w:r>
            <w:r w:rsidR="008B3969">
              <w:rPr>
                <w:rFonts w:cs="Arial"/>
                <w:color w:val="FF0000"/>
                <w:szCs w:val="20"/>
              </w:rPr>
              <w:t>/SSM</w:t>
            </w:r>
            <w:r w:rsidRPr="0036208E">
              <w:rPr>
                <w:rFonts w:cs="Arial"/>
                <w:color w:val="FF0000"/>
                <w:szCs w:val="20"/>
              </w:rPr>
              <w:t xml:space="preserve"> </w:t>
            </w:r>
            <w:r w:rsidR="0091666E" w:rsidRPr="0036208E">
              <w:rPr>
                <w:rFonts w:cs="Arial"/>
                <w:color w:val="FF0000"/>
                <w:szCs w:val="20"/>
              </w:rPr>
              <w:t>ongoing as continuous cycle</w:t>
            </w:r>
            <w:r w:rsidRPr="0036208E">
              <w:rPr>
                <w:rFonts w:cs="Arial"/>
                <w:color w:val="FF0000"/>
                <w:szCs w:val="20"/>
              </w:rPr>
              <w:t>)</w:t>
            </w:r>
          </w:p>
          <w:p w14:paraId="2081B4F5" w14:textId="77777777" w:rsidR="000C36D8" w:rsidRDefault="000C36D8" w:rsidP="005E4163">
            <w:pPr>
              <w:rPr>
                <w:rFonts w:cs="Arial"/>
                <w:color w:val="FF0000"/>
                <w:szCs w:val="20"/>
              </w:rPr>
            </w:pPr>
          </w:p>
          <w:p w14:paraId="393BE452" w14:textId="6958EE47" w:rsidR="000C36D8" w:rsidRPr="005F31D3" w:rsidRDefault="005F31D3" w:rsidP="005E4163">
            <w:pPr>
              <w:rPr>
                <w:rFonts w:cs="Arial"/>
                <w:color w:val="00B050"/>
                <w:szCs w:val="20"/>
              </w:rPr>
            </w:pPr>
            <w:r>
              <w:rPr>
                <w:rFonts w:cs="Arial"/>
                <w:color w:val="00B050"/>
                <w:szCs w:val="20"/>
              </w:rPr>
              <w:t>New format ISPs implemented Sept 25.  Updated May 26 (EAK/APA)</w:t>
            </w:r>
          </w:p>
        </w:tc>
      </w:tr>
      <w:tr w:rsidR="00745347" w14:paraId="16941A3E" w14:textId="77777777" w:rsidTr="10F92C1F">
        <w:tc>
          <w:tcPr>
            <w:tcW w:w="4931" w:type="dxa"/>
          </w:tcPr>
          <w:p w14:paraId="344CF668" w14:textId="33217078" w:rsidR="00745347" w:rsidRDefault="00770F25" w:rsidP="00D6261F">
            <w:pPr>
              <w:rPr>
                <w:color w:val="EB6C15"/>
                <w:szCs w:val="20"/>
              </w:rPr>
            </w:pPr>
            <w:r>
              <w:rPr>
                <w:color w:val="EB6C15"/>
                <w:szCs w:val="20"/>
              </w:rPr>
              <w:t>1.13 Student profiles include strategies for differentiating lessons for individual Students.</w:t>
            </w:r>
            <w:r>
              <w:t xml:space="preserve"> Improve differentiation and inclusion. Promote independence of students with SEND</w:t>
            </w:r>
          </w:p>
        </w:tc>
        <w:tc>
          <w:tcPr>
            <w:tcW w:w="9948" w:type="dxa"/>
          </w:tcPr>
          <w:p w14:paraId="53971B9B" w14:textId="77777777" w:rsidR="00076A3E" w:rsidRDefault="00B32131" w:rsidP="00745347">
            <w:pPr>
              <w:rPr>
                <w:rFonts w:cs="Arial"/>
                <w:color w:val="FF0000"/>
                <w:szCs w:val="20"/>
              </w:rPr>
            </w:pPr>
            <w:r>
              <w:rPr>
                <w:rFonts w:cs="Arial"/>
                <w:color w:val="FF0000"/>
                <w:szCs w:val="20"/>
              </w:rPr>
              <w:t>Profiles created, reviewed and shared with appropriate staff (EAK</w:t>
            </w:r>
            <w:r w:rsidR="009C5038">
              <w:rPr>
                <w:rFonts w:cs="Arial"/>
                <w:color w:val="FF0000"/>
                <w:szCs w:val="20"/>
              </w:rPr>
              <w:t>/</w:t>
            </w:r>
            <w:r>
              <w:rPr>
                <w:rFonts w:cs="Arial"/>
                <w:color w:val="FF0000"/>
                <w:szCs w:val="20"/>
              </w:rPr>
              <w:t>APA</w:t>
            </w:r>
            <w:r w:rsidR="009C5038">
              <w:rPr>
                <w:rFonts w:cs="Arial"/>
                <w:color w:val="FF0000"/>
                <w:szCs w:val="20"/>
              </w:rPr>
              <w:t>/SSM</w:t>
            </w:r>
            <w:r>
              <w:rPr>
                <w:rFonts w:cs="Arial"/>
                <w:color w:val="FF0000"/>
                <w:szCs w:val="20"/>
              </w:rPr>
              <w:t>)</w:t>
            </w:r>
          </w:p>
          <w:p w14:paraId="2B621051" w14:textId="77777777" w:rsidR="005F31D3" w:rsidRDefault="005F31D3" w:rsidP="00745347">
            <w:pPr>
              <w:rPr>
                <w:rFonts w:cs="Arial"/>
                <w:color w:val="FF0000"/>
                <w:szCs w:val="20"/>
              </w:rPr>
            </w:pPr>
          </w:p>
          <w:p w14:paraId="0795BD84" w14:textId="6C18CC10" w:rsidR="005F31D3" w:rsidRPr="008A0308" w:rsidRDefault="005F31D3" w:rsidP="00745347">
            <w:pPr>
              <w:rPr>
                <w:rFonts w:cs="Arial"/>
                <w:color w:val="FF0000"/>
                <w:szCs w:val="20"/>
              </w:rPr>
            </w:pPr>
            <w:r>
              <w:rPr>
                <w:rFonts w:cs="Arial"/>
                <w:color w:val="00B050"/>
                <w:szCs w:val="20"/>
              </w:rPr>
              <w:t>New format ISPs implemented Sept 25.  Updated May 26 (EAK/APA)</w:t>
            </w:r>
          </w:p>
        </w:tc>
      </w:tr>
      <w:tr w:rsidR="00745347" w14:paraId="589ED715" w14:textId="77777777" w:rsidTr="10F92C1F">
        <w:tc>
          <w:tcPr>
            <w:tcW w:w="4931" w:type="dxa"/>
          </w:tcPr>
          <w:p w14:paraId="704A44E1" w14:textId="6217E168" w:rsidR="009F2F3E" w:rsidRDefault="009F2F3E" w:rsidP="00D6261F">
            <w:r>
              <w:rPr>
                <w:color w:val="EB6C15"/>
                <w:szCs w:val="20"/>
              </w:rPr>
              <w:t xml:space="preserve">1.14 Previous staff INSET </w:t>
            </w:r>
            <w:r w:rsidR="007F243A">
              <w:rPr>
                <w:color w:val="EB6C15"/>
                <w:szCs w:val="20"/>
              </w:rPr>
              <w:t>training.</w:t>
            </w:r>
            <w:r>
              <w:t xml:space="preserve"> </w:t>
            </w:r>
          </w:p>
          <w:p w14:paraId="2A03F419" w14:textId="5AE07736" w:rsidR="00745347" w:rsidRDefault="009F2F3E" w:rsidP="00D6261F">
            <w:pPr>
              <w:rPr>
                <w:color w:val="EB6C15"/>
                <w:szCs w:val="20"/>
              </w:rPr>
            </w:pPr>
            <w:r>
              <w:t>Inform staff of latest research and update knowledge of SEND</w:t>
            </w:r>
          </w:p>
        </w:tc>
        <w:tc>
          <w:tcPr>
            <w:tcW w:w="9948" w:type="dxa"/>
          </w:tcPr>
          <w:p w14:paraId="34C67F4B" w14:textId="2E956B93" w:rsidR="00745347" w:rsidRPr="0036208E" w:rsidRDefault="009F2F3E" w:rsidP="00745347">
            <w:pPr>
              <w:rPr>
                <w:rFonts w:cs="Arial"/>
                <w:color w:val="FF0000"/>
                <w:szCs w:val="20"/>
                <w:lang w:val="en-GB" w:eastAsia="en-GB"/>
              </w:rPr>
            </w:pPr>
            <w:r w:rsidRPr="0036208E">
              <w:rPr>
                <w:rFonts w:cs="Arial"/>
                <w:color w:val="FF0000"/>
                <w:szCs w:val="20"/>
                <w:lang w:val="en-GB" w:eastAsia="en-GB"/>
              </w:rPr>
              <w:t>Ongoing CPD internal twilight training with specific focus related to area of development on SDP (HBR/CLI</w:t>
            </w:r>
            <w:r w:rsidR="0036208E">
              <w:rPr>
                <w:rFonts w:cs="Arial"/>
                <w:color w:val="FF0000"/>
                <w:szCs w:val="20"/>
                <w:lang w:val="en-GB" w:eastAsia="en-GB"/>
              </w:rPr>
              <w:t>/EAK</w:t>
            </w:r>
            <w:r w:rsidRPr="0036208E">
              <w:rPr>
                <w:rFonts w:cs="Arial"/>
                <w:color w:val="FF0000"/>
                <w:szCs w:val="20"/>
                <w:lang w:val="en-GB" w:eastAsia="en-GB"/>
              </w:rPr>
              <w:t xml:space="preserve"> Sep 21) </w:t>
            </w:r>
            <w:r w:rsidRPr="00EC09EA">
              <w:rPr>
                <w:rFonts w:cs="Arial"/>
                <w:color w:val="00B050"/>
                <w:szCs w:val="20"/>
                <w:lang w:val="en-GB" w:eastAsia="en-GB"/>
              </w:rPr>
              <w:t>[On-going]</w:t>
            </w:r>
          </w:p>
          <w:p w14:paraId="74B82CE2" w14:textId="64305767" w:rsidR="007F243A" w:rsidRPr="008A0308" w:rsidRDefault="007F243A" w:rsidP="00745347">
            <w:pPr>
              <w:rPr>
                <w:rFonts w:cs="Arial"/>
                <w:color w:val="FF0000"/>
                <w:szCs w:val="20"/>
              </w:rPr>
            </w:pPr>
          </w:p>
        </w:tc>
      </w:tr>
      <w:tr w:rsidR="009F2F3E" w14:paraId="354CA0ED" w14:textId="77777777" w:rsidTr="10F92C1F">
        <w:tc>
          <w:tcPr>
            <w:tcW w:w="4931" w:type="dxa"/>
          </w:tcPr>
          <w:p w14:paraId="33C83FD9" w14:textId="056981FF" w:rsidR="009F2F3E" w:rsidRDefault="009F2F3E" w:rsidP="00D6261F">
            <w:pPr>
              <w:rPr>
                <w:color w:val="EB6C15"/>
                <w:szCs w:val="20"/>
              </w:rPr>
            </w:pPr>
            <w:r>
              <w:rPr>
                <w:color w:val="EB6C15"/>
                <w:szCs w:val="20"/>
              </w:rPr>
              <w:lastRenderedPageBreak/>
              <w:t xml:space="preserve">1.15 </w:t>
            </w:r>
            <w:r w:rsidRPr="00B6659F">
              <w:rPr>
                <w:color w:val="EB6C15"/>
                <w:szCs w:val="20"/>
              </w:rPr>
              <w:t>To establish and main</w:t>
            </w:r>
            <w:r>
              <w:rPr>
                <w:color w:val="EB6C15"/>
                <w:szCs w:val="20"/>
              </w:rPr>
              <w:t>tain close liaison with parents through Academic Evenings, Parent Information Evenings, newsletters and e mail.</w:t>
            </w:r>
            <w:r>
              <w:t xml:space="preserve"> Develop home/school and boarding relationships</w:t>
            </w:r>
          </w:p>
        </w:tc>
        <w:tc>
          <w:tcPr>
            <w:tcW w:w="9948" w:type="dxa"/>
          </w:tcPr>
          <w:p w14:paraId="75EE1F35" w14:textId="77777777" w:rsidR="009F2F3E" w:rsidRDefault="00B32131" w:rsidP="0036208E">
            <w:pPr>
              <w:spacing w:before="0" w:after="0"/>
              <w:rPr>
                <w:rFonts w:cs="Arial"/>
                <w:color w:val="FF0000"/>
                <w:szCs w:val="20"/>
              </w:rPr>
            </w:pPr>
            <w:r>
              <w:rPr>
                <w:rFonts w:cs="Arial"/>
                <w:color w:val="FF0000"/>
                <w:szCs w:val="20"/>
              </w:rPr>
              <w:t xml:space="preserve">Attendance </w:t>
            </w:r>
            <w:r w:rsidR="00F7749E">
              <w:rPr>
                <w:rFonts w:cs="Arial"/>
                <w:color w:val="FF0000"/>
                <w:szCs w:val="20"/>
              </w:rPr>
              <w:t>at academic &amp; parent information evenings</w:t>
            </w:r>
            <w:r w:rsidR="00C16DD9">
              <w:rPr>
                <w:rFonts w:cs="Arial"/>
                <w:color w:val="FF0000"/>
                <w:szCs w:val="20"/>
              </w:rPr>
              <w:t>, via email and face to face or online meetings (EAK &amp; APA</w:t>
            </w:r>
            <w:r w:rsidR="009C5038">
              <w:rPr>
                <w:rFonts w:cs="Arial"/>
                <w:color w:val="FF0000"/>
                <w:szCs w:val="20"/>
              </w:rPr>
              <w:t xml:space="preserve">/SSM </w:t>
            </w:r>
            <w:r w:rsidR="00C16DD9">
              <w:rPr>
                <w:rFonts w:cs="Arial"/>
                <w:color w:val="FF0000"/>
                <w:szCs w:val="20"/>
              </w:rPr>
              <w:t>ongoing</w:t>
            </w:r>
            <w:r w:rsidR="001D6EB8">
              <w:rPr>
                <w:rFonts w:cs="Arial"/>
                <w:color w:val="FF0000"/>
                <w:szCs w:val="20"/>
              </w:rPr>
              <w:t>)</w:t>
            </w:r>
          </w:p>
          <w:p w14:paraId="1419D5AA" w14:textId="77777777" w:rsidR="002478E3" w:rsidRDefault="002478E3" w:rsidP="0036208E">
            <w:pPr>
              <w:spacing w:before="0" w:after="0"/>
              <w:rPr>
                <w:rFonts w:cs="Arial"/>
                <w:color w:val="FF0000"/>
                <w:szCs w:val="20"/>
              </w:rPr>
            </w:pPr>
          </w:p>
          <w:p w14:paraId="24463ADB" w14:textId="4A4AEBEE" w:rsidR="002478E3" w:rsidRPr="008A0308" w:rsidRDefault="002478E3" w:rsidP="0036208E">
            <w:pPr>
              <w:spacing w:before="0" w:after="0"/>
              <w:rPr>
                <w:rFonts w:cs="Arial"/>
                <w:color w:val="FF0000"/>
                <w:szCs w:val="20"/>
              </w:rPr>
            </w:pPr>
            <w:r w:rsidRPr="002478E3">
              <w:rPr>
                <w:rFonts w:cs="Arial"/>
                <w:color w:val="00B050"/>
                <w:szCs w:val="20"/>
              </w:rPr>
              <w:t>SEN parents breakfast established and held once per term (EAK/APA)</w:t>
            </w:r>
          </w:p>
        </w:tc>
      </w:tr>
      <w:tr w:rsidR="009F2F3E" w14:paraId="3A86B346" w14:textId="77777777" w:rsidTr="10F92C1F">
        <w:tc>
          <w:tcPr>
            <w:tcW w:w="4931" w:type="dxa"/>
          </w:tcPr>
          <w:p w14:paraId="0B2EA5CC" w14:textId="0EFCDA8A" w:rsidR="009F2F3E" w:rsidRDefault="009F2F3E" w:rsidP="00D6261F">
            <w:pPr>
              <w:rPr>
                <w:color w:val="EB6C15"/>
                <w:szCs w:val="20"/>
              </w:rPr>
            </w:pPr>
            <w:r>
              <w:rPr>
                <w:color w:val="EB6C15"/>
                <w:szCs w:val="20"/>
              </w:rPr>
              <w:t xml:space="preserve">1.16 </w:t>
            </w:r>
            <w:r w:rsidRPr="00B6659F">
              <w:rPr>
                <w:color w:val="EB6C15"/>
                <w:szCs w:val="20"/>
              </w:rPr>
              <w:t xml:space="preserve">To establish and maintain close liaison with outside agencies for </w:t>
            </w:r>
            <w:r>
              <w:rPr>
                <w:color w:val="EB6C15"/>
                <w:szCs w:val="20"/>
              </w:rPr>
              <w:t>students</w:t>
            </w:r>
            <w:r w:rsidRPr="00B6659F">
              <w:rPr>
                <w:color w:val="EB6C15"/>
                <w:szCs w:val="20"/>
              </w:rPr>
              <w:t xml:space="preserve"> with additional needs</w:t>
            </w:r>
            <w:r>
              <w:rPr>
                <w:color w:val="EB6C15"/>
                <w:szCs w:val="20"/>
              </w:rPr>
              <w:t xml:space="preserve">. </w:t>
            </w:r>
            <w:r>
              <w:t>Use networking opportunities to inform about professionals/resources available in the local areas - for example Private Speech and Language Therapists and occupational therapist practitioners</w:t>
            </w:r>
            <w:r>
              <w:rPr>
                <w:color w:val="EB6C15"/>
                <w:szCs w:val="20"/>
              </w:rPr>
              <w:t xml:space="preserve">    </w:t>
            </w:r>
          </w:p>
        </w:tc>
        <w:tc>
          <w:tcPr>
            <w:tcW w:w="9948" w:type="dxa"/>
          </w:tcPr>
          <w:p w14:paraId="72AF5529" w14:textId="77777777" w:rsidR="00F90D9D" w:rsidRDefault="005B5AF9" w:rsidP="009F2F3E">
            <w:pPr>
              <w:rPr>
                <w:rFonts w:cs="Arial"/>
                <w:color w:val="FF0000"/>
                <w:szCs w:val="20"/>
              </w:rPr>
            </w:pPr>
            <w:r>
              <w:rPr>
                <w:rFonts w:cs="Arial"/>
                <w:color w:val="FF0000"/>
                <w:szCs w:val="20"/>
              </w:rPr>
              <w:t>Positive c</w:t>
            </w:r>
            <w:r w:rsidR="00512EF9">
              <w:rPr>
                <w:rFonts w:cs="Arial"/>
                <w:color w:val="FF0000"/>
                <w:szCs w:val="20"/>
              </w:rPr>
              <w:t>ommunication with QTVI, Habilitat</w:t>
            </w:r>
            <w:r>
              <w:rPr>
                <w:rFonts w:cs="Arial"/>
                <w:color w:val="FF0000"/>
                <w:szCs w:val="20"/>
              </w:rPr>
              <w:t xml:space="preserve">ion, OT and SALT </w:t>
            </w:r>
            <w:r w:rsidR="002B5E68">
              <w:rPr>
                <w:rFonts w:cs="Arial"/>
                <w:color w:val="FF0000"/>
                <w:szCs w:val="20"/>
              </w:rPr>
              <w:t>in order to work collectively to support identified students (EAK/APA/ SSM)</w:t>
            </w:r>
          </w:p>
          <w:p w14:paraId="179B43DA" w14:textId="73A2B7C5" w:rsidR="002478E3" w:rsidRPr="008A0308" w:rsidRDefault="002478E3" w:rsidP="009F2F3E">
            <w:pPr>
              <w:rPr>
                <w:rFonts w:cs="Arial"/>
                <w:color w:val="FF0000"/>
                <w:szCs w:val="20"/>
              </w:rPr>
            </w:pPr>
            <w:r>
              <w:rPr>
                <w:rFonts w:cs="Arial"/>
                <w:iCs/>
                <w:color w:val="00B050"/>
                <w:szCs w:val="20"/>
              </w:rPr>
              <w:t xml:space="preserve">SENCO attending Area SEN meetings </w:t>
            </w:r>
            <w:proofErr w:type="spellStart"/>
            <w:r>
              <w:rPr>
                <w:rFonts w:cs="Arial"/>
                <w:iCs/>
                <w:color w:val="00B050"/>
                <w:szCs w:val="20"/>
              </w:rPr>
              <w:t>organised</w:t>
            </w:r>
            <w:proofErr w:type="spellEnd"/>
            <w:r>
              <w:rPr>
                <w:rFonts w:cs="Arial"/>
                <w:iCs/>
                <w:color w:val="00B050"/>
                <w:szCs w:val="20"/>
              </w:rPr>
              <w:t xml:space="preserve"> by BANES (APA Jan 26)</w:t>
            </w:r>
          </w:p>
        </w:tc>
      </w:tr>
      <w:tr w:rsidR="009F2F3E" w14:paraId="139C183C" w14:textId="77777777" w:rsidTr="10F92C1F">
        <w:tc>
          <w:tcPr>
            <w:tcW w:w="4931" w:type="dxa"/>
          </w:tcPr>
          <w:p w14:paraId="5A5D5B46" w14:textId="77777777" w:rsidR="009F2F3E" w:rsidRDefault="009F2F3E" w:rsidP="009F2F3E">
            <w:pPr>
              <w:spacing w:before="0" w:after="0"/>
              <w:rPr>
                <w:rFonts w:cs="Arial"/>
                <w:color w:val="000000"/>
                <w:szCs w:val="20"/>
              </w:rPr>
            </w:pPr>
            <w:r>
              <w:rPr>
                <w:rFonts w:cs="Arial"/>
                <w:i/>
                <w:color w:val="EB6C15"/>
                <w:szCs w:val="20"/>
              </w:rPr>
              <w:t xml:space="preserve">1.17 To include students </w:t>
            </w:r>
            <w:r w:rsidRPr="00B6659F">
              <w:rPr>
                <w:rFonts w:cs="Arial"/>
                <w:i/>
                <w:color w:val="EB6C15"/>
                <w:szCs w:val="20"/>
              </w:rPr>
              <w:t>with a disability, medical condition or other access needs as fully as possible in the wider curriculum including trips and residential visits as well as extracurricular provision</w:t>
            </w:r>
            <w:r>
              <w:rPr>
                <w:rFonts w:cs="Arial"/>
                <w:bCs/>
                <w:i/>
                <w:color w:val="EB6C15"/>
                <w:szCs w:val="20"/>
              </w:rPr>
              <w:t>.</w:t>
            </w:r>
            <w:r>
              <w:rPr>
                <w:rFonts w:cs="Arial"/>
                <w:color w:val="000000"/>
                <w:szCs w:val="20"/>
              </w:rPr>
              <w:t xml:space="preserve"> </w:t>
            </w:r>
          </w:p>
          <w:p w14:paraId="6FA068EA" w14:textId="0981F9EB" w:rsidR="009F2F3E" w:rsidRDefault="009F2F3E" w:rsidP="009F2F3E">
            <w:pPr>
              <w:spacing w:before="0" w:after="0"/>
              <w:rPr>
                <w:rFonts w:cs="Arial"/>
                <w:color w:val="000000"/>
                <w:szCs w:val="20"/>
                <w:lang w:val="en-GB" w:eastAsia="en-GB"/>
              </w:rPr>
            </w:pPr>
            <w:r>
              <w:rPr>
                <w:rFonts w:cs="Arial"/>
                <w:color w:val="000000"/>
                <w:szCs w:val="20"/>
              </w:rPr>
              <w:t>All out-of-school activities are planned to ensure the participation of the whole range of students.</w:t>
            </w:r>
          </w:p>
          <w:p w14:paraId="1BF72179" w14:textId="77E5C234" w:rsidR="009F2F3E" w:rsidRDefault="009F2F3E" w:rsidP="00D6261F">
            <w:pPr>
              <w:rPr>
                <w:color w:val="EB6C15"/>
                <w:szCs w:val="20"/>
              </w:rPr>
            </w:pPr>
          </w:p>
        </w:tc>
        <w:tc>
          <w:tcPr>
            <w:tcW w:w="9948" w:type="dxa"/>
          </w:tcPr>
          <w:p w14:paraId="1293EF60" w14:textId="77777777" w:rsidR="009F2F3E" w:rsidRDefault="009F2F3E" w:rsidP="009F2F3E">
            <w:pPr>
              <w:rPr>
                <w:rFonts w:cs="Arial"/>
                <w:color w:val="FF0000"/>
                <w:szCs w:val="20"/>
              </w:rPr>
            </w:pPr>
            <w:r w:rsidRPr="005B1562">
              <w:rPr>
                <w:rFonts w:cs="Arial"/>
                <w:color w:val="FF0000"/>
                <w:szCs w:val="20"/>
              </w:rPr>
              <w:t xml:space="preserve">HCP for specific students and training by RPU for all </w:t>
            </w:r>
            <w:r w:rsidRPr="00211605">
              <w:rPr>
                <w:rFonts w:cs="Arial"/>
                <w:color w:val="FF0000"/>
                <w:szCs w:val="20"/>
              </w:rPr>
              <w:t xml:space="preserve">staff </w:t>
            </w:r>
            <w:r w:rsidRPr="002478E3">
              <w:rPr>
                <w:rFonts w:cs="Arial"/>
                <w:color w:val="00B050"/>
                <w:szCs w:val="20"/>
                <w:lang w:val="en-GB" w:eastAsia="en-GB"/>
              </w:rPr>
              <w:t>[On-going]</w:t>
            </w:r>
          </w:p>
          <w:p w14:paraId="3E769478" w14:textId="77777777" w:rsidR="00BD1FC2" w:rsidRDefault="00BD1FC2" w:rsidP="009F2F3E">
            <w:pPr>
              <w:rPr>
                <w:rFonts w:cs="Arial"/>
                <w:color w:val="0070C0"/>
                <w:szCs w:val="20"/>
              </w:rPr>
            </w:pPr>
          </w:p>
          <w:p w14:paraId="72CBE84F" w14:textId="1EA03B06" w:rsidR="002478E3" w:rsidRPr="002478E3" w:rsidRDefault="002478E3" w:rsidP="009F2F3E">
            <w:pPr>
              <w:rPr>
                <w:rFonts w:cs="Arial"/>
                <w:color w:val="00B050"/>
                <w:szCs w:val="20"/>
              </w:rPr>
            </w:pPr>
            <w:r>
              <w:rPr>
                <w:rFonts w:cs="Arial"/>
                <w:color w:val="00B050"/>
                <w:szCs w:val="20"/>
              </w:rPr>
              <w:t xml:space="preserve">Risk Assessment training for </w:t>
            </w:r>
            <w:proofErr w:type="spellStart"/>
            <w:r>
              <w:rPr>
                <w:rFonts w:cs="Arial"/>
                <w:color w:val="00B050"/>
                <w:szCs w:val="20"/>
              </w:rPr>
              <w:t>stagg</w:t>
            </w:r>
            <w:proofErr w:type="spellEnd"/>
            <w:r>
              <w:rPr>
                <w:rFonts w:cs="Arial"/>
                <w:color w:val="00B050"/>
                <w:szCs w:val="20"/>
              </w:rPr>
              <w:t xml:space="preserve"> working with VI student to allow her to attend residential in France</w:t>
            </w:r>
          </w:p>
        </w:tc>
      </w:tr>
      <w:tr w:rsidR="009F2F3E" w14:paraId="1C2670BD" w14:textId="77777777" w:rsidTr="10F92C1F">
        <w:tc>
          <w:tcPr>
            <w:tcW w:w="4931" w:type="dxa"/>
          </w:tcPr>
          <w:p w14:paraId="203A0271" w14:textId="77777777" w:rsidR="00E5747D" w:rsidRPr="00B6659F" w:rsidRDefault="00E5747D" w:rsidP="00E5747D">
            <w:pPr>
              <w:pStyle w:val="ListParagraph"/>
              <w:spacing w:after="0" w:line="240" w:lineRule="auto"/>
              <w:ind w:left="0"/>
              <w:rPr>
                <w:rFonts w:ascii="Arial" w:hAnsi="Arial" w:cs="Arial"/>
                <w:bCs/>
                <w:i/>
                <w:color w:val="EB6C15"/>
                <w:sz w:val="20"/>
                <w:szCs w:val="20"/>
              </w:rPr>
            </w:pPr>
            <w:r>
              <w:rPr>
                <w:rFonts w:ascii="Arial" w:hAnsi="Arial" w:cs="Arial"/>
                <w:bCs/>
                <w:i/>
                <w:color w:val="EB6C15"/>
                <w:sz w:val="20"/>
                <w:szCs w:val="20"/>
              </w:rPr>
              <w:t xml:space="preserve">1.18 </w:t>
            </w:r>
            <w:r w:rsidRPr="00B6659F">
              <w:rPr>
                <w:rFonts w:ascii="Arial" w:hAnsi="Arial" w:cs="Arial"/>
                <w:bCs/>
                <w:i/>
                <w:color w:val="EB6C15"/>
                <w:sz w:val="20"/>
                <w:szCs w:val="20"/>
              </w:rPr>
              <w:t xml:space="preserve">All </w:t>
            </w:r>
            <w:r>
              <w:rPr>
                <w:rFonts w:ascii="Arial" w:hAnsi="Arial" w:cs="Arial"/>
                <w:bCs/>
                <w:i/>
                <w:color w:val="EB6C15"/>
                <w:sz w:val="20"/>
                <w:szCs w:val="20"/>
              </w:rPr>
              <w:t>students</w:t>
            </w:r>
            <w:r w:rsidRPr="00B6659F">
              <w:rPr>
                <w:rFonts w:ascii="Arial" w:hAnsi="Arial" w:cs="Arial"/>
                <w:bCs/>
                <w:i/>
                <w:color w:val="EB6C15"/>
                <w:sz w:val="20"/>
                <w:szCs w:val="20"/>
              </w:rPr>
              <w:t xml:space="preserve"> are screened for exam access arrangements in Year 9. </w:t>
            </w:r>
            <w:r>
              <w:rPr>
                <w:rFonts w:ascii="Arial" w:hAnsi="Arial" w:cs="Arial"/>
                <w:bCs/>
                <w:i/>
                <w:color w:val="EB6C15"/>
                <w:sz w:val="20"/>
                <w:szCs w:val="20"/>
              </w:rPr>
              <w:t>Students</w:t>
            </w:r>
            <w:r w:rsidRPr="00B6659F">
              <w:rPr>
                <w:rFonts w:ascii="Arial" w:hAnsi="Arial" w:cs="Arial"/>
                <w:bCs/>
                <w:i/>
                <w:color w:val="EB6C15"/>
                <w:sz w:val="20"/>
                <w:szCs w:val="20"/>
              </w:rPr>
              <w:t xml:space="preserve"> in Y12 screened for writing speed on arrival to school.</w:t>
            </w:r>
          </w:p>
          <w:p w14:paraId="6C7C6C8F" w14:textId="77777777" w:rsidR="00E5747D" w:rsidRPr="00B6659F" w:rsidRDefault="00E5747D" w:rsidP="00E5747D">
            <w:pPr>
              <w:pStyle w:val="ListParagraph"/>
              <w:spacing w:after="0" w:line="240" w:lineRule="auto"/>
              <w:ind w:left="0"/>
              <w:rPr>
                <w:rFonts w:ascii="Arial" w:hAnsi="Arial" w:cs="Arial"/>
                <w:bCs/>
                <w:i/>
                <w:color w:val="EB6C15"/>
                <w:sz w:val="20"/>
                <w:szCs w:val="20"/>
              </w:rPr>
            </w:pPr>
            <w:r>
              <w:rPr>
                <w:rFonts w:ascii="Arial" w:hAnsi="Arial" w:cs="Arial"/>
                <w:bCs/>
                <w:i/>
                <w:color w:val="EB6C15"/>
                <w:sz w:val="20"/>
                <w:szCs w:val="20"/>
              </w:rPr>
              <w:t>Students</w:t>
            </w:r>
            <w:r w:rsidRPr="00B6659F">
              <w:rPr>
                <w:rFonts w:ascii="Arial" w:hAnsi="Arial" w:cs="Arial"/>
                <w:bCs/>
                <w:i/>
                <w:color w:val="EB6C15"/>
                <w:sz w:val="20"/>
                <w:szCs w:val="20"/>
              </w:rPr>
              <w:t xml:space="preserve"> joining in later year groups are also screened.</w:t>
            </w:r>
          </w:p>
          <w:p w14:paraId="52F00D4D" w14:textId="292CCC9D" w:rsidR="009F2F3E" w:rsidRDefault="00100575" w:rsidP="00E5747D">
            <w:pPr>
              <w:rPr>
                <w:color w:val="EB6C15"/>
                <w:szCs w:val="20"/>
              </w:rPr>
            </w:pPr>
            <w:r>
              <w:rPr>
                <w:rFonts w:eastAsia="Calibri" w:cs="Arial"/>
                <w:bCs/>
                <w:i/>
                <w:color w:val="EB6C15"/>
                <w:szCs w:val="20"/>
                <w:lang w:val="en-GB"/>
              </w:rPr>
              <w:t>APA</w:t>
            </w:r>
            <w:r w:rsidR="00E5747D" w:rsidRPr="00B6659F">
              <w:rPr>
                <w:rFonts w:eastAsia="Calibri" w:cs="Arial"/>
                <w:bCs/>
                <w:i/>
                <w:color w:val="EB6C15"/>
                <w:szCs w:val="20"/>
                <w:lang w:val="en-GB"/>
              </w:rPr>
              <w:t xml:space="preserve"> has a specialist </w:t>
            </w:r>
            <w:r w:rsidR="00E5747D">
              <w:rPr>
                <w:rFonts w:eastAsia="Calibri" w:cs="Arial"/>
                <w:bCs/>
                <w:i/>
                <w:color w:val="EB6C15"/>
                <w:szCs w:val="20"/>
                <w:lang w:val="en-GB"/>
              </w:rPr>
              <w:t>teacher/assessor qualification.</w:t>
            </w:r>
          </w:p>
        </w:tc>
        <w:tc>
          <w:tcPr>
            <w:tcW w:w="9948" w:type="dxa"/>
          </w:tcPr>
          <w:p w14:paraId="4B15DCA5" w14:textId="32BC275E" w:rsidR="002D534D" w:rsidRDefault="00E5747D" w:rsidP="002D534D">
            <w:pPr>
              <w:rPr>
                <w:rFonts w:cs="Arial"/>
                <w:color w:val="FF0000"/>
                <w:lang w:val="en-GB"/>
              </w:rPr>
            </w:pPr>
            <w:r w:rsidRPr="009006B1">
              <w:rPr>
                <w:color w:val="0070C0"/>
              </w:rPr>
              <w:t xml:space="preserve"> </w:t>
            </w:r>
            <w:r w:rsidR="002D534D" w:rsidRPr="00CE10ED">
              <w:rPr>
                <w:rFonts w:cs="Arial"/>
                <w:color w:val="FF0000"/>
                <w:lang w:val="en-GB"/>
              </w:rPr>
              <w:t>Screening of Yr 9 and Yr 12 students (APA/EAK</w:t>
            </w:r>
            <w:r w:rsidR="002D534D">
              <w:rPr>
                <w:rFonts w:cs="Arial"/>
                <w:color w:val="FF0000"/>
                <w:lang w:val="en-GB"/>
              </w:rPr>
              <w:t xml:space="preserve"> Autumn 2024</w:t>
            </w:r>
            <w:r w:rsidR="002D534D" w:rsidRPr="00CE10ED">
              <w:rPr>
                <w:rFonts w:cs="Arial"/>
                <w:color w:val="FF0000"/>
                <w:lang w:val="en-GB"/>
              </w:rPr>
              <w:t>)</w:t>
            </w:r>
          </w:p>
          <w:p w14:paraId="5E3B1877" w14:textId="669075EC" w:rsidR="0057207A" w:rsidRPr="008A0308" w:rsidRDefault="0057207A" w:rsidP="00E5747D">
            <w:pPr>
              <w:rPr>
                <w:rFonts w:cs="Arial"/>
                <w:color w:val="FF0000"/>
                <w:szCs w:val="20"/>
              </w:rPr>
            </w:pPr>
            <w:r w:rsidRPr="0057207A">
              <w:rPr>
                <w:rFonts w:cs="Arial"/>
                <w:color w:val="00B050"/>
                <w:szCs w:val="20"/>
              </w:rPr>
              <w:t>Screening of Y9 / 12 and 7 (APA/EAK Autumn 2025)</w:t>
            </w:r>
          </w:p>
        </w:tc>
      </w:tr>
      <w:tr w:rsidR="009F2F3E" w14:paraId="26657009" w14:textId="77777777" w:rsidTr="10F92C1F">
        <w:tc>
          <w:tcPr>
            <w:tcW w:w="4931" w:type="dxa"/>
          </w:tcPr>
          <w:p w14:paraId="4D28B167" w14:textId="758E34D0" w:rsidR="00FA5523" w:rsidRDefault="00FA5523" w:rsidP="00D6261F">
            <w:r>
              <w:rPr>
                <w:rFonts w:eastAsia="Calibri" w:cs="Arial"/>
                <w:bCs/>
                <w:i/>
                <w:color w:val="EB6C15"/>
                <w:szCs w:val="20"/>
                <w:lang w:val="en-GB"/>
              </w:rPr>
              <w:t xml:space="preserve">1.19 </w:t>
            </w:r>
            <w:r w:rsidRPr="00B6659F">
              <w:rPr>
                <w:rFonts w:eastAsia="Calibri" w:cs="Arial"/>
                <w:bCs/>
                <w:i/>
                <w:color w:val="EB6C15"/>
                <w:szCs w:val="20"/>
                <w:lang w:val="en-GB"/>
              </w:rPr>
              <w:t xml:space="preserve">All SEND </w:t>
            </w:r>
            <w:r>
              <w:rPr>
                <w:rFonts w:eastAsia="Calibri" w:cs="Arial"/>
                <w:bCs/>
                <w:i/>
                <w:color w:val="EB6C15"/>
                <w:szCs w:val="20"/>
                <w:lang w:val="en-GB"/>
              </w:rPr>
              <w:t>students</w:t>
            </w:r>
            <w:r w:rsidRPr="00B6659F">
              <w:rPr>
                <w:rFonts w:eastAsia="Calibri" w:cs="Arial"/>
                <w:bCs/>
                <w:i/>
                <w:color w:val="EB6C15"/>
                <w:szCs w:val="20"/>
                <w:lang w:val="en-GB"/>
              </w:rPr>
              <w:t xml:space="preserve"> </w:t>
            </w:r>
            <w:r>
              <w:rPr>
                <w:rFonts w:eastAsia="Calibri" w:cs="Arial"/>
                <w:bCs/>
                <w:i/>
                <w:color w:val="EB6C15"/>
                <w:szCs w:val="20"/>
                <w:lang w:val="en-GB"/>
              </w:rPr>
              <w:t xml:space="preserve">accessing support </w:t>
            </w:r>
            <w:r w:rsidRPr="00B6659F">
              <w:rPr>
                <w:rFonts w:eastAsia="Calibri" w:cs="Arial"/>
                <w:bCs/>
                <w:i/>
                <w:color w:val="EB6C15"/>
                <w:szCs w:val="20"/>
                <w:lang w:val="en-GB"/>
              </w:rPr>
              <w:t xml:space="preserve">have a </w:t>
            </w:r>
            <w:r w:rsidR="000E11DB">
              <w:rPr>
                <w:rFonts w:eastAsia="Calibri" w:cs="Arial"/>
                <w:bCs/>
                <w:i/>
                <w:color w:val="EB6C15"/>
                <w:szCs w:val="20"/>
                <w:lang w:val="en-GB"/>
              </w:rPr>
              <w:t>student</w:t>
            </w:r>
            <w:r w:rsidRPr="00B6659F">
              <w:rPr>
                <w:rFonts w:eastAsia="Calibri" w:cs="Arial"/>
                <w:bCs/>
                <w:i/>
                <w:color w:val="EB6C15"/>
                <w:szCs w:val="20"/>
                <w:lang w:val="en-GB"/>
              </w:rPr>
              <w:t xml:space="preserve"> profile which is reviewed annually. Profiles </w:t>
            </w:r>
            <w:r w:rsidR="00C573F0">
              <w:rPr>
                <w:rFonts w:eastAsia="Calibri" w:cs="Arial"/>
                <w:bCs/>
                <w:i/>
                <w:color w:val="EB6C15"/>
                <w:szCs w:val="20"/>
                <w:lang w:val="en-GB"/>
              </w:rPr>
              <w:t>provide a balanced picture of students needs and strengths, strategies to support within lessons and area of need.</w:t>
            </w:r>
            <w:r w:rsidRPr="00DE242F">
              <w:t xml:space="preserve"> </w:t>
            </w:r>
          </w:p>
          <w:p w14:paraId="54F25EE0" w14:textId="517D40B8" w:rsidR="009F2F3E" w:rsidRDefault="00FA5523" w:rsidP="00D6261F">
            <w:pPr>
              <w:rPr>
                <w:color w:val="EB6C15"/>
                <w:szCs w:val="20"/>
              </w:rPr>
            </w:pPr>
            <w:r w:rsidRPr="00DE242F">
              <w:t>Teachers will be able to easily access students’ needs and will use the information to plan appropriate lessons</w:t>
            </w:r>
          </w:p>
        </w:tc>
        <w:tc>
          <w:tcPr>
            <w:tcW w:w="9948" w:type="dxa"/>
          </w:tcPr>
          <w:p w14:paraId="00B5A57B" w14:textId="361FF94B" w:rsidR="00FA5523" w:rsidRDefault="00FA5523" w:rsidP="00FA5523">
            <w:pPr>
              <w:rPr>
                <w:rFonts w:cs="Arial"/>
                <w:color w:val="FF0000"/>
                <w:szCs w:val="20"/>
              </w:rPr>
            </w:pPr>
            <w:r w:rsidRPr="00766CFF">
              <w:rPr>
                <w:rFonts w:cs="Arial"/>
                <w:color w:val="FF0000"/>
                <w:szCs w:val="20"/>
              </w:rPr>
              <w:t xml:space="preserve">Learning Support Register </w:t>
            </w:r>
            <w:r w:rsidR="00294236">
              <w:rPr>
                <w:rFonts w:cs="Arial"/>
                <w:color w:val="FF0000"/>
                <w:szCs w:val="20"/>
              </w:rPr>
              <w:t xml:space="preserve">and Sims codes </w:t>
            </w:r>
            <w:r w:rsidRPr="00766CFF">
              <w:rPr>
                <w:rFonts w:cs="Arial"/>
                <w:color w:val="FF0000"/>
                <w:szCs w:val="20"/>
              </w:rPr>
              <w:t xml:space="preserve">updated </w:t>
            </w:r>
            <w:r w:rsidR="00C4351D">
              <w:rPr>
                <w:rFonts w:cs="Arial"/>
                <w:color w:val="FF0000"/>
                <w:szCs w:val="20"/>
              </w:rPr>
              <w:t xml:space="preserve">in line with GDST ‘Gold Standard’ following training </w:t>
            </w:r>
            <w:r w:rsidRPr="00766CFF">
              <w:rPr>
                <w:rFonts w:cs="Arial"/>
                <w:color w:val="FF0000"/>
                <w:szCs w:val="20"/>
              </w:rPr>
              <w:t>(</w:t>
            </w:r>
            <w:r w:rsidR="00C4351D">
              <w:rPr>
                <w:rFonts w:cs="Arial"/>
                <w:color w:val="FF0000"/>
                <w:szCs w:val="20"/>
              </w:rPr>
              <w:t xml:space="preserve">EAK/ SSM/ APA </w:t>
            </w:r>
            <w:r w:rsidR="00294236">
              <w:rPr>
                <w:rFonts w:cs="Arial"/>
                <w:color w:val="FF0000"/>
                <w:szCs w:val="20"/>
              </w:rPr>
              <w:t>Autumn 2024</w:t>
            </w:r>
            <w:r w:rsidRPr="00766CFF">
              <w:rPr>
                <w:rFonts w:cs="Arial"/>
                <w:color w:val="FF0000"/>
                <w:szCs w:val="20"/>
              </w:rPr>
              <w:t>)</w:t>
            </w:r>
          </w:p>
          <w:p w14:paraId="1C01D6C8" w14:textId="416F7489" w:rsidR="00C573F0" w:rsidRDefault="00936EB1" w:rsidP="00FA5523">
            <w:pPr>
              <w:rPr>
                <w:rFonts w:cs="Arial"/>
                <w:color w:val="FF0000"/>
                <w:szCs w:val="20"/>
              </w:rPr>
            </w:pPr>
            <w:r>
              <w:rPr>
                <w:rFonts w:cs="Arial"/>
                <w:color w:val="FF0000"/>
                <w:szCs w:val="20"/>
              </w:rPr>
              <w:t>Tracker to ensure Profiles are in place and shared. (EAK &amp; APA Autumn 2024)</w:t>
            </w:r>
          </w:p>
          <w:p w14:paraId="1EE256F4" w14:textId="001F09BA" w:rsidR="0057207A" w:rsidRPr="0057207A" w:rsidRDefault="0057207A" w:rsidP="00FA5523">
            <w:pPr>
              <w:rPr>
                <w:rFonts w:cs="Arial"/>
                <w:color w:val="00B050"/>
                <w:szCs w:val="20"/>
              </w:rPr>
            </w:pPr>
            <w:r w:rsidRPr="0057207A">
              <w:rPr>
                <w:rFonts w:cs="Arial"/>
                <w:color w:val="00B050"/>
                <w:szCs w:val="20"/>
              </w:rPr>
              <w:t>LS register updated to include targets and new ISP template that can be populated from it (started Jan 26 ongoing)</w:t>
            </w:r>
          </w:p>
          <w:p w14:paraId="712EAB10" w14:textId="03AB7CA7" w:rsidR="00654038" w:rsidRPr="008A0308" w:rsidRDefault="00654038" w:rsidP="00FA5523">
            <w:pPr>
              <w:rPr>
                <w:rFonts w:cs="Arial"/>
                <w:color w:val="FF0000"/>
                <w:szCs w:val="20"/>
              </w:rPr>
            </w:pPr>
          </w:p>
        </w:tc>
      </w:tr>
      <w:tr w:rsidR="009F2F3E" w14:paraId="3C5E4F9A" w14:textId="77777777" w:rsidTr="10F92C1F">
        <w:tc>
          <w:tcPr>
            <w:tcW w:w="4931" w:type="dxa"/>
            <w:shd w:val="clear" w:color="auto" w:fill="E7E6E6" w:themeFill="background2"/>
          </w:tcPr>
          <w:p w14:paraId="3FDBC72A" w14:textId="77777777" w:rsidR="00852E37" w:rsidRDefault="00D46ECC" w:rsidP="00D46ECC">
            <w:pPr>
              <w:autoSpaceDE w:val="0"/>
              <w:autoSpaceDN w:val="0"/>
              <w:adjustRightInd w:val="0"/>
              <w:spacing w:before="0" w:after="0"/>
              <w:rPr>
                <w:szCs w:val="20"/>
              </w:rPr>
            </w:pPr>
            <w:r w:rsidRPr="00D059B5">
              <w:rPr>
                <w:i/>
                <w:iCs/>
                <w:color w:val="ED7D31" w:themeColor="accent2"/>
                <w:highlight w:val="yellow"/>
              </w:rPr>
              <w:t>2.1 The environment is adapted to the needs of students as required.</w:t>
            </w:r>
            <w:r w:rsidRPr="00852E37">
              <w:rPr>
                <w:color w:val="ED7D31" w:themeColor="accent2"/>
                <w:szCs w:val="20"/>
              </w:rPr>
              <w:t xml:space="preserve"> </w:t>
            </w:r>
          </w:p>
          <w:p w14:paraId="58BDB91B" w14:textId="4BD6F77B" w:rsidR="009F2F3E" w:rsidRDefault="009F2F3E" w:rsidP="0057207A">
            <w:pPr>
              <w:autoSpaceDE w:val="0"/>
              <w:autoSpaceDN w:val="0"/>
              <w:adjustRightInd w:val="0"/>
              <w:spacing w:before="0" w:after="0"/>
              <w:rPr>
                <w:color w:val="EB6C15"/>
                <w:szCs w:val="20"/>
              </w:rPr>
            </w:pPr>
          </w:p>
        </w:tc>
        <w:tc>
          <w:tcPr>
            <w:tcW w:w="9948" w:type="dxa"/>
            <w:shd w:val="clear" w:color="auto" w:fill="E7E6E6" w:themeFill="background2"/>
          </w:tcPr>
          <w:p w14:paraId="2F3152AF" w14:textId="77777777" w:rsidR="0057207A" w:rsidRPr="0057207A" w:rsidRDefault="0057207A" w:rsidP="0057207A">
            <w:pPr>
              <w:autoSpaceDE w:val="0"/>
              <w:autoSpaceDN w:val="0"/>
              <w:adjustRightInd w:val="0"/>
              <w:spacing w:before="0" w:after="0"/>
              <w:rPr>
                <w:rFonts w:cs="Arial"/>
                <w:color w:val="FF0000"/>
                <w:szCs w:val="20"/>
                <w:lang w:val="en-GB" w:eastAsia="ja-JP"/>
              </w:rPr>
            </w:pPr>
            <w:r w:rsidRPr="0057207A">
              <w:rPr>
                <w:color w:val="FF0000"/>
                <w:szCs w:val="20"/>
              </w:rPr>
              <w:t>Habilitation Specialist advice sought for student with VI (Summer 2024)</w:t>
            </w:r>
          </w:p>
          <w:p w14:paraId="42CFD094" w14:textId="3C26311D" w:rsidR="0057207A" w:rsidRDefault="00AE3030" w:rsidP="0057207A">
            <w:pPr>
              <w:autoSpaceDE w:val="0"/>
              <w:autoSpaceDN w:val="0"/>
              <w:adjustRightInd w:val="0"/>
              <w:spacing w:before="0" w:after="0"/>
              <w:rPr>
                <w:color w:val="FF0000"/>
                <w:szCs w:val="20"/>
              </w:rPr>
            </w:pPr>
            <w:r>
              <w:rPr>
                <w:color w:val="FF0000"/>
                <w:szCs w:val="20"/>
              </w:rPr>
              <w:t xml:space="preserve">Ongoing close work with </w:t>
            </w:r>
            <w:proofErr w:type="spellStart"/>
            <w:r>
              <w:rPr>
                <w:color w:val="FF0000"/>
                <w:szCs w:val="20"/>
              </w:rPr>
              <w:t>habiulitation</w:t>
            </w:r>
            <w:proofErr w:type="spellEnd"/>
            <w:r>
              <w:rPr>
                <w:color w:val="FF0000"/>
                <w:szCs w:val="20"/>
              </w:rPr>
              <w:t xml:space="preserve"> and QTVI student </w:t>
            </w:r>
          </w:p>
          <w:p w14:paraId="79AAAF23" w14:textId="6618A167" w:rsidR="00AE3030" w:rsidRPr="00AE3030" w:rsidRDefault="00AE3030" w:rsidP="0057207A">
            <w:pPr>
              <w:autoSpaceDE w:val="0"/>
              <w:autoSpaceDN w:val="0"/>
              <w:adjustRightInd w:val="0"/>
              <w:spacing w:before="0" w:after="0"/>
              <w:rPr>
                <w:color w:val="00B050"/>
                <w:szCs w:val="20"/>
              </w:rPr>
            </w:pPr>
            <w:r w:rsidRPr="00AE3030">
              <w:rPr>
                <w:color w:val="00B050"/>
                <w:szCs w:val="20"/>
              </w:rPr>
              <w:t>OT advice sought on layout of new Y5/6 rooms (</w:t>
            </w:r>
            <w:r>
              <w:rPr>
                <w:color w:val="00B050"/>
                <w:szCs w:val="20"/>
              </w:rPr>
              <w:t xml:space="preserve">APA </w:t>
            </w:r>
            <w:r w:rsidRPr="00AE3030">
              <w:rPr>
                <w:color w:val="00B050"/>
                <w:szCs w:val="20"/>
              </w:rPr>
              <w:t>Summer 2026)</w:t>
            </w:r>
          </w:p>
          <w:p w14:paraId="65ACB37F" w14:textId="2F4341BE" w:rsidR="0057207A" w:rsidRPr="0057207A" w:rsidRDefault="0057207A" w:rsidP="0057207A">
            <w:pPr>
              <w:autoSpaceDE w:val="0"/>
              <w:autoSpaceDN w:val="0"/>
              <w:adjustRightInd w:val="0"/>
              <w:spacing w:before="0" w:after="0"/>
              <w:rPr>
                <w:rFonts w:cs="Arial"/>
                <w:color w:val="00B050"/>
                <w:szCs w:val="20"/>
                <w:lang w:val="en-GB" w:eastAsia="ja-JP"/>
              </w:rPr>
            </w:pPr>
            <w:r w:rsidRPr="0057207A">
              <w:rPr>
                <w:color w:val="00B050"/>
                <w:szCs w:val="20"/>
              </w:rPr>
              <w:t>Habilitation Specialist advice sought for student with VI (</w:t>
            </w:r>
            <w:r w:rsidR="00AE3030">
              <w:rPr>
                <w:color w:val="00B050"/>
                <w:szCs w:val="20"/>
              </w:rPr>
              <w:t xml:space="preserve">APA </w:t>
            </w:r>
            <w:r w:rsidRPr="0057207A">
              <w:rPr>
                <w:color w:val="00B050"/>
                <w:szCs w:val="20"/>
              </w:rPr>
              <w:t>Summe</w:t>
            </w:r>
            <w:r w:rsidRPr="0057207A">
              <w:rPr>
                <w:color w:val="00B050"/>
                <w:szCs w:val="20"/>
              </w:rPr>
              <w:t>r 2026</w:t>
            </w:r>
            <w:r w:rsidRPr="0057207A">
              <w:rPr>
                <w:color w:val="00B050"/>
                <w:szCs w:val="20"/>
              </w:rPr>
              <w:t>)</w:t>
            </w:r>
          </w:p>
          <w:p w14:paraId="017338FF" w14:textId="1AF76632" w:rsidR="004E1B0A" w:rsidRPr="0057207A" w:rsidRDefault="004E1B0A" w:rsidP="00AD586A">
            <w:pPr>
              <w:rPr>
                <w:rFonts w:cs="Arial"/>
                <w:color w:val="0070C0"/>
                <w:lang w:val="en-GB"/>
              </w:rPr>
            </w:pPr>
          </w:p>
        </w:tc>
      </w:tr>
      <w:tr w:rsidR="009F2F3E" w14:paraId="18008A6D" w14:textId="77777777" w:rsidTr="10F92C1F">
        <w:tc>
          <w:tcPr>
            <w:tcW w:w="4931" w:type="dxa"/>
            <w:shd w:val="clear" w:color="auto" w:fill="E7E6E6" w:themeFill="background2"/>
          </w:tcPr>
          <w:p w14:paraId="04225538" w14:textId="4FEECB11" w:rsidR="009F2F3E" w:rsidRPr="00D059B5" w:rsidRDefault="00036163" w:rsidP="00D6261F">
            <w:pPr>
              <w:rPr>
                <w:color w:val="EB6C15"/>
                <w:szCs w:val="20"/>
                <w:highlight w:val="yellow"/>
              </w:rPr>
            </w:pPr>
            <w:r w:rsidRPr="00D059B5">
              <w:rPr>
                <w:highlight w:val="yellow"/>
              </w:rPr>
              <w:lastRenderedPageBreak/>
              <w:t>Disabled parking bays</w:t>
            </w:r>
          </w:p>
        </w:tc>
        <w:tc>
          <w:tcPr>
            <w:tcW w:w="9948" w:type="dxa"/>
            <w:shd w:val="clear" w:color="auto" w:fill="E7E6E6" w:themeFill="background2"/>
          </w:tcPr>
          <w:p w14:paraId="342C0675" w14:textId="1219D9BE" w:rsidR="009F2F3E" w:rsidRPr="008A0308" w:rsidRDefault="009F2F3E" w:rsidP="00745347">
            <w:pPr>
              <w:rPr>
                <w:rFonts w:cs="Arial"/>
                <w:color w:val="FF0000"/>
                <w:szCs w:val="20"/>
              </w:rPr>
            </w:pPr>
          </w:p>
        </w:tc>
      </w:tr>
      <w:tr w:rsidR="00745347" w14:paraId="73EEC0D6" w14:textId="77777777" w:rsidTr="10F92C1F">
        <w:tc>
          <w:tcPr>
            <w:tcW w:w="4931" w:type="dxa"/>
            <w:shd w:val="clear" w:color="auto" w:fill="E7E6E6" w:themeFill="background2"/>
          </w:tcPr>
          <w:p w14:paraId="7FFDDB39" w14:textId="5D66C1F3" w:rsidR="00745347" w:rsidRPr="00D059B5" w:rsidRDefault="00036163" w:rsidP="00D6261F">
            <w:pPr>
              <w:rPr>
                <w:color w:val="EB6C15"/>
                <w:szCs w:val="20"/>
                <w:highlight w:val="yellow"/>
              </w:rPr>
            </w:pPr>
            <w:r w:rsidRPr="00D059B5">
              <w:rPr>
                <w:highlight w:val="yellow"/>
              </w:rPr>
              <w:t>Other sensory needs considered- Improve sensory resources available in school</w:t>
            </w:r>
          </w:p>
        </w:tc>
        <w:tc>
          <w:tcPr>
            <w:tcW w:w="9948" w:type="dxa"/>
            <w:shd w:val="clear" w:color="auto" w:fill="E7E6E6" w:themeFill="background2"/>
          </w:tcPr>
          <w:p w14:paraId="48D02380" w14:textId="011BD63F" w:rsidR="00745347" w:rsidRPr="00AE3030" w:rsidRDefault="00AE3030" w:rsidP="00AE3030">
            <w:pPr>
              <w:spacing w:after="0"/>
              <w:rPr>
                <w:rFonts w:cs="Arial"/>
                <w:color w:val="00B050"/>
                <w:szCs w:val="20"/>
              </w:rPr>
            </w:pPr>
            <w:r w:rsidRPr="00AE3030">
              <w:rPr>
                <w:rFonts w:cs="Arial"/>
                <w:color w:val="00B050"/>
                <w:szCs w:val="20"/>
              </w:rPr>
              <w:t>Sensory support purchased for LS teaching room.  Advice sought on Y5 focus room and LS hub (APA Summer 2026)</w:t>
            </w:r>
          </w:p>
        </w:tc>
      </w:tr>
      <w:tr w:rsidR="009F2F3E" w14:paraId="7F8084CF" w14:textId="77777777" w:rsidTr="10F92C1F">
        <w:tc>
          <w:tcPr>
            <w:tcW w:w="4931" w:type="dxa"/>
            <w:shd w:val="clear" w:color="auto" w:fill="E7E6E6" w:themeFill="background2"/>
          </w:tcPr>
          <w:p w14:paraId="79C44600" w14:textId="77777777" w:rsidR="00036163" w:rsidRPr="00D059B5" w:rsidRDefault="00036163" w:rsidP="00036163">
            <w:pPr>
              <w:pStyle w:val="Caption1"/>
              <w:rPr>
                <w:color w:val="C45911"/>
                <w:highlight w:val="yellow"/>
              </w:rPr>
            </w:pPr>
            <w:r w:rsidRPr="00D059B5">
              <w:rPr>
                <w:color w:val="C45911"/>
                <w:highlight w:val="yellow"/>
              </w:rPr>
              <w:t xml:space="preserve">2.2 Ensure that reasonable adjustments are made for students with a disability, medical condition or other access needs.  </w:t>
            </w:r>
          </w:p>
          <w:p w14:paraId="07D4FA4F" w14:textId="77777777" w:rsidR="009F2F3E" w:rsidRPr="00D059B5" w:rsidRDefault="009F2F3E" w:rsidP="00D6261F">
            <w:pPr>
              <w:rPr>
                <w:color w:val="EB6C15"/>
                <w:szCs w:val="20"/>
                <w:highlight w:val="yellow"/>
              </w:rPr>
            </w:pPr>
          </w:p>
        </w:tc>
        <w:tc>
          <w:tcPr>
            <w:tcW w:w="9948" w:type="dxa"/>
            <w:shd w:val="clear" w:color="auto" w:fill="E7E6E6" w:themeFill="background2"/>
          </w:tcPr>
          <w:p w14:paraId="6937C9D2" w14:textId="77777777" w:rsidR="00AE3030" w:rsidRPr="00AE3030" w:rsidRDefault="00AE3030" w:rsidP="00AE3030">
            <w:pPr>
              <w:autoSpaceDE w:val="0"/>
              <w:autoSpaceDN w:val="0"/>
              <w:adjustRightInd w:val="0"/>
              <w:spacing w:before="0" w:after="0"/>
              <w:rPr>
                <w:color w:val="00B050"/>
                <w:szCs w:val="20"/>
              </w:rPr>
            </w:pPr>
            <w:r w:rsidRPr="00AE3030">
              <w:rPr>
                <w:color w:val="00B050"/>
                <w:szCs w:val="20"/>
              </w:rPr>
              <w:t>OT advice sought on layout of new Y5/6 rooms (</w:t>
            </w:r>
            <w:r>
              <w:rPr>
                <w:color w:val="00B050"/>
                <w:szCs w:val="20"/>
              </w:rPr>
              <w:t xml:space="preserve">APA </w:t>
            </w:r>
            <w:r w:rsidRPr="00AE3030">
              <w:rPr>
                <w:color w:val="00B050"/>
                <w:szCs w:val="20"/>
              </w:rPr>
              <w:t>Summer 2026)</w:t>
            </w:r>
          </w:p>
          <w:p w14:paraId="1C4660B9" w14:textId="77777777" w:rsidR="00AE3030" w:rsidRDefault="00AE3030" w:rsidP="00AE3030">
            <w:pPr>
              <w:autoSpaceDE w:val="0"/>
              <w:autoSpaceDN w:val="0"/>
              <w:adjustRightInd w:val="0"/>
              <w:spacing w:before="0" w:after="0"/>
              <w:rPr>
                <w:color w:val="00B050"/>
                <w:szCs w:val="20"/>
              </w:rPr>
            </w:pPr>
            <w:r w:rsidRPr="0057207A">
              <w:rPr>
                <w:color w:val="00B050"/>
                <w:szCs w:val="20"/>
              </w:rPr>
              <w:t>Habilitation Specialist advice sought for student with VI (</w:t>
            </w:r>
            <w:r>
              <w:rPr>
                <w:color w:val="00B050"/>
                <w:szCs w:val="20"/>
              </w:rPr>
              <w:t xml:space="preserve">APA </w:t>
            </w:r>
            <w:r w:rsidRPr="0057207A">
              <w:rPr>
                <w:color w:val="00B050"/>
                <w:szCs w:val="20"/>
              </w:rPr>
              <w:t>Summer 2026)</w:t>
            </w:r>
          </w:p>
          <w:p w14:paraId="7F064E94" w14:textId="110B4230" w:rsidR="00AE3030" w:rsidRDefault="00AE3030" w:rsidP="00AE3030">
            <w:pPr>
              <w:autoSpaceDE w:val="0"/>
              <w:autoSpaceDN w:val="0"/>
              <w:adjustRightInd w:val="0"/>
              <w:spacing w:before="0" w:after="0"/>
              <w:rPr>
                <w:color w:val="00B050"/>
                <w:szCs w:val="20"/>
                <w:lang w:val="en-GB"/>
              </w:rPr>
            </w:pPr>
            <w:r>
              <w:rPr>
                <w:color w:val="00B050"/>
                <w:szCs w:val="20"/>
                <w:lang w:val="en-GB"/>
              </w:rPr>
              <w:t>Classrooms reassigned to ground floor if required by student.</w:t>
            </w:r>
          </w:p>
          <w:p w14:paraId="558D6046" w14:textId="5DFCD939" w:rsidR="00AE3030" w:rsidRPr="0057207A" w:rsidRDefault="00AE3030" w:rsidP="00AE3030">
            <w:pPr>
              <w:autoSpaceDE w:val="0"/>
              <w:autoSpaceDN w:val="0"/>
              <w:adjustRightInd w:val="0"/>
              <w:spacing w:before="0" w:after="0"/>
              <w:rPr>
                <w:rFonts w:cs="Arial"/>
                <w:color w:val="00B050"/>
                <w:szCs w:val="20"/>
                <w:lang w:val="en-GB" w:eastAsia="ja-JP"/>
              </w:rPr>
            </w:pPr>
            <w:r>
              <w:rPr>
                <w:rFonts w:cs="Arial"/>
                <w:color w:val="00B050"/>
                <w:szCs w:val="20"/>
                <w:lang w:val="en-GB"/>
              </w:rPr>
              <w:t>All videos subtitled for student with HI</w:t>
            </w:r>
          </w:p>
          <w:p w14:paraId="10935715" w14:textId="1450EED7" w:rsidR="00B20840" w:rsidRPr="00AE3030" w:rsidRDefault="00B20840" w:rsidP="00745347">
            <w:pPr>
              <w:rPr>
                <w:rFonts w:cs="Arial"/>
                <w:color w:val="FF0000"/>
                <w:szCs w:val="20"/>
                <w:lang w:val="en-GB"/>
              </w:rPr>
            </w:pPr>
          </w:p>
        </w:tc>
      </w:tr>
      <w:tr w:rsidR="00745347" w14:paraId="2FD6EA97" w14:textId="77777777" w:rsidTr="10F92C1F">
        <w:tc>
          <w:tcPr>
            <w:tcW w:w="4931" w:type="dxa"/>
            <w:shd w:val="clear" w:color="auto" w:fill="E7E6E6" w:themeFill="background2"/>
          </w:tcPr>
          <w:p w14:paraId="2219960D" w14:textId="3C6ECC4F" w:rsidR="00745347" w:rsidRPr="00D059B5" w:rsidRDefault="007A46CA" w:rsidP="00D6261F">
            <w:pPr>
              <w:rPr>
                <w:i/>
                <w:iCs/>
                <w:color w:val="EB6C15"/>
                <w:szCs w:val="20"/>
                <w:highlight w:val="yellow"/>
              </w:rPr>
            </w:pPr>
            <w:r w:rsidRPr="00D059B5">
              <w:rPr>
                <w:i/>
                <w:iCs/>
                <w:color w:val="ED7D31" w:themeColor="accent2"/>
                <w:highlight w:val="yellow"/>
              </w:rPr>
              <w:t>2.3 Ensure effective lifting and handling</w:t>
            </w:r>
            <w:r w:rsidR="00137D2B" w:rsidRPr="00D059B5">
              <w:rPr>
                <w:i/>
                <w:iCs/>
                <w:color w:val="ED7D31" w:themeColor="accent2"/>
                <w:highlight w:val="yellow"/>
              </w:rPr>
              <w:t xml:space="preserve"> and keeping everyone safe.</w:t>
            </w:r>
          </w:p>
        </w:tc>
        <w:tc>
          <w:tcPr>
            <w:tcW w:w="9948" w:type="dxa"/>
            <w:shd w:val="clear" w:color="auto" w:fill="E7E6E6" w:themeFill="background2"/>
          </w:tcPr>
          <w:p w14:paraId="4A9E23F9" w14:textId="54D6AC5F" w:rsidR="00745347" w:rsidRPr="008A0308" w:rsidRDefault="00745347" w:rsidP="00745347">
            <w:pPr>
              <w:rPr>
                <w:rFonts w:cs="Arial"/>
                <w:color w:val="FF0000"/>
                <w:szCs w:val="20"/>
              </w:rPr>
            </w:pPr>
          </w:p>
        </w:tc>
      </w:tr>
      <w:tr w:rsidR="007D793A" w14:paraId="7A75E1D3" w14:textId="77777777" w:rsidTr="10F92C1F">
        <w:tc>
          <w:tcPr>
            <w:tcW w:w="4931" w:type="dxa"/>
            <w:shd w:val="clear" w:color="auto" w:fill="E7E6E6" w:themeFill="background2"/>
          </w:tcPr>
          <w:p w14:paraId="78F69D14" w14:textId="37BF75DB" w:rsidR="007D793A" w:rsidRPr="00D059B5" w:rsidRDefault="00D60B31" w:rsidP="00D6261F">
            <w:pPr>
              <w:rPr>
                <w:i/>
                <w:iCs/>
                <w:color w:val="ED7D31" w:themeColor="accent2"/>
                <w:highlight w:val="yellow"/>
              </w:rPr>
            </w:pPr>
            <w:r w:rsidRPr="00D059B5">
              <w:rPr>
                <w:i/>
                <w:iCs/>
                <w:color w:val="ED7D31" w:themeColor="accent2"/>
                <w:highlight w:val="yellow"/>
              </w:rPr>
              <w:t>2.4 Ensure Medical Centre fully accessible</w:t>
            </w:r>
          </w:p>
        </w:tc>
        <w:tc>
          <w:tcPr>
            <w:tcW w:w="9948" w:type="dxa"/>
            <w:shd w:val="clear" w:color="auto" w:fill="E7E6E6" w:themeFill="background2"/>
          </w:tcPr>
          <w:p w14:paraId="7D69424E" w14:textId="77777777" w:rsidR="007D793A" w:rsidRDefault="005A6FA3" w:rsidP="00745347">
            <w:pPr>
              <w:rPr>
                <w:color w:val="FF0000"/>
              </w:rPr>
            </w:pPr>
            <w:r w:rsidRPr="0097674F">
              <w:rPr>
                <w:color w:val="FF0000"/>
              </w:rPr>
              <w:t xml:space="preserve">Remains a concern EAK to raise with new head </w:t>
            </w:r>
            <w:r w:rsidR="0097674F" w:rsidRPr="0097674F">
              <w:rPr>
                <w:color w:val="FF0000"/>
              </w:rPr>
              <w:t>Spring 2025</w:t>
            </w:r>
          </w:p>
          <w:p w14:paraId="27F4EEB2" w14:textId="2E71F2DD" w:rsidR="00AE3030" w:rsidRPr="0097674F" w:rsidRDefault="00AE3030" w:rsidP="00745347">
            <w:pPr>
              <w:rPr>
                <w:color w:val="FF0000"/>
              </w:rPr>
            </w:pPr>
            <w:r w:rsidRPr="00AE3030">
              <w:rPr>
                <w:color w:val="00B050"/>
              </w:rPr>
              <w:t>Raised APA Summer 2026</w:t>
            </w:r>
          </w:p>
        </w:tc>
      </w:tr>
      <w:tr w:rsidR="007D793A" w14:paraId="1096B192" w14:textId="77777777" w:rsidTr="10F92C1F">
        <w:tc>
          <w:tcPr>
            <w:tcW w:w="4931" w:type="dxa"/>
            <w:shd w:val="clear" w:color="auto" w:fill="D9E2F3" w:themeFill="accent1" w:themeFillTint="33"/>
          </w:tcPr>
          <w:p w14:paraId="38EF93CE" w14:textId="77777777" w:rsidR="0066512C" w:rsidRPr="00B03704" w:rsidRDefault="0066512C" w:rsidP="0066512C">
            <w:pPr>
              <w:spacing w:before="0" w:after="0"/>
              <w:contextualSpacing/>
              <w:rPr>
                <w:rFonts w:eastAsia="Calibri" w:cs="Arial"/>
                <w:bCs/>
                <w:i/>
                <w:color w:val="EB6C15"/>
                <w:szCs w:val="20"/>
                <w:lang w:val="en-GB"/>
              </w:rPr>
            </w:pPr>
            <w:r>
              <w:rPr>
                <w:rFonts w:eastAsia="Calibri" w:cs="Arial"/>
                <w:bCs/>
                <w:i/>
                <w:color w:val="EB6C15"/>
                <w:szCs w:val="20"/>
                <w:lang w:val="en-GB"/>
              </w:rPr>
              <w:t xml:space="preserve">3.1 </w:t>
            </w:r>
            <w:r w:rsidRPr="00B03704">
              <w:rPr>
                <w:rFonts w:eastAsia="Calibri" w:cs="Arial"/>
                <w:bCs/>
                <w:i/>
                <w:color w:val="EB6C15"/>
                <w:szCs w:val="20"/>
                <w:lang w:val="en-GB"/>
              </w:rPr>
              <w:t>Our school uses a range of communication methods to ensure information is accessible. This includes:</w:t>
            </w:r>
          </w:p>
          <w:p w14:paraId="5A062093" w14:textId="77777777" w:rsidR="0066512C" w:rsidRPr="00B03704" w:rsidRDefault="0066512C" w:rsidP="0066512C">
            <w:pPr>
              <w:spacing w:before="0" w:after="0"/>
              <w:contextualSpacing/>
              <w:rPr>
                <w:rFonts w:eastAsia="Calibri" w:cs="Arial"/>
                <w:bCs/>
                <w:i/>
                <w:color w:val="EB6C15"/>
                <w:szCs w:val="20"/>
                <w:lang w:val="en-GB"/>
              </w:rPr>
            </w:pPr>
            <w:r>
              <w:rPr>
                <w:rFonts w:eastAsia="Calibri" w:cs="Arial"/>
                <w:bCs/>
                <w:i/>
                <w:color w:val="EB6C15"/>
                <w:szCs w:val="20"/>
                <w:lang w:val="en-GB"/>
              </w:rPr>
              <w:t>•</w:t>
            </w:r>
            <w:r w:rsidRPr="00B03704">
              <w:rPr>
                <w:rFonts w:eastAsia="Calibri" w:cs="Arial"/>
                <w:bCs/>
                <w:i/>
                <w:color w:val="EB6C15"/>
                <w:szCs w:val="20"/>
                <w:lang w:val="en-GB"/>
              </w:rPr>
              <w:t>Internal signage</w:t>
            </w:r>
          </w:p>
          <w:p w14:paraId="381C7FF8" w14:textId="77777777" w:rsidR="0066512C" w:rsidRPr="00B03704" w:rsidRDefault="0066512C" w:rsidP="0066512C">
            <w:pPr>
              <w:spacing w:before="0" w:after="0"/>
              <w:contextualSpacing/>
              <w:rPr>
                <w:rFonts w:eastAsia="Calibri" w:cs="Arial"/>
                <w:bCs/>
                <w:i/>
                <w:color w:val="EB6C15"/>
                <w:szCs w:val="20"/>
                <w:lang w:val="en-GB"/>
              </w:rPr>
            </w:pPr>
            <w:r>
              <w:rPr>
                <w:rFonts w:eastAsia="Calibri" w:cs="Arial"/>
                <w:bCs/>
                <w:i/>
                <w:color w:val="EB6C15"/>
                <w:szCs w:val="20"/>
                <w:lang w:val="en-GB"/>
              </w:rPr>
              <w:t>•</w:t>
            </w:r>
            <w:r w:rsidRPr="00B03704">
              <w:rPr>
                <w:rFonts w:eastAsia="Calibri" w:cs="Arial"/>
                <w:bCs/>
                <w:i/>
                <w:color w:val="EB6C15"/>
                <w:szCs w:val="20"/>
                <w:lang w:val="en-GB"/>
              </w:rPr>
              <w:t>Lighting and colour schemes</w:t>
            </w:r>
          </w:p>
          <w:p w14:paraId="38661B65" w14:textId="77777777" w:rsidR="0066512C" w:rsidRPr="00B03704" w:rsidRDefault="0066512C" w:rsidP="0066512C">
            <w:pPr>
              <w:spacing w:before="0" w:after="0"/>
              <w:contextualSpacing/>
              <w:rPr>
                <w:rFonts w:eastAsia="Calibri" w:cs="Arial"/>
                <w:bCs/>
                <w:i/>
                <w:color w:val="EB6C15"/>
                <w:szCs w:val="20"/>
                <w:lang w:val="en-GB"/>
              </w:rPr>
            </w:pPr>
            <w:r>
              <w:rPr>
                <w:rFonts w:eastAsia="Calibri" w:cs="Arial"/>
                <w:bCs/>
                <w:i/>
                <w:color w:val="EB6C15"/>
                <w:szCs w:val="20"/>
                <w:lang w:val="en-GB"/>
              </w:rPr>
              <w:t>•</w:t>
            </w:r>
            <w:r w:rsidRPr="00B03704">
              <w:rPr>
                <w:rFonts w:eastAsia="Calibri" w:cs="Arial"/>
                <w:bCs/>
                <w:i/>
                <w:color w:val="EB6C15"/>
                <w:szCs w:val="20"/>
                <w:lang w:val="en-GB"/>
              </w:rPr>
              <w:t>A</w:t>
            </w:r>
            <w:r>
              <w:rPr>
                <w:rFonts w:eastAsia="Calibri" w:cs="Arial"/>
                <w:bCs/>
                <w:i/>
                <w:color w:val="EB6C15"/>
                <w:szCs w:val="20"/>
                <w:lang w:val="en-GB"/>
              </w:rPr>
              <w:t>ccessible fixtures and fittings</w:t>
            </w:r>
          </w:p>
          <w:p w14:paraId="6957ABDD" w14:textId="77777777" w:rsidR="0066512C" w:rsidRDefault="0066512C" w:rsidP="0066512C">
            <w:r>
              <w:rPr>
                <w:rFonts w:eastAsia="Calibri" w:cs="Arial"/>
                <w:bCs/>
                <w:i/>
                <w:color w:val="EB6C15"/>
                <w:szCs w:val="20"/>
                <w:lang w:val="en-GB"/>
              </w:rPr>
              <w:t>•</w:t>
            </w:r>
            <w:proofErr w:type="spellStart"/>
            <w:r w:rsidRPr="00B03704">
              <w:rPr>
                <w:rFonts w:eastAsia="Calibri" w:cs="Arial"/>
                <w:bCs/>
                <w:i/>
                <w:color w:val="EB6C15"/>
                <w:szCs w:val="20"/>
                <w:lang w:val="en-GB"/>
              </w:rPr>
              <w:t>Bookshare</w:t>
            </w:r>
            <w:proofErr w:type="spellEnd"/>
            <w:r w:rsidRPr="00B03704">
              <w:rPr>
                <w:rFonts w:eastAsia="Calibri" w:cs="Arial"/>
                <w:bCs/>
                <w:i/>
                <w:color w:val="EB6C15"/>
                <w:szCs w:val="20"/>
                <w:lang w:val="en-GB"/>
              </w:rPr>
              <w:t xml:space="preserve"> membership</w:t>
            </w:r>
            <w:r>
              <w:t xml:space="preserve"> </w:t>
            </w:r>
          </w:p>
          <w:p w14:paraId="0349CF63" w14:textId="20433C6E" w:rsidR="007D793A" w:rsidRPr="00137D2B" w:rsidRDefault="007D793A" w:rsidP="0066512C">
            <w:pPr>
              <w:rPr>
                <w:i/>
                <w:iCs/>
                <w:color w:val="ED7D31" w:themeColor="accent2"/>
              </w:rPr>
            </w:pPr>
          </w:p>
        </w:tc>
        <w:tc>
          <w:tcPr>
            <w:tcW w:w="9948" w:type="dxa"/>
            <w:shd w:val="clear" w:color="auto" w:fill="D9E2F3" w:themeFill="accent1" w:themeFillTint="33"/>
          </w:tcPr>
          <w:p w14:paraId="29D8F42C" w14:textId="499B5E21" w:rsidR="007D793A" w:rsidRDefault="00E43334" w:rsidP="00745347">
            <w:pPr>
              <w:rPr>
                <w:color w:val="00B050"/>
              </w:rPr>
            </w:pPr>
            <w:r w:rsidRPr="00801E4D">
              <w:rPr>
                <w:color w:val="FF0000"/>
              </w:rPr>
              <w:t xml:space="preserve">RNIB </w:t>
            </w:r>
            <w:proofErr w:type="spellStart"/>
            <w:r w:rsidRPr="00801E4D">
              <w:rPr>
                <w:color w:val="FF0000"/>
              </w:rPr>
              <w:t>bookshare</w:t>
            </w:r>
            <w:proofErr w:type="spellEnd"/>
            <w:r w:rsidRPr="00801E4D">
              <w:rPr>
                <w:color w:val="FF0000"/>
              </w:rPr>
              <w:t xml:space="preserve"> now offered to all students who also qualify for a computer reader, or to those with a visual impairment. </w:t>
            </w:r>
            <w:r w:rsidR="00801E4D" w:rsidRPr="00AE3030">
              <w:rPr>
                <w:color w:val="00B050"/>
              </w:rPr>
              <w:t>[</w:t>
            </w:r>
            <w:r w:rsidR="0097674F" w:rsidRPr="00AE3030">
              <w:rPr>
                <w:color w:val="00B050"/>
              </w:rPr>
              <w:t xml:space="preserve">remains </w:t>
            </w:r>
            <w:r w:rsidR="00801E4D" w:rsidRPr="00AE3030">
              <w:rPr>
                <w:color w:val="00B050"/>
              </w:rPr>
              <w:t>ongoing]</w:t>
            </w:r>
          </w:p>
          <w:p w14:paraId="6FEFB73D" w14:textId="77777777" w:rsidR="00CD2AF8" w:rsidRDefault="0097674F" w:rsidP="00745347">
            <w:pPr>
              <w:rPr>
                <w:color w:val="FF0000"/>
              </w:rPr>
            </w:pPr>
            <w:r w:rsidRPr="00294236">
              <w:rPr>
                <w:color w:val="FF0000"/>
              </w:rPr>
              <w:t xml:space="preserve">Internal lighting, signage &amp; fixtures all reviewed as part of QTVI </w:t>
            </w:r>
            <w:r w:rsidR="000A29C5">
              <w:rPr>
                <w:color w:val="FF0000"/>
              </w:rPr>
              <w:t>input Summer 2024</w:t>
            </w:r>
          </w:p>
          <w:p w14:paraId="39DEBC74" w14:textId="77777777" w:rsidR="00AE3030" w:rsidRDefault="00AE3030" w:rsidP="00745347">
            <w:pPr>
              <w:rPr>
                <w:color w:val="00B050"/>
              </w:rPr>
            </w:pPr>
            <w:r w:rsidRPr="00AE3030">
              <w:rPr>
                <w:color w:val="00B050"/>
              </w:rPr>
              <w:t>3D site tour created on website (SNI Summer 2025)</w:t>
            </w:r>
          </w:p>
          <w:p w14:paraId="41A5CC2D" w14:textId="6528D496" w:rsidR="00AE3030" w:rsidRDefault="00AE3030" w:rsidP="00745347">
            <w:r>
              <w:rPr>
                <w:color w:val="00B050"/>
              </w:rPr>
              <w:t>Architects and OT advice sought on new Y5/6 classrooms (Summer 2026)</w:t>
            </w:r>
          </w:p>
        </w:tc>
      </w:tr>
      <w:tr w:rsidR="007D793A" w14:paraId="2F069723" w14:textId="77777777" w:rsidTr="10F92C1F">
        <w:tc>
          <w:tcPr>
            <w:tcW w:w="4931" w:type="dxa"/>
            <w:shd w:val="clear" w:color="auto" w:fill="D9E2F3" w:themeFill="accent1" w:themeFillTint="33"/>
          </w:tcPr>
          <w:p w14:paraId="7500A46E" w14:textId="77777777" w:rsidR="00801E4D" w:rsidRDefault="00801E4D" w:rsidP="00D6261F">
            <w:r>
              <w:rPr>
                <w:rFonts w:eastAsia="Calibri" w:cs="Arial"/>
                <w:bCs/>
                <w:i/>
                <w:color w:val="EB6C15"/>
                <w:szCs w:val="20"/>
                <w:lang w:val="en-GB"/>
              </w:rPr>
              <w:t xml:space="preserve">3.2 </w:t>
            </w:r>
            <w:r w:rsidRPr="00B03704">
              <w:rPr>
                <w:rFonts w:eastAsia="Calibri" w:cs="Arial"/>
                <w:bCs/>
                <w:i/>
                <w:color w:val="EB6C15"/>
                <w:szCs w:val="20"/>
                <w:lang w:val="en-GB"/>
              </w:rPr>
              <w:t xml:space="preserve">To enable improved access to written information for </w:t>
            </w:r>
            <w:r>
              <w:rPr>
                <w:rFonts w:eastAsia="Calibri" w:cs="Arial"/>
                <w:bCs/>
                <w:i/>
                <w:color w:val="EB6C15"/>
                <w:szCs w:val="20"/>
                <w:lang w:val="en-GB"/>
              </w:rPr>
              <w:t>students, parents and visitors.</w:t>
            </w:r>
            <w:r>
              <w:t xml:space="preserve"> </w:t>
            </w:r>
          </w:p>
          <w:p w14:paraId="5B7481BD" w14:textId="216E3E96" w:rsidR="00B00490" w:rsidRDefault="00B00490" w:rsidP="00D6261F">
            <w:pPr>
              <w:rPr>
                <w:rFonts w:eastAsia="Calibri" w:cs="Arial"/>
                <w:bCs/>
                <w:i/>
                <w:color w:val="EB6C15"/>
                <w:szCs w:val="20"/>
                <w:lang w:val="en-GB"/>
              </w:rPr>
            </w:pPr>
            <w:r w:rsidRPr="00B03704">
              <w:rPr>
                <w:rFonts w:eastAsia="Calibri" w:cs="Arial"/>
                <w:bCs/>
                <w:i/>
                <w:color w:val="EB6C15"/>
                <w:szCs w:val="20"/>
                <w:lang w:val="en-GB"/>
              </w:rPr>
              <w:t>Ensure that reasonable adjustment</w:t>
            </w:r>
            <w:r>
              <w:rPr>
                <w:rFonts w:eastAsia="Calibri" w:cs="Arial"/>
                <w:bCs/>
                <w:i/>
                <w:color w:val="EB6C15"/>
                <w:szCs w:val="20"/>
                <w:lang w:val="en-GB"/>
              </w:rPr>
              <w:t>s are made for</w:t>
            </w:r>
            <w:r w:rsidRPr="00B03704">
              <w:rPr>
                <w:rFonts w:eastAsia="Calibri" w:cs="Arial"/>
                <w:bCs/>
                <w:i/>
                <w:color w:val="EB6C15"/>
                <w:szCs w:val="20"/>
                <w:lang w:val="en-GB"/>
              </w:rPr>
              <w:t xml:space="preserve"> </w:t>
            </w:r>
            <w:r>
              <w:rPr>
                <w:rFonts w:eastAsia="Calibri" w:cs="Arial"/>
                <w:bCs/>
                <w:i/>
                <w:color w:val="EB6C15"/>
                <w:szCs w:val="20"/>
                <w:lang w:val="en-GB"/>
              </w:rPr>
              <w:t xml:space="preserve">students and/or </w:t>
            </w:r>
            <w:r w:rsidRPr="00B03704">
              <w:rPr>
                <w:rFonts w:eastAsia="Calibri" w:cs="Arial"/>
                <w:bCs/>
                <w:i/>
                <w:color w:val="EB6C15"/>
                <w:szCs w:val="20"/>
                <w:lang w:val="en-GB"/>
              </w:rPr>
              <w:t xml:space="preserve">parents with a disability, medical condition or other access needs so as they can </w:t>
            </w:r>
            <w:r>
              <w:rPr>
                <w:rFonts w:eastAsia="Calibri" w:cs="Arial"/>
                <w:bCs/>
                <w:i/>
                <w:color w:val="EB6C15"/>
                <w:szCs w:val="20"/>
                <w:lang w:val="en-GB"/>
              </w:rPr>
              <w:t xml:space="preserve">be </w:t>
            </w:r>
            <w:r w:rsidRPr="00B03704">
              <w:rPr>
                <w:rFonts w:eastAsia="Calibri" w:cs="Arial"/>
                <w:bCs/>
                <w:i/>
                <w:color w:val="EB6C15"/>
                <w:szCs w:val="20"/>
                <w:lang w:val="en-GB"/>
              </w:rPr>
              <w:t>fully support</w:t>
            </w:r>
            <w:r>
              <w:rPr>
                <w:rFonts w:eastAsia="Calibri" w:cs="Arial"/>
                <w:bCs/>
                <w:i/>
                <w:color w:val="EB6C15"/>
                <w:szCs w:val="20"/>
                <w:lang w:val="en-GB"/>
              </w:rPr>
              <w:t xml:space="preserve">ed with </w:t>
            </w:r>
            <w:r w:rsidRPr="00B03704">
              <w:rPr>
                <w:rFonts w:eastAsia="Calibri" w:cs="Arial"/>
                <w:bCs/>
                <w:i/>
                <w:color w:val="EB6C15"/>
                <w:szCs w:val="20"/>
                <w:lang w:val="en-GB"/>
              </w:rPr>
              <w:t>education</w:t>
            </w:r>
            <w:r>
              <w:rPr>
                <w:rFonts w:eastAsia="Calibri" w:cs="Arial"/>
                <w:bCs/>
                <w:i/>
                <w:color w:val="EB6C15"/>
                <w:szCs w:val="20"/>
                <w:lang w:val="en-GB"/>
              </w:rPr>
              <w:t>.</w:t>
            </w:r>
          </w:p>
          <w:p w14:paraId="7F6AAA09" w14:textId="2288E637" w:rsidR="007D793A" w:rsidRPr="00137D2B" w:rsidRDefault="007D793A" w:rsidP="00D6261F">
            <w:pPr>
              <w:rPr>
                <w:i/>
                <w:iCs/>
                <w:color w:val="ED7D31" w:themeColor="accent2"/>
              </w:rPr>
            </w:pPr>
          </w:p>
        </w:tc>
        <w:tc>
          <w:tcPr>
            <w:tcW w:w="9948" w:type="dxa"/>
            <w:shd w:val="clear" w:color="auto" w:fill="D9E2F3" w:themeFill="accent1" w:themeFillTint="33"/>
          </w:tcPr>
          <w:p w14:paraId="633C4DC7" w14:textId="77777777" w:rsidR="00B167D3" w:rsidRDefault="00C47AEE" w:rsidP="00EF1261">
            <w:pPr>
              <w:rPr>
                <w:color w:val="FF0000"/>
              </w:rPr>
            </w:pPr>
            <w:r w:rsidRPr="00E214A5">
              <w:rPr>
                <w:color w:val="FF0000"/>
              </w:rPr>
              <w:t xml:space="preserve">Review </w:t>
            </w:r>
            <w:r w:rsidR="00885B01" w:rsidRPr="00E214A5">
              <w:rPr>
                <w:color w:val="FF0000"/>
              </w:rPr>
              <w:t xml:space="preserve">and </w:t>
            </w:r>
            <w:r w:rsidR="007F30CC" w:rsidRPr="00E214A5">
              <w:rPr>
                <w:color w:val="FF0000"/>
              </w:rPr>
              <w:t>adapt</w:t>
            </w:r>
            <w:r w:rsidRPr="00E214A5">
              <w:rPr>
                <w:color w:val="FF0000"/>
              </w:rPr>
              <w:t xml:space="preserve"> </w:t>
            </w:r>
            <w:r w:rsidR="007F30CC" w:rsidRPr="00E214A5">
              <w:rPr>
                <w:color w:val="FF0000"/>
              </w:rPr>
              <w:t xml:space="preserve">SEND Report &amp; Policy as shared on Website to improve </w:t>
            </w:r>
            <w:r w:rsidR="00980CCD" w:rsidRPr="00E214A5">
              <w:rPr>
                <w:color w:val="FF0000"/>
              </w:rPr>
              <w:t>access</w:t>
            </w:r>
            <w:r w:rsidR="008F3AA2" w:rsidRPr="00E214A5">
              <w:rPr>
                <w:color w:val="FF0000"/>
              </w:rPr>
              <w:t>ibility (APA &amp; EAK</w:t>
            </w:r>
            <w:r w:rsidR="00E214A5" w:rsidRPr="00E214A5">
              <w:rPr>
                <w:color w:val="FF0000"/>
              </w:rPr>
              <w:t xml:space="preserve"> from October 2024</w:t>
            </w:r>
            <w:r w:rsidR="008F3AA2" w:rsidRPr="00E214A5">
              <w:rPr>
                <w:color w:val="FF0000"/>
              </w:rPr>
              <w:t>)</w:t>
            </w:r>
          </w:p>
          <w:p w14:paraId="3A0A0FA2" w14:textId="34C10A14" w:rsidR="00AE3030" w:rsidRPr="00E214A5" w:rsidRDefault="00AE3030" w:rsidP="00EF1261">
            <w:pPr>
              <w:rPr>
                <w:color w:val="FF0000"/>
              </w:rPr>
            </w:pPr>
            <w:r w:rsidRPr="00AE3030">
              <w:rPr>
                <w:color w:val="00B050"/>
              </w:rPr>
              <w:t xml:space="preserve">Review and adapt SEND Report &amp; Policy as shared on Website to improve accessibility (APA </w:t>
            </w:r>
            <w:r>
              <w:rPr>
                <w:color w:val="00B050"/>
              </w:rPr>
              <w:t>Summer 2026</w:t>
            </w:r>
            <w:r w:rsidRPr="00AE3030">
              <w:rPr>
                <w:color w:val="00B050"/>
              </w:rPr>
              <w:t>)</w:t>
            </w:r>
          </w:p>
        </w:tc>
      </w:tr>
      <w:tr w:rsidR="007D793A" w14:paraId="1B170A38" w14:textId="77777777" w:rsidTr="10F92C1F">
        <w:tc>
          <w:tcPr>
            <w:tcW w:w="4931" w:type="dxa"/>
            <w:shd w:val="clear" w:color="auto" w:fill="D9E2F3" w:themeFill="accent1" w:themeFillTint="33"/>
          </w:tcPr>
          <w:p w14:paraId="49C6BD6D" w14:textId="7B28F4FD" w:rsidR="00A76B7D" w:rsidRPr="00832995" w:rsidRDefault="00A76B7D" w:rsidP="00A76B7D">
            <w:pPr>
              <w:rPr>
                <w:i/>
                <w:color w:val="ED7D31"/>
              </w:rPr>
            </w:pPr>
            <w:r w:rsidRPr="00D059B5">
              <w:rPr>
                <w:rFonts w:cs="Arial"/>
                <w:i/>
                <w:color w:val="ED7D31"/>
                <w:szCs w:val="20"/>
                <w:highlight w:val="yellow"/>
              </w:rPr>
              <w:t xml:space="preserve">3.3 Regular focus meetings on SEND and on subject department agenda to review progress of vulnerable </w:t>
            </w:r>
            <w:r w:rsidRPr="00D059B5">
              <w:rPr>
                <w:rFonts w:cs="Arial"/>
                <w:i/>
                <w:color w:val="ED7D31"/>
                <w:szCs w:val="20"/>
                <w:highlight w:val="yellow"/>
              </w:rPr>
              <w:lastRenderedPageBreak/>
              <w:t>students</w:t>
            </w:r>
            <w:r w:rsidRPr="00D059B5">
              <w:rPr>
                <w:rFonts w:cs="Arial"/>
                <w:i/>
                <w:color w:val="ED7D31"/>
                <w:szCs w:val="20"/>
              </w:rPr>
              <w:t>.</w:t>
            </w:r>
            <w:r w:rsidRPr="00D059B5">
              <w:rPr>
                <w:i/>
                <w:color w:val="ED7D31"/>
              </w:rPr>
              <w:t xml:space="preserve"> Students are helped to understand their</w:t>
            </w:r>
            <w:r w:rsidRPr="00832995">
              <w:rPr>
                <w:i/>
                <w:color w:val="ED7D31"/>
              </w:rPr>
              <w:t xml:space="preserve"> own barriers to learning and to value achievement – contribute to targets etc.</w:t>
            </w:r>
          </w:p>
          <w:p w14:paraId="685DCD58" w14:textId="77777777" w:rsidR="00A76B7D" w:rsidRPr="00832995" w:rsidRDefault="00A76B7D" w:rsidP="00A76B7D">
            <w:pPr>
              <w:rPr>
                <w:rFonts w:cs="Arial"/>
                <w:i/>
                <w:color w:val="ED7D31"/>
                <w:szCs w:val="20"/>
              </w:rPr>
            </w:pPr>
            <w:r w:rsidRPr="00832995">
              <w:rPr>
                <w:i/>
                <w:color w:val="ED7D31"/>
              </w:rPr>
              <w:t xml:space="preserve">Screening processes and impact of interventions critically evaluated. Alternative approaches explored. </w:t>
            </w:r>
          </w:p>
          <w:p w14:paraId="7BF929AC" w14:textId="3D48023C" w:rsidR="007D793A" w:rsidRPr="00137D2B" w:rsidRDefault="007D793A" w:rsidP="00D6261F">
            <w:pPr>
              <w:rPr>
                <w:i/>
                <w:iCs/>
                <w:color w:val="ED7D31" w:themeColor="accent2"/>
              </w:rPr>
            </w:pPr>
          </w:p>
        </w:tc>
        <w:tc>
          <w:tcPr>
            <w:tcW w:w="9948" w:type="dxa"/>
            <w:shd w:val="clear" w:color="auto" w:fill="D9E2F3" w:themeFill="accent1" w:themeFillTint="33"/>
          </w:tcPr>
          <w:p w14:paraId="1102960B" w14:textId="77777777" w:rsidR="007D793A" w:rsidRDefault="00AE3030" w:rsidP="00F53CF3">
            <w:pPr>
              <w:rPr>
                <w:color w:val="00B050"/>
              </w:rPr>
            </w:pPr>
            <w:r w:rsidRPr="00AE3030">
              <w:rPr>
                <w:color w:val="00B050"/>
              </w:rPr>
              <w:lastRenderedPageBreak/>
              <w:t>Regular CPD slot and offer to HODs for SEN staff attendance at meetings (APA 2026)</w:t>
            </w:r>
          </w:p>
          <w:p w14:paraId="53E06B8E" w14:textId="72E73274" w:rsidR="00AE3030" w:rsidRDefault="004958BF" w:rsidP="00F53CF3">
            <w:pPr>
              <w:rPr>
                <w:color w:val="00B050"/>
              </w:rPr>
            </w:pPr>
            <w:r>
              <w:rPr>
                <w:color w:val="00B050"/>
              </w:rPr>
              <w:lastRenderedPageBreak/>
              <w:t xml:space="preserve">Microsoft reading screener </w:t>
            </w:r>
            <w:r w:rsidR="00695ECD">
              <w:rPr>
                <w:color w:val="00B050"/>
              </w:rPr>
              <w:t>trialed</w:t>
            </w:r>
            <w:r>
              <w:rPr>
                <w:color w:val="00B050"/>
              </w:rPr>
              <w:t xml:space="preserve"> and discarded as intrusive and unhelpful (APA Sept 2025)</w:t>
            </w:r>
          </w:p>
          <w:p w14:paraId="2D1FDDB8" w14:textId="77777777" w:rsidR="004958BF" w:rsidRDefault="004958BF" w:rsidP="00F53CF3">
            <w:pPr>
              <w:rPr>
                <w:color w:val="00B050"/>
              </w:rPr>
            </w:pPr>
            <w:r w:rsidRPr="00695ECD">
              <w:rPr>
                <w:color w:val="00B050"/>
              </w:rPr>
              <w:t xml:space="preserve">Move from </w:t>
            </w:r>
            <w:proofErr w:type="spellStart"/>
            <w:r w:rsidRPr="00695ECD">
              <w:rPr>
                <w:color w:val="00B050"/>
              </w:rPr>
              <w:t>SPaRCS</w:t>
            </w:r>
            <w:proofErr w:type="spellEnd"/>
            <w:r w:rsidRPr="00695ECD">
              <w:rPr>
                <w:color w:val="00B050"/>
              </w:rPr>
              <w:t xml:space="preserve"> and DASH to GL Assessments -NGRT/NGST for Y9 and 12 screening.  Not all required info gleaned so reintroduce </w:t>
            </w:r>
            <w:proofErr w:type="spellStart"/>
            <w:r w:rsidRPr="00695ECD">
              <w:rPr>
                <w:color w:val="00B050"/>
              </w:rPr>
              <w:t>SPaRCS</w:t>
            </w:r>
            <w:proofErr w:type="spellEnd"/>
            <w:r w:rsidRPr="00695ECD">
              <w:rPr>
                <w:color w:val="00B050"/>
              </w:rPr>
              <w:t xml:space="preserve"> </w:t>
            </w:r>
            <w:r w:rsidR="00695ECD" w:rsidRPr="00695ECD">
              <w:rPr>
                <w:color w:val="00B050"/>
              </w:rPr>
              <w:t>processing test in Sept 2026 (APA Autumn 2025)</w:t>
            </w:r>
          </w:p>
          <w:p w14:paraId="20C0AF6F" w14:textId="35E3158F" w:rsidR="00695ECD" w:rsidRDefault="00695ECD" w:rsidP="00F53CF3">
            <w:r w:rsidRPr="00695ECD">
              <w:rPr>
                <w:color w:val="00B050"/>
              </w:rPr>
              <w:t>CSE training in Morph Mastery (Summer 2026) to improve spelling interventions for y 5 – 8.</w:t>
            </w:r>
          </w:p>
        </w:tc>
      </w:tr>
      <w:tr w:rsidR="00A76B7D" w14:paraId="6E98FF99" w14:textId="77777777" w:rsidTr="10F92C1F">
        <w:tc>
          <w:tcPr>
            <w:tcW w:w="4931" w:type="dxa"/>
            <w:shd w:val="clear" w:color="auto" w:fill="D9E2F3" w:themeFill="accent1" w:themeFillTint="33"/>
          </w:tcPr>
          <w:p w14:paraId="34E5BA8E" w14:textId="1325293D" w:rsidR="00A76B7D" w:rsidRPr="00137D2B" w:rsidRDefault="00F53CF3" w:rsidP="00D6261F">
            <w:pPr>
              <w:rPr>
                <w:i/>
                <w:iCs/>
                <w:color w:val="ED7D31" w:themeColor="accent2"/>
              </w:rPr>
            </w:pPr>
            <w:r w:rsidRPr="00D059B5">
              <w:rPr>
                <w:rFonts w:cs="Arial"/>
                <w:i/>
                <w:color w:val="ED7D31"/>
                <w:szCs w:val="20"/>
                <w:highlight w:val="yellow"/>
              </w:rPr>
              <w:t>3.4 Whole school approach to wellbeing and resilience – differentiate for SEMH as we do for learning</w:t>
            </w:r>
            <w:r w:rsidR="00136414" w:rsidRPr="00D059B5">
              <w:rPr>
                <w:rFonts w:cs="Arial"/>
                <w:i/>
                <w:color w:val="ED7D31"/>
                <w:szCs w:val="20"/>
                <w:highlight w:val="yellow"/>
              </w:rPr>
              <w:t>.</w:t>
            </w:r>
            <w:r w:rsidR="00136414" w:rsidRPr="00D059B5">
              <w:rPr>
                <w:rFonts w:eastAsia="Calibri" w:cs="Arial"/>
                <w:bCs/>
                <w:i/>
                <w:color w:val="ED7D31"/>
                <w:szCs w:val="20"/>
                <w:highlight w:val="yellow"/>
                <w:lang w:val="en-GB"/>
              </w:rPr>
              <w:t xml:space="preserve"> </w:t>
            </w:r>
            <w:r w:rsidR="00136414" w:rsidRPr="00D059B5">
              <w:rPr>
                <w:i/>
                <w:color w:val="ED7D31"/>
                <w:highlight w:val="yellow"/>
              </w:rPr>
              <w:t>Better outcomes for vulnerable learners and they feel safe and valued. They know they can approach staff and their opinions and concerns valued.</w:t>
            </w:r>
          </w:p>
        </w:tc>
        <w:tc>
          <w:tcPr>
            <w:tcW w:w="9948" w:type="dxa"/>
            <w:shd w:val="clear" w:color="auto" w:fill="D9E2F3" w:themeFill="accent1" w:themeFillTint="33"/>
          </w:tcPr>
          <w:p w14:paraId="58104430" w14:textId="054A9132" w:rsidR="00A76B7D" w:rsidRDefault="00695ECD" w:rsidP="00745347">
            <w:pPr>
              <w:rPr>
                <w:color w:val="00B050"/>
              </w:rPr>
            </w:pPr>
            <w:r w:rsidRPr="00E0400F">
              <w:rPr>
                <w:color w:val="00B050"/>
              </w:rPr>
              <w:t xml:space="preserve">ELSA offered </w:t>
            </w:r>
            <w:r w:rsidR="00E0400F" w:rsidRPr="00E0400F">
              <w:rPr>
                <w:color w:val="00B050"/>
              </w:rPr>
              <w:t>from September 2025 – new staff member trained Summer 2026</w:t>
            </w:r>
          </w:p>
          <w:p w14:paraId="2F82CF26" w14:textId="5CFCD8DB" w:rsidR="004A4676" w:rsidRPr="00E0400F" w:rsidRDefault="004A4676" w:rsidP="00745347">
            <w:pPr>
              <w:rPr>
                <w:color w:val="00B050"/>
              </w:rPr>
            </w:pPr>
            <w:r>
              <w:rPr>
                <w:color w:val="00B050"/>
              </w:rPr>
              <w:t>Autism Champion appointed Spring 2026</w:t>
            </w:r>
          </w:p>
          <w:p w14:paraId="6C32A962" w14:textId="77777777" w:rsidR="00EF1261" w:rsidRDefault="00EF1261" w:rsidP="00745347"/>
        </w:tc>
      </w:tr>
      <w:tr w:rsidR="007D793A" w14:paraId="41043188" w14:textId="77777777" w:rsidTr="10F92C1F">
        <w:tc>
          <w:tcPr>
            <w:tcW w:w="4931" w:type="dxa"/>
            <w:shd w:val="clear" w:color="auto" w:fill="D9E2F3" w:themeFill="accent1" w:themeFillTint="33"/>
          </w:tcPr>
          <w:p w14:paraId="1397A221" w14:textId="383B95E5" w:rsidR="007D793A" w:rsidRPr="00137D2B" w:rsidRDefault="00632750" w:rsidP="00D6261F">
            <w:pPr>
              <w:rPr>
                <w:i/>
                <w:iCs/>
                <w:color w:val="ED7D31" w:themeColor="accent2"/>
              </w:rPr>
            </w:pPr>
            <w:r w:rsidRPr="00D059B5">
              <w:rPr>
                <w:rFonts w:eastAsia="Calibri" w:cs="Arial"/>
                <w:bCs/>
                <w:color w:val="EB6C15"/>
                <w:szCs w:val="20"/>
                <w:highlight w:val="yellow"/>
                <w:lang w:val="en-GB"/>
              </w:rPr>
              <w:t>3.5 Currently, out-of-school provision caters for students with SEND</w:t>
            </w:r>
          </w:p>
        </w:tc>
        <w:tc>
          <w:tcPr>
            <w:tcW w:w="9948" w:type="dxa"/>
            <w:shd w:val="clear" w:color="auto" w:fill="D9E2F3" w:themeFill="accent1" w:themeFillTint="33"/>
          </w:tcPr>
          <w:p w14:paraId="41CB0392" w14:textId="137C04E0" w:rsidR="00CA1CDE" w:rsidRDefault="00CA1CDE" w:rsidP="00745347">
            <w:pPr>
              <w:rPr>
                <w:rFonts w:cs="Arial"/>
                <w:color w:val="FF0000"/>
                <w:szCs w:val="20"/>
              </w:rPr>
            </w:pPr>
          </w:p>
          <w:p w14:paraId="3B337B0B" w14:textId="6F45596D" w:rsidR="00BD42BA" w:rsidRDefault="00BD42BA" w:rsidP="00745347"/>
        </w:tc>
      </w:tr>
    </w:tbl>
    <w:p w14:paraId="0D33CE39" w14:textId="46B82F60" w:rsidR="008E367E" w:rsidRPr="008E367E" w:rsidRDefault="008E367E" w:rsidP="00D6261F">
      <w:pPr>
        <w:rPr>
          <w:rFonts w:cs="Arial"/>
        </w:rPr>
      </w:pPr>
    </w:p>
    <w:p w14:paraId="722B00AE" w14:textId="77777777" w:rsidR="000244E5" w:rsidRDefault="000244E5">
      <w:pPr>
        <w:rPr>
          <w:rFonts w:ascii="Cambria" w:hAnsi="Cambria"/>
          <w:sz w:val="24"/>
        </w:rPr>
        <w:sectPr w:rsidR="000244E5" w:rsidSect="000244E5">
          <w:pgSz w:w="16840" w:h="11900" w:orient="landscape" w:code="9"/>
          <w:pgMar w:top="1134" w:right="851" w:bottom="1134" w:left="1134" w:header="567" w:footer="567" w:gutter="0"/>
          <w:cols w:space="708"/>
          <w:titlePg/>
          <w:docGrid w:linePitch="360"/>
        </w:sectPr>
      </w:pPr>
    </w:p>
    <w:p w14:paraId="42C6D796" w14:textId="77777777" w:rsidR="00FC0D6E" w:rsidRPr="00DA50A5" w:rsidRDefault="00FC0D6E">
      <w:pPr>
        <w:rPr>
          <w:rFonts w:ascii="Cambria" w:hAnsi="Cambria"/>
          <w:sz w:val="24"/>
        </w:rPr>
      </w:pPr>
    </w:p>
    <w:p w14:paraId="5C9002ED" w14:textId="77777777" w:rsidR="00456549" w:rsidRDefault="00FD3D9D" w:rsidP="00056416">
      <w:pPr>
        <w:pStyle w:val="Heading1"/>
      </w:pPr>
      <w:bookmarkStart w:id="5" w:name="_Toc491429311"/>
      <w:r>
        <w:t>4</w:t>
      </w:r>
      <w:r w:rsidR="00456549">
        <w:t xml:space="preserve">. </w:t>
      </w:r>
      <w:r>
        <w:t>Monitoring arrangements</w:t>
      </w:r>
      <w:bookmarkEnd w:id="5"/>
    </w:p>
    <w:p w14:paraId="69433A71" w14:textId="77777777" w:rsidR="00703481" w:rsidRDefault="00FD3D9D" w:rsidP="00FD3D9D">
      <w:pPr>
        <w:rPr>
          <w:rFonts w:cs="Arial"/>
          <w:szCs w:val="20"/>
        </w:rPr>
      </w:pPr>
      <w:r>
        <w:rPr>
          <w:rFonts w:cs="Arial"/>
          <w:szCs w:val="20"/>
        </w:rPr>
        <w:t>This document</w:t>
      </w:r>
      <w:r w:rsidRPr="00C87FAE">
        <w:rPr>
          <w:rFonts w:cs="Arial"/>
          <w:szCs w:val="20"/>
        </w:rPr>
        <w:t xml:space="preserve"> will be </w:t>
      </w:r>
      <w:r w:rsidR="00703481">
        <w:rPr>
          <w:rFonts w:cs="Arial"/>
          <w:szCs w:val="20"/>
        </w:rPr>
        <w:t xml:space="preserve">reviewed every </w:t>
      </w:r>
      <w:r w:rsidR="00703481" w:rsidRPr="00703481">
        <w:rPr>
          <w:rFonts w:cs="Arial"/>
          <w:b/>
          <w:szCs w:val="20"/>
        </w:rPr>
        <w:t>3</w:t>
      </w:r>
      <w:r w:rsidR="00703481">
        <w:rPr>
          <w:rFonts w:cs="Arial"/>
          <w:szCs w:val="20"/>
        </w:rPr>
        <w:t xml:space="preserve"> </w:t>
      </w:r>
      <w:r w:rsidR="0004065B">
        <w:rPr>
          <w:rFonts w:cs="Arial"/>
          <w:szCs w:val="20"/>
        </w:rPr>
        <w:t>years but</w:t>
      </w:r>
      <w:r w:rsidR="003359B6">
        <w:rPr>
          <w:rFonts w:cs="Arial"/>
          <w:szCs w:val="20"/>
        </w:rPr>
        <w:t xml:space="preserve"> may be reviewed and updated more frequently if necessary</w:t>
      </w:r>
      <w:r w:rsidR="00703481">
        <w:rPr>
          <w:rFonts w:cs="Arial"/>
          <w:szCs w:val="20"/>
        </w:rPr>
        <w:t xml:space="preserve">. </w:t>
      </w:r>
    </w:p>
    <w:p w14:paraId="68C4EE0B" w14:textId="1CC3705D" w:rsidR="00FD3D9D" w:rsidRDefault="00703481" w:rsidP="00FD3D9D">
      <w:pPr>
        <w:rPr>
          <w:rFonts w:cs="Arial"/>
          <w:szCs w:val="20"/>
        </w:rPr>
      </w:pPr>
      <w:r>
        <w:rPr>
          <w:rFonts w:cs="Arial"/>
          <w:szCs w:val="20"/>
        </w:rPr>
        <w:t xml:space="preserve">It will be </w:t>
      </w:r>
      <w:r w:rsidR="00FD3D9D">
        <w:rPr>
          <w:rFonts w:cs="Arial"/>
          <w:szCs w:val="20"/>
        </w:rPr>
        <w:t xml:space="preserve">approved by </w:t>
      </w:r>
      <w:r w:rsidR="00FF1D88" w:rsidRPr="00063AA3">
        <w:rPr>
          <w:rFonts w:cs="Arial"/>
          <w:szCs w:val="20"/>
        </w:rPr>
        <w:t xml:space="preserve">the </w:t>
      </w:r>
      <w:r w:rsidR="00063AA3">
        <w:rPr>
          <w:rFonts w:cs="Arial"/>
          <w:szCs w:val="20"/>
        </w:rPr>
        <w:t>Head</w:t>
      </w:r>
      <w:r w:rsidR="007C3D18" w:rsidRPr="00063AA3">
        <w:rPr>
          <w:rFonts w:cs="Arial"/>
          <w:szCs w:val="20"/>
        </w:rPr>
        <w:t>, Senior Leadership team</w:t>
      </w:r>
      <w:r w:rsidR="00FF1D88" w:rsidRPr="00063AA3">
        <w:rPr>
          <w:rFonts w:cs="Arial"/>
          <w:szCs w:val="20"/>
        </w:rPr>
        <w:t xml:space="preserve"> and </w:t>
      </w:r>
      <w:r w:rsidR="00FB2DAA">
        <w:rPr>
          <w:rFonts w:cs="Arial"/>
          <w:szCs w:val="20"/>
        </w:rPr>
        <w:t>Head of SEND</w:t>
      </w:r>
      <w:r w:rsidRPr="00063AA3">
        <w:rPr>
          <w:rFonts w:cs="Arial"/>
          <w:szCs w:val="20"/>
        </w:rPr>
        <w:t>.</w:t>
      </w:r>
    </w:p>
    <w:p w14:paraId="19E6476C" w14:textId="77777777" w:rsidR="00FD3D9D" w:rsidRDefault="00FD3D9D" w:rsidP="00056416">
      <w:pPr>
        <w:pStyle w:val="Heading1"/>
      </w:pPr>
      <w:bookmarkStart w:id="6" w:name="_Toc491429312"/>
      <w:r>
        <w:t>5</w:t>
      </w:r>
      <w:r w:rsidR="00456549">
        <w:t xml:space="preserve">. </w:t>
      </w:r>
      <w:r>
        <w:t>Links with other policies</w:t>
      </w:r>
      <w:bookmarkEnd w:id="6"/>
    </w:p>
    <w:p w14:paraId="753592A6" w14:textId="16048154" w:rsidR="00BF2DC4" w:rsidRPr="0030087E" w:rsidRDefault="00BF2DC4" w:rsidP="00BF2DC4">
      <w:pPr>
        <w:pStyle w:val="Default"/>
        <w:rPr>
          <w:rFonts w:ascii="Arial" w:hAnsi="Arial" w:cs="Arial"/>
          <w:color w:val="auto"/>
          <w:sz w:val="20"/>
          <w:szCs w:val="20"/>
        </w:rPr>
      </w:pPr>
      <w:r w:rsidRPr="0030087E">
        <w:rPr>
          <w:rFonts w:ascii="Arial" w:hAnsi="Arial" w:cs="Arial"/>
          <w:color w:val="auto"/>
          <w:sz w:val="20"/>
          <w:szCs w:val="20"/>
        </w:rPr>
        <w:t>This Accessibility Plan should be read in conjunction with the following school policies, strategies</w:t>
      </w:r>
      <w:r w:rsidR="00E34F07" w:rsidRPr="0030087E">
        <w:rPr>
          <w:rFonts w:ascii="Arial" w:hAnsi="Arial" w:cs="Arial"/>
          <w:color w:val="auto"/>
          <w:sz w:val="20"/>
          <w:szCs w:val="20"/>
        </w:rPr>
        <w:t>,</w:t>
      </w:r>
      <w:r w:rsidRPr="0030087E">
        <w:rPr>
          <w:rFonts w:ascii="Arial" w:hAnsi="Arial" w:cs="Arial"/>
          <w:color w:val="auto"/>
          <w:sz w:val="20"/>
          <w:szCs w:val="20"/>
        </w:rPr>
        <w:t xml:space="preserve"> and documents: </w:t>
      </w:r>
    </w:p>
    <w:p w14:paraId="2781D005" w14:textId="77777777" w:rsidR="001C4627" w:rsidRPr="0030087E" w:rsidRDefault="001C4627" w:rsidP="00EA01CA">
      <w:pPr>
        <w:pStyle w:val="Default"/>
        <w:numPr>
          <w:ilvl w:val="0"/>
          <w:numId w:val="29"/>
        </w:numPr>
        <w:spacing w:after="18"/>
        <w:rPr>
          <w:rFonts w:ascii="Arial" w:hAnsi="Arial" w:cs="Arial"/>
          <w:color w:val="auto"/>
          <w:sz w:val="20"/>
          <w:szCs w:val="20"/>
        </w:rPr>
      </w:pPr>
      <w:r w:rsidRPr="0030087E">
        <w:rPr>
          <w:rFonts w:ascii="Arial" w:hAnsi="Arial" w:cs="Arial"/>
          <w:color w:val="auto"/>
          <w:sz w:val="20"/>
          <w:szCs w:val="20"/>
        </w:rPr>
        <w:t>Access Arrangements Policy</w:t>
      </w:r>
    </w:p>
    <w:p w14:paraId="68AC75CC" w14:textId="77777777" w:rsidR="003F58DF" w:rsidRPr="0030087E" w:rsidRDefault="003F58DF" w:rsidP="00EA01CA">
      <w:pPr>
        <w:pStyle w:val="Default"/>
        <w:numPr>
          <w:ilvl w:val="0"/>
          <w:numId w:val="29"/>
        </w:numPr>
        <w:rPr>
          <w:rFonts w:ascii="Arial" w:hAnsi="Arial" w:cs="Arial"/>
          <w:color w:val="auto"/>
          <w:sz w:val="20"/>
          <w:szCs w:val="20"/>
        </w:rPr>
      </w:pPr>
      <w:r w:rsidRPr="0030087E">
        <w:rPr>
          <w:rFonts w:ascii="Arial" w:hAnsi="Arial" w:cs="Arial"/>
          <w:color w:val="auto"/>
          <w:sz w:val="20"/>
          <w:szCs w:val="20"/>
        </w:rPr>
        <w:t>Admissions</w:t>
      </w:r>
      <w:r>
        <w:rPr>
          <w:rFonts w:ascii="Arial" w:hAnsi="Arial" w:cs="Arial"/>
          <w:color w:val="auto"/>
          <w:sz w:val="20"/>
          <w:szCs w:val="20"/>
        </w:rPr>
        <w:t xml:space="preserve"> Policy</w:t>
      </w:r>
    </w:p>
    <w:p w14:paraId="3BA1030E" w14:textId="77777777" w:rsidR="007C4737" w:rsidRDefault="007C4737" w:rsidP="00EA01CA">
      <w:pPr>
        <w:pStyle w:val="Default"/>
        <w:numPr>
          <w:ilvl w:val="0"/>
          <w:numId w:val="29"/>
        </w:numPr>
        <w:rPr>
          <w:rFonts w:ascii="Arial" w:hAnsi="Arial" w:cs="Arial"/>
          <w:color w:val="auto"/>
          <w:sz w:val="20"/>
          <w:szCs w:val="20"/>
        </w:rPr>
      </w:pPr>
      <w:r w:rsidRPr="0030087E">
        <w:rPr>
          <w:rFonts w:ascii="Arial" w:hAnsi="Arial" w:cs="Arial"/>
          <w:color w:val="auto"/>
          <w:sz w:val="20"/>
          <w:szCs w:val="20"/>
        </w:rPr>
        <w:t>Assessment</w:t>
      </w:r>
      <w:r w:rsidR="00EA01CA">
        <w:rPr>
          <w:rFonts w:ascii="Arial" w:hAnsi="Arial" w:cs="Arial"/>
          <w:color w:val="auto"/>
          <w:sz w:val="20"/>
          <w:szCs w:val="20"/>
        </w:rPr>
        <w:t xml:space="preserve"> Policy</w:t>
      </w:r>
    </w:p>
    <w:p w14:paraId="0B61A5EF" w14:textId="77777777" w:rsidR="003F58DF" w:rsidRPr="0030087E" w:rsidRDefault="003F58DF" w:rsidP="00EA01CA">
      <w:pPr>
        <w:pStyle w:val="Default"/>
        <w:numPr>
          <w:ilvl w:val="0"/>
          <w:numId w:val="29"/>
        </w:numPr>
        <w:spacing w:after="18"/>
        <w:rPr>
          <w:rFonts w:ascii="Arial" w:hAnsi="Arial" w:cs="Arial"/>
          <w:color w:val="auto"/>
          <w:sz w:val="20"/>
          <w:szCs w:val="20"/>
        </w:rPr>
      </w:pPr>
      <w:r>
        <w:rPr>
          <w:rFonts w:ascii="Arial" w:hAnsi="Arial" w:cs="Arial"/>
          <w:color w:val="auto"/>
          <w:sz w:val="20"/>
          <w:szCs w:val="20"/>
        </w:rPr>
        <w:t>Curriculum P</w:t>
      </w:r>
      <w:r w:rsidRPr="0030087E">
        <w:rPr>
          <w:rFonts w:ascii="Arial" w:hAnsi="Arial" w:cs="Arial"/>
          <w:color w:val="auto"/>
          <w:sz w:val="20"/>
          <w:szCs w:val="20"/>
        </w:rPr>
        <w:t>olicy</w:t>
      </w:r>
    </w:p>
    <w:p w14:paraId="107F2F1E" w14:textId="77777777" w:rsidR="007C4737" w:rsidRPr="0030087E" w:rsidRDefault="00EA01CA" w:rsidP="00EA01CA">
      <w:pPr>
        <w:pStyle w:val="Default"/>
        <w:numPr>
          <w:ilvl w:val="0"/>
          <w:numId w:val="29"/>
        </w:numPr>
        <w:rPr>
          <w:rFonts w:ascii="Arial" w:hAnsi="Arial" w:cs="Arial"/>
          <w:color w:val="auto"/>
          <w:sz w:val="20"/>
          <w:szCs w:val="20"/>
        </w:rPr>
      </w:pPr>
      <w:r>
        <w:rPr>
          <w:rFonts w:ascii="Arial" w:hAnsi="Arial" w:cs="Arial"/>
          <w:color w:val="auto"/>
          <w:sz w:val="20"/>
          <w:szCs w:val="20"/>
        </w:rPr>
        <w:t>Complaints P</w:t>
      </w:r>
      <w:r w:rsidR="007C4737" w:rsidRPr="0030087E">
        <w:rPr>
          <w:rFonts w:ascii="Arial" w:hAnsi="Arial" w:cs="Arial"/>
          <w:color w:val="auto"/>
          <w:sz w:val="20"/>
          <w:szCs w:val="20"/>
        </w:rPr>
        <w:t>rocedure</w:t>
      </w:r>
    </w:p>
    <w:p w14:paraId="2D204DA2" w14:textId="77777777" w:rsidR="007C4737" w:rsidRPr="0030087E" w:rsidRDefault="00EA01CA" w:rsidP="00EA01CA">
      <w:pPr>
        <w:pStyle w:val="Default"/>
        <w:numPr>
          <w:ilvl w:val="0"/>
          <w:numId w:val="29"/>
        </w:numPr>
        <w:rPr>
          <w:rFonts w:ascii="Arial" w:hAnsi="Arial" w:cs="Arial"/>
          <w:color w:val="auto"/>
          <w:sz w:val="20"/>
          <w:szCs w:val="20"/>
        </w:rPr>
      </w:pPr>
      <w:r>
        <w:rPr>
          <w:rFonts w:ascii="Arial" w:hAnsi="Arial" w:cs="Arial"/>
          <w:color w:val="auto"/>
          <w:sz w:val="20"/>
          <w:szCs w:val="20"/>
        </w:rPr>
        <w:t>Educational V</w:t>
      </w:r>
      <w:r w:rsidR="007C4737">
        <w:rPr>
          <w:rFonts w:ascii="Arial" w:hAnsi="Arial" w:cs="Arial"/>
          <w:color w:val="auto"/>
          <w:sz w:val="20"/>
          <w:szCs w:val="20"/>
        </w:rPr>
        <w:t>isits</w:t>
      </w:r>
      <w:r>
        <w:rPr>
          <w:rFonts w:ascii="Arial" w:hAnsi="Arial" w:cs="Arial"/>
          <w:color w:val="auto"/>
          <w:sz w:val="20"/>
          <w:szCs w:val="20"/>
        </w:rPr>
        <w:t xml:space="preserve"> Policy</w:t>
      </w:r>
    </w:p>
    <w:p w14:paraId="1567FD5E" w14:textId="77777777" w:rsidR="003F58DF" w:rsidRPr="003F58DF" w:rsidRDefault="003F58DF" w:rsidP="00EA01CA">
      <w:pPr>
        <w:pStyle w:val="ListParagraph"/>
        <w:numPr>
          <w:ilvl w:val="0"/>
          <w:numId w:val="29"/>
        </w:num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E</w:t>
      </w:r>
      <w:r w:rsidRPr="003733D6">
        <w:rPr>
          <w:rFonts w:ascii="Arial" w:hAnsi="Arial" w:cs="Arial"/>
          <w:color w:val="000000"/>
          <w:sz w:val="20"/>
          <w:szCs w:val="20"/>
          <w:shd w:val="clear" w:color="auto" w:fill="FFFFFF"/>
        </w:rPr>
        <w:t>qu</w:t>
      </w:r>
      <w:r>
        <w:rPr>
          <w:rFonts w:ascii="Arial" w:hAnsi="Arial" w:cs="Arial"/>
          <w:color w:val="000000"/>
          <w:sz w:val="20"/>
          <w:szCs w:val="20"/>
          <w:shd w:val="clear" w:color="auto" w:fill="FFFFFF"/>
        </w:rPr>
        <w:t>ality Opportunities (Education and Employment)</w:t>
      </w:r>
      <w:r w:rsidRPr="003733D6">
        <w:rPr>
          <w:rFonts w:ascii="Arial" w:hAnsi="Arial" w:cs="Arial"/>
          <w:color w:val="000000"/>
          <w:sz w:val="20"/>
          <w:szCs w:val="20"/>
          <w:shd w:val="clear" w:color="auto" w:fill="FFFFFF"/>
        </w:rPr>
        <w:t xml:space="preserve"> </w:t>
      </w:r>
      <w:r w:rsidR="00EA01CA">
        <w:rPr>
          <w:rFonts w:ascii="Arial" w:hAnsi="Arial" w:cs="Arial"/>
          <w:color w:val="000000"/>
          <w:sz w:val="20"/>
          <w:szCs w:val="20"/>
          <w:shd w:val="clear" w:color="auto" w:fill="FFFFFF"/>
        </w:rPr>
        <w:t>Policies</w:t>
      </w:r>
    </w:p>
    <w:p w14:paraId="096B8D47" w14:textId="77777777" w:rsidR="00EA01CA" w:rsidRPr="0030087E" w:rsidRDefault="00EA01CA" w:rsidP="00EA01CA">
      <w:pPr>
        <w:pStyle w:val="Default"/>
        <w:numPr>
          <w:ilvl w:val="0"/>
          <w:numId w:val="29"/>
        </w:numPr>
        <w:rPr>
          <w:rFonts w:ascii="Arial" w:hAnsi="Arial" w:cs="Arial"/>
          <w:color w:val="auto"/>
          <w:sz w:val="20"/>
          <w:szCs w:val="20"/>
        </w:rPr>
      </w:pPr>
      <w:r>
        <w:rPr>
          <w:rFonts w:ascii="Arial" w:hAnsi="Arial" w:cs="Arial"/>
          <w:color w:val="auto"/>
          <w:sz w:val="20"/>
          <w:szCs w:val="20"/>
        </w:rPr>
        <w:t>Health &amp; Safety Policy</w:t>
      </w:r>
    </w:p>
    <w:p w14:paraId="58DEEA70" w14:textId="77777777" w:rsidR="003F58DF" w:rsidRPr="0030087E" w:rsidRDefault="003F58DF" w:rsidP="00EA01CA">
      <w:pPr>
        <w:pStyle w:val="Default"/>
        <w:numPr>
          <w:ilvl w:val="0"/>
          <w:numId w:val="29"/>
        </w:numPr>
        <w:rPr>
          <w:rFonts w:ascii="Arial" w:hAnsi="Arial" w:cs="Arial"/>
          <w:color w:val="auto"/>
          <w:sz w:val="20"/>
          <w:szCs w:val="20"/>
        </w:rPr>
      </w:pPr>
      <w:r w:rsidRPr="0030087E">
        <w:rPr>
          <w:rFonts w:ascii="Arial" w:hAnsi="Arial" w:cs="Arial"/>
          <w:color w:val="auto"/>
          <w:sz w:val="20"/>
          <w:szCs w:val="20"/>
        </w:rPr>
        <w:t>Learning</w:t>
      </w:r>
      <w:r>
        <w:rPr>
          <w:rFonts w:ascii="Arial" w:hAnsi="Arial" w:cs="Arial"/>
          <w:color w:val="auto"/>
          <w:sz w:val="20"/>
          <w:szCs w:val="20"/>
        </w:rPr>
        <w:t xml:space="preserve"> and Teaching</w:t>
      </w:r>
      <w:r w:rsidRPr="0030087E">
        <w:rPr>
          <w:rFonts w:ascii="Arial" w:hAnsi="Arial" w:cs="Arial"/>
          <w:color w:val="auto"/>
          <w:sz w:val="20"/>
          <w:szCs w:val="20"/>
        </w:rPr>
        <w:t xml:space="preserve"> </w:t>
      </w:r>
      <w:r>
        <w:rPr>
          <w:rFonts w:ascii="Arial" w:hAnsi="Arial" w:cs="Arial"/>
          <w:color w:val="auto"/>
          <w:sz w:val="20"/>
          <w:szCs w:val="20"/>
        </w:rPr>
        <w:t>Policy</w:t>
      </w:r>
    </w:p>
    <w:p w14:paraId="29137AB0" w14:textId="77777777" w:rsidR="007C4737" w:rsidRDefault="00EA01CA" w:rsidP="00EA01CA">
      <w:pPr>
        <w:pStyle w:val="ListParagraph"/>
        <w:numPr>
          <w:ilvl w:val="0"/>
          <w:numId w:val="29"/>
        </w:numPr>
        <w:spacing w:after="0" w:line="240" w:lineRule="auto"/>
        <w:rPr>
          <w:rFonts w:ascii="Arial" w:hAnsi="Arial" w:cs="Arial"/>
          <w:sz w:val="20"/>
          <w:szCs w:val="20"/>
        </w:rPr>
      </w:pPr>
      <w:r>
        <w:rPr>
          <w:rFonts w:ascii="Arial" w:hAnsi="Arial" w:cs="Arial"/>
          <w:sz w:val="20"/>
          <w:szCs w:val="20"/>
        </w:rPr>
        <w:t>Medical Policies</w:t>
      </w:r>
    </w:p>
    <w:p w14:paraId="5AA3C7BF" w14:textId="1831F1FB" w:rsidR="007C4737" w:rsidRDefault="007C4737" w:rsidP="00EA01CA">
      <w:pPr>
        <w:pStyle w:val="ListParagraph"/>
        <w:numPr>
          <w:ilvl w:val="0"/>
          <w:numId w:val="29"/>
        </w:numPr>
        <w:spacing w:after="0" w:line="240" w:lineRule="auto"/>
        <w:rPr>
          <w:rFonts w:ascii="Arial" w:hAnsi="Arial" w:cs="Arial"/>
          <w:sz w:val="20"/>
          <w:szCs w:val="20"/>
        </w:rPr>
      </w:pPr>
      <w:r>
        <w:rPr>
          <w:rFonts w:ascii="Arial" w:hAnsi="Arial" w:cs="Arial"/>
          <w:sz w:val="20"/>
          <w:szCs w:val="20"/>
        </w:rPr>
        <w:t xml:space="preserve">EAL </w:t>
      </w:r>
      <w:r w:rsidR="000F22B6">
        <w:rPr>
          <w:rFonts w:ascii="Arial" w:hAnsi="Arial" w:cs="Arial"/>
          <w:sz w:val="20"/>
          <w:szCs w:val="20"/>
        </w:rPr>
        <w:t>and International Students P</w:t>
      </w:r>
      <w:r>
        <w:rPr>
          <w:rFonts w:ascii="Arial" w:hAnsi="Arial" w:cs="Arial"/>
          <w:sz w:val="20"/>
          <w:szCs w:val="20"/>
        </w:rPr>
        <w:t>olicy</w:t>
      </w:r>
      <w:r w:rsidR="00106425">
        <w:rPr>
          <w:rFonts w:ascii="Arial" w:hAnsi="Arial" w:cs="Arial"/>
          <w:sz w:val="20"/>
          <w:szCs w:val="20"/>
        </w:rPr>
        <w:t xml:space="preserve"> </w:t>
      </w:r>
    </w:p>
    <w:p w14:paraId="723FD3ED" w14:textId="77777777" w:rsidR="00FD3D9D" w:rsidRPr="003733D6" w:rsidRDefault="00FD3D9D" w:rsidP="00EA01CA">
      <w:pPr>
        <w:pStyle w:val="ListParagraph"/>
        <w:numPr>
          <w:ilvl w:val="0"/>
          <w:numId w:val="29"/>
        </w:numPr>
        <w:spacing w:after="0" w:line="240" w:lineRule="auto"/>
      </w:pPr>
      <w:r>
        <w:rPr>
          <w:rFonts w:ascii="Arial" w:hAnsi="Arial" w:cs="Arial"/>
          <w:sz w:val="20"/>
          <w:szCs w:val="20"/>
        </w:rPr>
        <w:t>R</w:t>
      </w:r>
      <w:r w:rsidRPr="003733D6">
        <w:rPr>
          <w:rFonts w:ascii="Arial" w:hAnsi="Arial" w:cs="Arial"/>
          <w:sz w:val="20"/>
          <w:szCs w:val="20"/>
        </w:rPr>
        <w:t xml:space="preserve">isk assessment </w:t>
      </w:r>
      <w:r w:rsidR="00EA01CA">
        <w:rPr>
          <w:rFonts w:ascii="Arial" w:hAnsi="Arial" w:cs="Arial"/>
          <w:sz w:val="20"/>
          <w:szCs w:val="20"/>
        </w:rPr>
        <w:t>P</w:t>
      </w:r>
      <w:r>
        <w:rPr>
          <w:rFonts w:ascii="Arial" w:hAnsi="Arial" w:cs="Arial"/>
          <w:sz w:val="20"/>
          <w:szCs w:val="20"/>
        </w:rPr>
        <w:t>olicy</w:t>
      </w:r>
    </w:p>
    <w:p w14:paraId="5E1F962B" w14:textId="77777777" w:rsidR="00EA01CA" w:rsidRPr="0030087E" w:rsidRDefault="00EA01CA" w:rsidP="00EA01CA">
      <w:pPr>
        <w:pStyle w:val="Default"/>
        <w:numPr>
          <w:ilvl w:val="0"/>
          <w:numId w:val="29"/>
        </w:numPr>
        <w:spacing w:after="18"/>
        <w:rPr>
          <w:rFonts w:ascii="Arial" w:hAnsi="Arial" w:cs="Arial"/>
          <w:color w:val="auto"/>
          <w:sz w:val="20"/>
          <w:szCs w:val="20"/>
        </w:rPr>
      </w:pPr>
      <w:r w:rsidRPr="0030087E">
        <w:rPr>
          <w:rFonts w:ascii="Arial" w:hAnsi="Arial" w:cs="Arial"/>
          <w:color w:val="auto"/>
          <w:sz w:val="20"/>
          <w:szCs w:val="20"/>
        </w:rPr>
        <w:t xml:space="preserve">School Development Plan </w:t>
      </w:r>
    </w:p>
    <w:p w14:paraId="75CB601A" w14:textId="77777777" w:rsidR="00EA01CA" w:rsidRPr="0030087E" w:rsidRDefault="00EA01CA" w:rsidP="00EA01CA">
      <w:pPr>
        <w:pStyle w:val="Default"/>
        <w:numPr>
          <w:ilvl w:val="0"/>
          <w:numId w:val="29"/>
        </w:numPr>
        <w:spacing w:after="18"/>
        <w:rPr>
          <w:rFonts w:ascii="Arial" w:hAnsi="Arial" w:cs="Arial"/>
          <w:color w:val="auto"/>
          <w:sz w:val="20"/>
          <w:szCs w:val="20"/>
        </w:rPr>
      </w:pPr>
      <w:r w:rsidRPr="0030087E">
        <w:rPr>
          <w:rFonts w:ascii="Arial" w:hAnsi="Arial" w:cs="Arial"/>
          <w:color w:val="auto"/>
          <w:sz w:val="20"/>
          <w:szCs w:val="20"/>
        </w:rPr>
        <w:t xml:space="preserve">School Information Report </w:t>
      </w:r>
    </w:p>
    <w:p w14:paraId="1AC725FE" w14:textId="77777777" w:rsidR="008C4DCD" w:rsidRPr="0030087E" w:rsidRDefault="008C4DCD" w:rsidP="00EA01CA">
      <w:pPr>
        <w:pStyle w:val="Default"/>
        <w:numPr>
          <w:ilvl w:val="0"/>
          <w:numId w:val="29"/>
        </w:numPr>
        <w:spacing w:after="18"/>
        <w:rPr>
          <w:rFonts w:ascii="Arial" w:hAnsi="Arial" w:cs="Arial"/>
          <w:color w:val="auto"/>
          <w:sz w:val="20"/>
          <w:szCs w:val="20"/>
        </w:rPr>
      </w:pPr>
      <w:r w:rsidRPr="0030087E">
        <w:rPr>
          <w:rFonts w:ascii="Arial" w:hAnsi="Arial" w:cs="Arial"/>
          <w:color w:val="auto"/>
          <w:sz w:val="20"/>
          <w:szCs w:val="20"/>
        </w:rPr>
        <w:t>Special Educational Needs and Disabilities Policy</w:t>
      </w:r>
    </w:p>
    <w:p w14:paraId="6E1831B3" w14:textId="77777777" w:rsidR="00FD3D9D" w:rsidRPr="002461F7" w:rsidRDefault="00FD3D9D" w:rsidP="00155ABD">
      <w:pPr>
        <w:pStyle w:val="ListParagraph"/>
        <w:spacing w:after="0" w:line="240" w:lineRule="auto"/>
        <w:ind w:left="0"/>
      </w:pPr>
    </w:p>
    <w:p w14:paraId="54E11D2A" w14:textId="77777777" w:rsidR="00456549" w:rsidRDefault="00456549" w:rsidP="00FD3D9D"/>
    <w:p w14:paraId="31126E5D" w14:textId="77777777" w:rsidR="00FD3D9D" w:rsidRDefault="00FD3D9D" w:rsidP="00056416">
      <w:pPr>
        <w:pStyle w:val="Heading1"/>
        <w:sectPr w:rsidR="00FD3D9D" w:rsidSect="00FC0D6E">
          <w:pgSz w:w="11900" w:h="16840" w:code="9"/>
          <w:pgMar w:top="851" w:right="1134" w:bottom="1134" w:left="1134" w:header="567" w:footer="567" w:gutter="0"/>
          <w:cols w:space="708"/>
          <w:titlePg/>
          <w:docGrid w:linePitch="360"/>
        </w:sectPr>
      </w:pPr>
    </w:p>
    <w:p w14:paraId="2F74A072" w14:textId="225D48AF" w:rsidR="00FD3D9D" w:rsidRPr="004A4676" w:rsidRDefault="00FD3D9D" w:rsidP="00056416">
      <w:pPr>
        <w:pStyle w:val="Heading1"/>
        <w:rPr>
          <w:color w:val="00B050"/>
        </w:rPr>
      </w:pPr>
      <w:bookmarkStart w:id="7" w:name="_Toc491429313"/>
      <w:r>
        <w:lastRenderedPageBreak/>
        <w:t>Appendix 1: Accessibility audit</w:t>
      </w:r>
      <w:bookmarkEnd w:id="7"/>
      <w:r w:rsidR="00EA01CA">
        <w:t xml:space="preserve"> June 2019</w:t>
      </w:r>
      <w:r w:rsidR="004A4676">
        <w:t xml:space="preserve"> – </w:t>
      </w:r>
    </w:p>
    <w:tbl>
      <w:tblPr>
        <w:tblW w:w="15876" w:type="dxa"/>
        <w:tblInd w:w="-459" w:type="dxa"/>
        <w:tblCellMar>
          <w:left w:w="0" w:type="dxa"/>
          <w:right w:w="0" w:type="dxa"/>
        </w:tblCellMar>
        <w:tblLook w:val="04A0" w:firstRow="1" w:lastRow="0" w:firstColumn="1" w:lastColumn="0" w:noHBand="0" w:noVBand="1"/>
      </w:tblPr>
      <w:tblGrid>
        <w:gridCol w:w="2127"/>
        <w:gridCol w:w="4874"/>
        <w:gridCol w:w="5473"/>
        <w:gridCol w:w="1701"/>
        <w:gridCol w:w="1701"/>
      </w:tblGrid>
      <w:tr w:rsidR="00AA0299" w14:paraId="1E65F334" w14:textId="77777777" w:rsidTr="0030087E">
        <w:trPr>
          <w:trHeight w:val="27"/>
        </w:trPr>
        <w:tc>
          <w:tcPr>
            <w:tcW w:w="2127" w:type="dxa"/>
            <w:tcBorders>
              <w:top w:val="single" w:sz="18" w:space="0" w:color="BFBFBF"/>
              <w:left w:val="single" w:sz="18" w:space="0" w:color="BFBFBF"/>
              <w:bottom w:val="single" w:sz="18" w:space="0" w:color="BFBFBF"/>
              <w:right w:val="single" w:sz="18" w:space="0" w:color="BFBFBF"/>
            </w:tcBorders>
            <w:shd w:val="clear" w:color="auto" w:fill="BFBFBF"/>
            <w:tcMar>
              <w:top w:w="113" w:type="dxa"/>
              <w:left w:w="108" w:type="dxa"/>
              <w:bottom w:w="113" w:type="dxa"/>
              <w:right w:w="108" w:type="dxa"/>
            </w:tcMar>
          </w:tcPr>
          <w:p w14:paraId="380A14DC" w14:textId="77777777" w:rsidR="00AA0299" w:rsidRDefault="00AA0299">
            <w:pPr>
              <w:jc w:val="center"/>
              <w:rPr>
                <w:rFonts w:ascii="Calibri" w:hAnsi="Calibri"/>
                <w:b/>
                <w:bCs/>
                <w:sz w:val="24"/>
                <w:lang w:val="en-GB"/>
              </w:rPr>
            </w:pPr>
            <w:r>
              <w:rPr>
                <w:b/>
                <w:bCs/>
                <w:sz w:val="24"/>
              </w:rPr>
              <w:t>Feature</w:t>
            </w:r>
          </w:p>
          <w:p w14:paraId="2DE403A5" w14:textId="77777777" w:rsidR="00AA0299" w:rsidRDefault="00AA0299">
            <w:pPr>
              <w:rPr>
                <w:b/>
                <w:bCs/>
                <w:sz w:val="24"/>
              </w:rPr>
            </w:pPr>
          </w:p>
        </w:tc>
        <w:tc>
          <w:tcPr>
            <w:tcW w:w="4874" w:type="dxa"/>
            <w:tcBorders>
              <w:top w:val="single" w:sz="18" w:space="0" w:color="BFBFBF"/>
              <w:left w:val="nil"/>
              <w:bottom w:val="single" w:sz="18" w:space="0" w:color="BFBFBF"/>
              <w:right w:val="single" w:sz="18" w:space="0" w:color="BFBFBF"/>
            </w:tcBorders>
            <w:shd w:val="clear" w:color="auto" w:fill="BFBFBF"/>
            <w:tcMar>
              <w:top w:w="113" w:type="dxa"/>
              <w:left w:w="108" w:type="dxa"/>
              <w:bottom w:w="113" w:type="dxa"/>
              <w:right w:w="108" w:type="dxa"/>
            </w:tcMar>
            <w:hideMark/>
          </w:tcPr>
          <w:p w14:paraId="31FF54C8" w14:textId="77777777" w:rsidR="00AA0299" w:rsidRDefault="00AA0299">
            <w:pPr>
              <w:jc w:val="center"/>
              <w:rPr>
                <w:b/>
                <w:bCs/>
                <w:sz w:val="24"/>
              </w:rPr>
            </w:pPr>
            <w:r>
              <w:rPr>
                <w:b/>
                <w:bCs/>
                <w:sz w:val="24"/>
              </w:rPr>
              <w:t>Description</w:t>
            </w:r>
          </w:p>
        </w:tc>
        <w:tc>
          <w:tcPr>
            <w:tcW w:w="5473" w:type="dxa"/>
            <w:tcBorders>
              <w:top w:val="single" w:sz="18" w:space="0" w:color="BFBFBF"/>
              <w:left w:val="nil"/>
              <w:bottom w:val="single" w:sz="18" w:space="0" w:color="BFBFBF"/>
              <w:right w:val="single" w:sz="18" w:space="0" w:color="BFBFBF"/>
            </w:tcBorders>
            <w:shd w:val="clear" w:color="auto" w:fill="BFBFBF"/>
            <w:tcMar>
              <w:top w:w="113" w:type="dxa"/>
              <w:left w:w="108" w:type="dxa"/>
              <w:bottom w:w="113" w:type="dxa"/>
              <w:right w:w="108" w:type="dxa"/>
            </w:tcMar>
            <w:hideMark/>
          </w:tcPr>
          <w:p w14:paraId="4FC12089" w14:textId="77777777" w:rsidR="00AA0299" w:rsidRDefault="00AA0299">
            <w:pPr>
              <w:jc w:val="center"/>
              <w:rPr>
                <w:b/>
                <w:bCs/>
                <w:sz w:val="24"/>
              </w:rPr>
            </w:pPr>
            <w:r>
              <w:rPr>
                <w:b/>
                <w:bCs/>
                <w:sz w:val="24"/>
              </w:rPr>
              <w:t>Actions to be taken</w:t>
            </w:r>
          </w:p>
        </w:tc>
        <w:tc>
          <w:tcPr>
            <w:tcW w:w="1701" w:type="dxa"/>
            <w:tcBorders>
              <w:top w:val="single" w:sz="18" w:space="0" w:color="BFBFBF"/>
              <w:left w:val="nil"/>
              <w:bottom w:val="single" w:sz="18" w:space="0" w:color="BFBFBF"/>
              <w:right w:val="single" w:sz="18" w:space="0" w:color="BFBFBF"/>
            </w:tcBorders>
            <w:shd w:val="clear" w:color="auto" w:fill="BFBFBF"/>
            <w:tcMar>
              <w:top w:w="113" w:type="dxa"/>
              <w:left w:w="108" w:type="dxa"/>
              <w:bottom w:w="113" w:type="dxa"/>
              <w:right w:w="108" w:type="dxa"/>
            </w:tcMar>
            <w:hideMark/>
          </w:tcPr>
          <w:p w14:paraId="27C1306D" w14:textId="77777777" w:rsidR="00AA0299" w:rsidRDefault="00AA0299">
            <w:pPr>
              <w:jc w:val="center"/>
              <w:rPr>
                <w:b/>
                <w:bCs/>
                <w:sz w:val="24"/>
              </w:rPr>
            </w:pPr>
            <w:r>
              <w:rPr>
                <w:b/>
                <w:bCs/>
                <w:sz w:val="24"/>
              </w:rPr>
              <w:t>Person responsible</w:t>
            </w:r>
          </w:p>
        </w:tc>
        <w:tc>
          <w:tcPr>
            <w:tcW w:w="1701" w:type="dxa"/>
            <w:tcBorders>
              <w:top w:val="single" w:sz="18" w:space="0" w:color="BFBFBF"/>
              <w:left w:val="nil"/>
              <w:bottom w:val="single" w:sz="18" w:space="0" w:color="BFBFBF"/>
              <w:right w:val="single" w:sz="18" w:space="0" w:color="BFBFBF"/>
            </w:tcBorders>
            <w:shd w:val="clear" w:color="auto" w:fill="BFBFBF"/>
            <w:tcMar>
              <w:top w:w="113" w:type="dxa"/>
              <w:left w:w="108" w:type="dxa"/>
              <w:bottom w:w="113" w:type="dxa"/>
              <w:right w:w="108" w:type="dxa"/>
            </w:tcMar>
            <w:hideMark/>
          </w:tcPr>
          <w:p w14:paraId="23D819BE" w14:textId="77777777" w:rsidR="00AA0299" w:rsidRDefault="00AA0299">
            <w:pPr>
              <w:jc w:val="center"/>
              <w:rPr>
                <w:b/>
                <w:bCs/>
                <w:sz w:val="24"/>
              </w:rPr>
            </w:pPr>
            <w:r>
              <w:rPr>
                <w:b/>
                <w:bCs/>
                <w:sz w:val="24"/>
              </w:rPr>
              <w:t>Date to complete actions by</w:t>
            </w:r>
          </w:p>
        </w:tc>
      </w:tr>
      <w:tr w:rsidR="00AA0299" w14:paraId="373B6B86"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5721847C" w14:textId="109164DE" w:rsidR="00AA0299" w:rsidRDefault="00AA0299">
            <w:pPr>
              <w:rPr>
                <w:szCs w:val="20"/>
              </w:rPr>
            </w:pPr>
            <w:r>
              <w:t xml:space="preserve">Number of </w:t>
            </w:r>
            <w:r w:rsidR="00132494">
              <w:t>stories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23DC0348" w14:textId="77777777" w:rsidR="00AA0299" w:rsidRDefault="00AA0299">
            <w:pPr>
              <w:rPr>
                <w:sz w:val="22"/>
                <w:szCs w:val="22"/>
              </w:rPr>
            </w:pPr>
            <w:r>
              <w:t>Different levels in listed buildings to which changes cannot be made</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629D792A"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34824FA9"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7546AC13" w14:textId="77777777" w:rsidR="00AA0299" w:rsidRDefault="00AA0299">
            <w:r>
              <w:t>N/A</w:t>
            </w:r>
          </w:p>
        </w:tc>
      </w:tr>
      <w:tr w:rsidR="00AA0299" w14:paraId="7718B9FC"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56FABC80" w14:textId="77777777" w:rsidR="00AA0299" w:rsidRDefault="00AA0299">
            <w:r>
              <w:t>Corridor access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5444F4D7" w14:textId="77777777" w:rsidR="00AA0299" w:rsidRDefault="00AA0299">
            <w:r>
              <w:t>All parts of curriculum accessible – requiring some rooming &amp; timetable changes</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191A974F" w14:textId="77777777" w:rsidR="00AA0299" w:rsidRDefault="00AA0299">
            <w:r>
              <w:t>Entire walls being moved in new Music School to widen corridors &amp; circulation spaces</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30B87D82"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05C4EE08" w14:textId="77777777" w:rsidR="00AA0299" w:rsidRDefault="00AA0299">
            <w:r>
              <w:t>Jan 2020</w:t>
            </w:r>
          </w:p>
        </w:tc>
      </w:tr>
      <w:tr w:rsidR="00AA0299" w14:paraId="1B4CDA91"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66EB74EE" w14:textId="77777777" w:rsidR="00AA0299" w:rsidRDefault="00AA0299">
            <w:r>
              <w:t>Lifts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4AD5D604" w14:textId="77777777" w:rsidR="00AA0299" w:rsidRDefault="00AA0299">
            <w:r>
              <w:t>Wheelchair access throughout ground floor of Prep School</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3987685C" w14:textId="77777777" w:rsidR="00AA0299" w:rsidRDefault="00AA0299">
            <w:r>
              <w:t>N/A because we cannot fit them into the Senior School buildings – classes are relocated to meet need</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7759889B"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2F5090EE" w14:textId="77777777" w:rsidR="00AA0299" w:rsidRDefault="00AA0299">
            <w:r>
              <w:t>N/A</w:t>
            </w:r>
          </w:p>
        </w:tc>
      </w:tr>
      <w:tr w:rsidR="00AA0299" w14:paraId="5DBC180B"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4DDA39F2" w14:textId="77777777" w:rsidR="00AA0299" w:rsidRDefault="00AA0299">
            <w:r>
              <w:t>Parking bays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273B67E3" w14:textId="50D05953" w:rsidR="00AA0299" w:rsidRDefault="00AA0299">
            <w:r>
              <w:t>Currently reserved parking bays (</w:t>
            </w:r>
            <w:r w:rsidR="006D58FF">
              <w:t>two</w:t>
            </w:r>
            <w:r>
              <w:t xml:space="preserve"> front &amp; </w:t>
            </w:r>
            <w:r w:rsidR="006D58FF">
              <w:t xml:space="preserve">one </w:t>
            </w:r>
            <w:r>
              <w:t>back – wheelchair only from back)</w:t>
            </w:r>
          </w:p>
          <w:p w14:paraId="031D1E63" w14:textId="4DCA4419" w:rsidR="00AA0299" w:rsidRDefault="00AA0299">
            <w:r>
              <w:t xml:space="preserve">Prep School – </w:t>
            </w:r>
            <w:r w:rsidR="006D58FF">
              <w:t>two</w:t>
            </w:r>
            <w:r>
              <w:t xml:space="preserve"> at front </w:t>
            </w:r>
            <w:r w:rsidR="006D58FF">
              <w:t>and</w:t>
            </w:r>
            <w:r>
              <w:t xml:space="preserve"> wheel round to back to lift</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0DAEB215"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7B0544C0"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7D318330" w14:textId="77777777" w:rsidR="00AA0299" w:rsidRDefault="00AA0299">
            <w:r>
              <w:t>N/A</w:t>
            </w:r>
          </w:p>
        </w:tc>
      </w:tr>
      <w:tr w:rsidR="00AA0299" w14:paraId="7E762407"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682C0093" w14:textId="77777777" w:rsidR="00AA0299" w:rsidRDefault="00AA0299">
            <w:r>
              <w:t>Entrances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3986F06F" w14:textId="77777777" w:rsidR="00AA0299" w:rsidRDefault="00AA0299">
            <w:r>
              <w:t>All wide enough for wheelchair access</w:t>
            </w:r>
          </w:p>
          <w:p w14:paraId="11097A1E" w14:textId="77777777" w:rsidR="00AA0299" w:rsidRDefault="00AA0299">
            <w:r>
              <w:t>Prep School met modern building standards for accessibility</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73502953" w14:textId="77777777" w:rsidR="00AA0299" w:rsidRDefault="00AA0299">
            <w:r>
              <w:t>New Music School will also comply with modern building standards for accessibility</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063170FE"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63840CD1" w14:textId="77777777" w:rsidR="00AA0299" w:rsidRDefault="00AA0299">
            <w:r>
              <w:t>Jan 2020</w:t>
            </w:r>
          </w:p>
        </w:tc>
      </w:tr>
      <w:tr w:rsidR="00AA0299" w14:paraId="0309E428"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25986308" w14:textId="77777777" w:rsidR="00AA0299" w:rsidRDefault="00AA0299">
            <w:r>
              <w:t>Ramps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tcPr>
          <w:p w14:paraId="312E8FC9" w14:textId="77777777" w:rsidR="00AA0299" w:rsidRDefault="00AA0299">
            <w:r>
              <w:t>Ground floor access to main building on Northside</w:t>
            </w:r>
          </w:p>
          <w:p w14:paraId="62431CDC" w14:textId="77777777" w:rsidR="00AA0299" w:rsidRDefault="00AA0299"/>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7776167F" w14:textId="77777777" w:rsidR="00AA0299" w:rsidRDefault="00AA0299">
            <w:r>
              <w:t>New Music School access to ground floor</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6D6CAA2D"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6492F607" w14:textId="77777777" w:rsidR="00AA0299" w:rsidRDefault="00AA0299">
            <w:r>
              <w:t>Jan 2020</w:t>
            </w:r>
          </w:p>
        </w:tc>
      </w:tr>
      <w:tr w:rsidR="00AA0299" w14:paraId="4E7BABDE"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267D0473" w14:textId="77777777" w:rsidR="00AA0299" w:rsidRDefault="00AA0299">
            <w:r>
              <w:t>Toilets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612B130F" w14:textId="77777777" w:rsidR="00AA0299" w:rsidRDefault="00AA0299">
            <w:r>
              <w:t>Winfield Centre, Sports Hall, Prep School</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240D2A6F" w14:textId="092AC7F0" w:rsidR="00AA0299" w:rsidRDefault="00AA0299">
            <w:r>
              <w:t xml:space="preserve">New Music School </w:t>
            </w:r>
            <w:r w:rsidR="006D58FF">
              <w:t>has</w:t>
            </w:r>
            <w:r>
              <w:t xml:space="preserve"> one on ground floor</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5CB3233C"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2C3FD137" w14:textId="77777777" w:rsidR="00AA0299" w:rsidRDefault="00AA0299">
            <w:r>
              <w:t>Jan 2020</w:t>
            </w:r>
          </w:p>
        </w:tc>
      </w:tr>
      <w:tr w:rsidR="00AA0299" w14:paraId="717DFEED"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5BD9B311" w14:textId="77777777" w:rsidR="00AA0299" w:rsidRDefault="00AA0299">
            <w:r>
              <w:lastRenderedPageBreak/>
              <w:t>Reception area</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4FA551DA" w14:textId="77777777" w:rsidR="00AA0299" w:rsidRDefault="00AA0299">
            <w:r>
              <w:t>Handrails on front steps (has planning permission for sides)</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34F1CCCA" w14:textId="35F24410" w:rsidR="00AA0299" w:rsidRDefault="00AA0299">
            <w:r>
              <w:t>Install</w:t>
            </w:r>
            <w:r w:rsidR="0094241B">
              <w:t>ed</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27724CE2"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7FF43DFA" w14:textId="77777777" w:rsidR="00AA0299" w:rsidRDefault="00AA0299">
            <w:r>
              <w:t>Jan 2020</w:t>
            </w:r>
          </w:p>
        </w:tc>
      </w:tr>
      <w:tr w:rsidR="00AA0299" w14:paraId="5BA4E240"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651A1FAA" w14:textId="77777777" w:rsidR="00AA0299" w:rsidRDefault="00AA0299">
            <w:r>
              <w:t>Internal signage</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0F338FB1" w14:textId="77777777" w:rsidR="00AA0299" w:rsidRDefault="00AA0299">
            <w:r>
              <w:t>Fire Escape signs meet government guidance on evacuation sign design</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13797044"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28DD6438" w14:textId="77777777" w:rsidR="00AA0299" w:rsidRDefault="00AA0299">
            <w:r>
              <w:t>N/A</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138C063B" w14:textId="77777777" w:rsidR="00AA0299" w:rsidRDefault="00AA0299">
            <w:r>
              <w:t>N/A</w:t>
            </w:r>
          </w:p>
        </w:tc>
      </w:tr>
      <w:tr w:rsidR="00AA0299" w14:paraId="60919523" w14:textId="77777777" w:rsidTr="0030087E">
        <w:tc>
          <w:tcPr>
            <w:tcW w:w="2127" w:type="dxa"/>
            <w:tcBorders>
              <w:top w:val="nil"/>
              <w:left w:val="single" w:sz="18" w:space="0" w:color="BFBFBF"/>
              <w:bottom w:val="single" w:sz="18" w:space="0" w:color="BFBFBF"/>
              <w:right w:val="single" w:sz="18" w:space="0" w:color="BFBFBF"/>
            </w:tcBorders>
            <w:tcMar>
              <w:top w:w="113" w:type="dxa"/>
              <w:left w:w="108" w:type="dxa"/>
              <w:bottom w:w="113" w:type="dxa"/>
              <w:right w:w="108" w:type="dxa"/>
            </w:tcMar>
            <w:hideMark/>
          </w:tcPr>
          <w:p w14:paraId="5F1491A8" w14:textId="77777777" w:rsidR="00AA0299" w:rsidRDefault="00AA0299">
            <w:r>
              <w:t>Emergency escape routes</w:t>
            </w:r>
          </w:p>
        </w:tc>
        <w:tc>
          <w:tcPr>
            <w:tcW w:w="4874" w:type="dxa"/>
            <w:tcBorders>
              <w:top w:val="nil"/>
              <w:left w:val="nil"/>
              <w:bottom w:val="single" w:sz="18" w:space="0" w:color="BFBFBF"/>
              <w:right w:val="single" w:sz="18" w:space="0" w:color="BFBFBF"/>
            </w:tcBorders>
            <w:tcMar>
              <w:top w:w="113" w:type="dxa"/>
              <w:left w:w="108" w:type="dxa"/>
              <w:bottom w:w="113" w:type="dxa"/>
              <w:right w:w="108" w:type="dxa"/>
            </w:tcMar>
            <w:hideMark/>
          </w:tcPr>
          <w:p w14:paraId="31131CA5" w14:textId="77777777" w:rsidR="00AA0299" w:rsidRDefault="00AA0299">
            <w:r>
              <w:t>All routes inspected &amp; improved following Fire Risk Assessments both Senior, Prep and Boarding</w:t>
            </w:r>
          </w:p>
        </w:tc>
        <w:tc>
          <w:tcPr>
            <w:tcW w:w="5473" w:type="dxa"/>
            <w:tcBorders>
              <w:top w:val="nil"/>
              <w:left w:val="nil"/>
              <w:bottom w:val="single" w:sz="18" w:space="0" w:color="BFBFBF"/>
              <w:right w:val="single" w:sz="18" w:space="0" w:color="BFBFBF"/>
            </w:tcBorders>
            <w:tcMar>
              <w:top w:w="113" w:type="dxa"/>
              <w:left w:w="108" w:type="dxa"/>
              <w:bottom w:w="113" w:type="dxa"/>
              <w:right w:w="108" w:type="dxa"/>
            </w:tcMar>
            <w:hideMark/>
          </w:tcPr>
          <w:p w14:paraId="05C41B94" w14:textId="77777777" w:rsidR="00AA0299" w:rsidRDefault="00AA0299">
            <w:r>
              <w:t>Plans to purchase Evacuation Chairs for Medical Centre &amp; Prep School</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17473F03" w14:textId="77777777" w:rsidR="00AA0299" w:rsidRDefault="00AA0299">
            <w:r>
              <w:t>SBU</w:t>
            </w:r>
          </w:p>
        </w:tc>
        <w:tc>
          <w:tcPr>
            <w:tcW w:w="1701" w:type="dxa"/>
            <w:tcBorders>
              <w:top w:val="nil"/>
              <w:left w:val="nil"/>
              <w:bottom w:val="single" w:sz="18" w:space="0" w:color="BFBFBF"/>
              <w:right w:val="single" w:sz="18" w:space="0" w:color="BFBFBF"/>
            </w:tcBorders>
            <w:tcMar>
              <w:top w:w="113" w:type="dxa"/>
              <w:left w:w="108" w:type="dxa"/>
              <w:bottom w:w="113" w:type="dxa"/>
              <w:right w:w="108" w:type="dxa"/>
            </w:tcMar>
            <w:hideMark/>
          </w:tcPr>
          <w:p w14:paraId="10215BDB" w14:textId="77777777" w:rsidR="00AA0299" w:rsidRDefault="00AA0299">
            <w:r>
              <w:t>Summer 2019</w:t>
            </w:r>
          </w:p>
        </w:tc>
      </w:tr>
    </w:tbl>
    <w:p w14:paraId="49E398E2" w14:textId="77777777" w:rsidR="00FD3D9D" w:rsidRPr="00FD3D9D" w:rsidRDefault="00FD3D9D" w:rsidP="00AA0299"/>
    <w:sectPr w:rsidR="00FD3D9D" w:rsidRPr="00FD3D9D" w:rsidSect="0080496A">
      <w:pgSz w:w="16840" w:h="11900" w:orient="landscape" w:code="9"/>
      <w:pgMar w:top="1134"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F1FB4" w14:textId="77777777" w:rsidR="00B90F73" w:rsidRDefault="00B90F73" w:rsidP="00FE4EBF">
      <w:pPr>
        <w:spacing w:before="0" w:after="0"/>
      </w:pPr>
      <w:r>
        <w:separator/>
      </w:r>
    </w:p>
  </w:endnote>
  <w:endnote w:type="continuationSeparator" w:id="0">
    <w:p w14:paraId="286265B3" w14:textId="77777777" w:rsidR="00B90F73" w:rsidRDefault="00B90F73" w:rsidP="00FE4EBF">
      <w:pPr>
        <w:spacing w:before="0" w:after="0"/>
      </w:pPr>
      <w:r>
        <w:continuationSeparator/>
      </w:r>
    </w:p>
  </w:endnote>
  <w:endnote w:type="continuationNotice" w:id="1">
    <w:p w14:paraId="10DAE05C" w14:textId="77777777" w:rsidR="00B90F73" w:rsidRDefault="00B90F7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9E0328" w:rsidRDefault="009E0328"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4B3F2EB" w14:textId="77777777" w:rsidR="009E0328" w:rsidRDefault="009E0328"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CC4" w14:textId="77777777" w:rsidR="009E0328" w:rsidRDefault="009E0328"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84BA73E" w14:textId="77777777" w:rsidR="009E0328" w:rsidRDefault="009E0328"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BE21" w14:textId="77777777" w:rsidR="00B90F73" w:rsidRDefault="00B90F73" w:rsidP="00FE4EBF">
      <w:pPr>
        <w:spacing w:before="0" w:after="0"/>
      </w:pPr>
      <w:r>
        <w:separator/>
      </w:r>
    </w:p>
  </w:footnote>
  <w:footnote w:type="continuationSeparator" w:id="0">
    <w:p w14:paraId="547DDEF5" w14:textId="77777777" w:rsidR="00B90F73" w:rsidRDefault="00B90F73" w:rsidP="00FE4EBF">
      <w:pPr>
        <w:spacing w:before="0" w:after="0"/>
      </w:pPr>
      <w:r>
        <w:continuationSeparator/>
      </w:r>
    </w:p>
  </w:footnote>
  <w:footnote w:type="continuationNotice" w:id="1">
    <w:p w14:paraId="400AEE54" w14:textId="77777777" w:rsidR="00B90F73" w:rsidRDefault="00B90F73">
      <w:pPr>
        <w:spacing w:before="0" w:after="0"/>
      </w:pPr>
    </w:p>
  </w:footnote>
</w:footnotes>
</file>

<file path=word/intelligence.xml><?xml version="1.0" encoding="utf-8"?>
<int:Intelligence xmlns:int="http://schemas.microsoft.com/office/intelligence/2019/intelligence">
  <int:IntelligenceSettings/>
  <int:Manifest>
    <int:WordHash hashCode="NSmyTf28jNY5Dh" id="sMcEgEh3"/>
  </int:Manifest>
  <int:Observations>
    <int:Content id="sMcEgEh3">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46D67"/>
    <w:multiLevelType w:val="hybridMultilevel"/>
    <w:tmpl w:val="4272D6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BB3E28"/>
    <w:multiLevelType w:val="hybridMultilevel"/>
    <w:tmpl w:val="83E9FD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B37B73"/>
    <w:multiLevelType w:val="hybridMultilevel"/>
    <w:tmpl w:val="00DE0D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B3CCFAB"/>
    <w:multiLevelType w:val="hybridMultilevel"/>
    <w:tmpl w:val="BA2C76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6551956"/>
    <w:multiLevelType w:val="hybridMultilevel"/>
    <w:tmpl w:val="1505AB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892339D"/>
    <w:multiLevelType w:val="hybridMultilevel"/>
    <w:tmpl w:val="515A7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FD49D14"/>
    <w:multiLevelType w:val="hybridMultilevel"/>
    <w:tmpl w:val="6DD17B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8B5895"/>
    <w:multiLevelType w:val="hybridMultilevel"/>
    <w:tmpl w:val="0DAA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BC7599"/>
    <w:multiLevelType w:val="hybridMultilevel"/>
    <w:tmpl w:val="70E6A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0E87755B"/>
    <w:multiLevelType w:val="hybridMultilevel"/>
    <w:tmpl w:val="C84CBD54"/>
    <w:lvl w:ilvl="0" w:tplc="EE0E1058">
      <w:start w:val="1"/>
      <w:numFmt w:val="decimal"/>
      <w:lvlText w:val="%1)"/>
      <w:lvlJc w:val="left"/>
      <w:pPr>
        <w:ind w:left="437"/>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3E00EAE0">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D298A6">
      <w:start w:val="1"/>
      <w:numFmt w:val="bullet"/>
      <w:lvlText w:val="▪"/>
      <w:lvlJc w:val="left"/>
      <w:pPr>
        <w:ind w:left="1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4A065E">
      <w:start w:val="1"/>
      <w:numFmt w:val="bullet"/>
      <w:lvlText w:val="•"/>
      <w:lvlJc w:val="left"/>
      <w:pPr>
        <w:ind w:left="2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E6A6A4">
      <w:start w:val="1"/>
      <w:numFmt w:val="bullet"/>
      <w:lvlText w:val="o"/>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103CD6">
      <w:start w:val="1"/>
      <w:numFmt w:val="bullet"/>
      <w:lvlText w:val="▪"/>
      <w:lvlJc w:val="left"/>
      <w:pPr>
        <w:ind w:left="3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3CAEDA">
      <w:start w:val="1"/>
      <w:numFmt w:val="bullet"/>
      <w:lvlText w:val="•"/>
      <w:lvlJc w:val="left"/>
      <w:pPr>
        <w:ind w:left="4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9AE1A6">
      <w:start w:val="1"/>
      <w:numFmt w:val="bullet"/>
      <w:lvlText w:val="o"/>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72A0A12">
      <w:start w:val="1"/>
      <w:numFmt w:val="bullet"/>
      <w:lvlText w:val="▪"/>
      <w:lvlJc w:val="left"/>
      <w:pPr>
        <w:ind w:left="5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2CC4AD0"/>
    <w:multiLevelType w:val="hybridMultilevel"/>
    <w:tmpl w:val="7F76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E04931"/>
    <w:multiLevelType w:val="hybridMultilevel"/>
    <w:tmpl w:val="81480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5037AF"/>
    <w:multiLevelType w:val="hybridMultilevel"/>
    <w:tmpl w:val="D47A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EF124B"/>
    <w:multiLevelType w:val="hybridMultilevel"/>
    <w:tmpl w:val="19CE5D3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4"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445959E0"/>
    <w:multiLevelType w:val="multilevel"/>
    <w:tmpl w:val="77289B78"/>
    <w:lvl w:ilvl="0">
      <w:start w:val="1"/>
      <w:numFmt w:val="decimal"/>
      <w:lvlText w:val="%1"/>
      <w:lvlJc w:val="left"/>
      <w:pPr>
        <w:ind w:left="360" w:hanging="360"/>
      </w:pPr>
      <w:rPr>
        <w:rFonts w:hint="default"/>
        <w:color w:val="EB6C15"/>
      </w:rPr>
    </w:lvl>
    <w:lvl w:ilvl="1">
      <w:start w:val="1"/>
      <w:numFmt w:val="decimal"/>
      <w:lvlText w:val="%1.%2"/>
      <w:lvlJc w:val="left"/>
      <w:pPr>
        <w:ind w:left="360" w:hanging="360"/>
      </w:pPr>
      <w:rPr>
        <w:rFonts w:hint="default"/>
        <w:color w:val="EB6C15"/>
      </w:rPr>
    </w:lvl>
    <w:lvl w:ilvl="2">
      <w:start w:val="1"/>
      <w:numFmt w:val="decimal"/>
      <w:lvlText w:val="%1.%2.%3"/>
      <w:lvlJc w:val="left"/>
      <w:pPr>
        <w:ind w:left="720" w:hanging="720"/>
      </w:pPr>
      <w:rPr>
        <w:rFonts w:hint="default"/>
        <w:color w:val="EB6C15"/>
      </w:rPr>
    </w:lvl>
    <w:lvl w:ilvl="3">
      <w:start w:val="1"/>
      <w:numFmt w:val="decimal"/>
      <w:lvlText w:val="%1.%2.%3.%4"/>
      <w:lvlJc w:val="left"/>
      <w:pPr>
        <w:ind w:left="720" w:hanging="720"/>
      </w:pPr>
      <w:rPr>
        <w:rFonts w:hint="default"/>
        <w:color w:val="EB6C15"/>
      </w:rPr>
    </w:lvl>
    <w:lvl w:ilvl="4">
      <w:start w:val="1"/>
      <w:numFmt w:val="decimal"/>
      <w:lvlText w:val="%1.%2.%3.%4.%5"/>
      <w:lvlJc w:val="left"/>
      <w:pPr>
        <w:ind w:left="1080" w:hanging="1080"/>
      </w:pPr>
      <w:rPr>
        <w:rFonts w:hint="default"/>
        <w:color w:val="EB6C15"/>
      </w:rPr>
    </w:lvl>
    <w:lvl w:ilvl="5">
      <w:start w:val="1"/>
      <w:numFmt w:val="decimal"/>
      <w:lvlText w:val="%1.%2.%3.%4.%5.%6"/>
      <w:lvlJc w:val="left"/>
      <w:pPr>
        <w:ind w:left="1080" w:hanging="1080"/>
      </w:pPr>
      <w:rPr>
        <w:rFonts w:hint="default"/>
        <w:color w:val="EB6C15"/>
      </w:rPr>
    </w:lvl>
    <w:lvl w:ilvl="6">
      <w:start w:val="1"/>
      <w:numFmt w:val="decimal"/>
      <w:lvlText w:val="%1.%2.%3.%4.%5.%6.%7"/>
      <w:lvlJc w:val="left"/>
      <w:pPr>
        <w:ind w:left="1440" w:hanging="1440"/>
      </w:pPr>
      <w:rPr>
        <w:rFonts w:hint="default"/>
        <w:color w:val="EB6C15"/>
      </w:rPr>
    </w:lvl>
    <w:lvl w:ilvl="7">
      <w:start w:val="1"/>
      <w:numFmt w:val="decimal"/>
      <w:lvlText w:val="%1.%2.%3.%4.%5.%6.%7.%8"/>
      <w:lvlJc w:val="left"/>
      <w:pPr>
        <w:ind w:left="1440" w:hanging="1440"/>
      </w:pPr>
      <w:rPr>
        <w:rFonts w:hint="default"/>
        <w:color w:val="EB6C15"/>
      </w:rPr>
    </w:lvl>
    <w:lvl w:ilvl="8">
      <w:start w:val="1"/>
      <w:numFmt w:val="decimal"/>
      <w:lvlText w:val="%1.%2.%3.%4.%5.%6.%7.%8.%9"/>
      <w:lvlJc w:val="left"/>
      <w:pPr>
        <w:ind w:left="1800" w:hanging="1800"/>
      </w:pPr>
      <w:rPr>
        <w:rFonts w:hint="default"/>
        <w:color w:val="EB6C15"/>
      </w:rPr>
    </w:lvl>
  </w:abstractNum>
  <w:abstractNum w:abstractNumId="27"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281DFD"/>
    <w:multiLevelType w:val="hybridMultilevel"/>
    <w:tmpl w:val="4D901544"/>
    <w:lvl w:ilvl="0" w:tplc="3B606404">
      <w:start w:val="1"/>
      <w:numFmt w:val="decimal"/>
      <w:lvlText w:val="%1."/>
      <w:lvlJc w:val="left"/>
      <w:pPr>
        <w:ind w:left="720" w:hanging="360"/>
      </w:pPr>
    </w:lvl>
    <w:lvl w:ilvl="1" w:tplc="66788540">
      <w:start w:val="1"/>
      <w:numFmt w:val="lowerLetter"/>
      <w:lvlText w:val="%2."/>
      <w:lvlJc w:val="left"/>
      <w:pPr>
        <w:ind w:left="1440" w:hanging="360"/>
      </w:pPr>
    </w:lvl>
    <w:lvl w:ilvl="2" w:tplc="80060618">
      <w:start w:val="1"/>
      <w:numFmt w:val="lowerRoman"/>
      <w:lvlText w:val="%3."/>
      <w:lvlJc w:val="right"/>
      <w:pPr>
        <w:ind w:left="2160" w:hanging="180"/>
      </w:pPr>
    </w:lvl>
    <w:lvl w:ilvl="3" w:tplc="46C8B530">
      <w:start w:val="1"/>
      <w:numFmt w:val="decimal"/>
      <w:lvlText w:val="%4."/>
      <w:lvlJc w:val="left"/>
      <w:pPr>
        <w:ind w:left="2880" w:hanging="360"/>
      </w:pPr>
    </w:lvl>
    <w:lvl w:ilvl="4" w:tplc="70B2D734">
      <w:start w:val="1"/>
      <w:numFmt w:val="lowerLetter"/>
      <w:lvlText w:val="%5."/>
      <w:lvlJc w:val="left"/>
      <w:pPr>
        <w:ind w:left="3600" w:hanging="360"/>
      </w:pPr>
    </w:lvl>
    <w:lvl w:ilvl="5" w:tplc="6B0C2D72">
      <w:start w:val="1"/>
      <w:numFmt w:val="lowerRoman"/>
      <w:lvlText w:val="%6."/>
      <w:lvlJc w:val="right"/>
      <w:pPr>
        <w:ind w:left="4320" w:hanging="180"/>
      </w:pPr>
    </w:lvl>
    <w:lvl w:ilvl="6" w:tplc="CF42A310">
      <w:start w:val="1"/>
      <w:numFmt w:val="decimal"/>
      <w:lvlText w:val="%7."/>
      <w:lvlJc w:val="left"/>
      <w:pPr>
        <w:ind w:left="5040" w:hanging="360"/>
      </w:pPr>
    </w:lvl>
    <w:lvl w:ilvl="7" w:tplc="16AAFD32">
      <w:start w:val="1"/>
      <w:numFmt w:val="lowerLetter"/>
      <w:lvlText w:val="%8."/>
      <w:lvlJc w:val="left"/>
      <w:pPr>
        <w:ind w:left="5760" w:hanging="360"/>
      </w:pPr>
    </w:lvl>
    <w:lvl w:ilvl="8" w:tplc="2CDA225E">
      <w:start w:val="1"/>
      <w:numFmt w:val="lowerRoman"/>
      <w:lvlText w:val="%9."/>
      <w:lvlJc w:val="right"/>
      <w:pPr>
        <w:ind w:left="6480" w:hanging="180"/>
      </w:pPr>
    </w:lvl>
  </w:abstractNum>
  <w:abstractNum w:abstractNumId="29" w15:restartNumberingAfterBreak="0">
    <w:nsid w:val="59677D38"/>
    <w:multiLevelType w:val="hybridMultilevel"/>
    <w:tmpl w:val="BCD01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15A2A"/>
    <w:multiLevelType w:val="hybridMultilevel"/>
    <w:tmpl w:val="99C83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9D486E"/>
    <w:multiLevelType w:val="multilevel"/>
    <w:tmpl w:val="220A1D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C729CD"/>
    <w:multiLevelType w:val="hybridMultilevel"/>
    <w:tmpl w:val="CD92F0F0"/>
    <w:lvl w:ilvl="0" w:tplc="BB18FADA">
      <w:start w:val="1"/>
      <w:numFmt w:val="decimal"/>
      <w:lvlText w:val="%1."/>
      <w:lvlJc w:val="left"/>
      <w:pPr>
        <w:ind w:left="720" w:hanging="360"/>
      </w:pPr>
    </w:lvl>
    <w:lvl w:ilvl="1" w:tplc="36D05A1A">
      <w:start w:val="1"/>
      <w:numFmt w:val="lowerLetter"/>
      <w:lvlText w:val="%2."/>
      <w:lvlJc w:val="left"/>
      <w:pPr>
        <w:ind w:left="1440" w:hanging="360"/>
      </w:pPr>
    </w:lvl>
    <w:lvl w:ilvl="2" w:tplc="0AD4CC1A">
      <w:start w:val="1"/>
      <w:numFmt w:val="lowerRoman"/>
      <w:lvlText w:val="%3."/>
      <w:lvlJc w:val="right"/>
      <w:pPr>
        <w:ind w:left="2160" w:hanging="180"/>
      </w:pPr>
    </w:lvl>
    <w:lvl w:ilvl="3" w:tplc="823CBE34">
      <w:start w:val="1"/>
      <w:numFmt w:val="decimal"/>
      <w:lvlText w:val="%4."/>
      <w:lvlJc w:val="left"/>
      <w:pPr>
        <w:ind w:left="2880" w:hanging="360"/>
      </w:pPr>
    </w:lvl>
    <w:lvl w:ilvl="4" w:tplc="60727F7E">
      <w:start w:val="1"/>
      <w:numFmt w:val="lowerLetter"/>
      <w:lvlText w:val="%5."/>
      <w:lvlJc w:val="left"/>
      <w:pPr>
        <w:ind w:left="3600" w:hanging="360"/>
      </w:pPr>
    </w:lvl>
    <w:lvl w:ilvl="5" w:tplc="70C01956">
      <w:start w:val="1"/>
      <w:numFmt w:val="lowerRoman"/>
      <w:lvlText w:val="%6."/>
      <w:lvlJc w:val="right"/>
      <w:pPr>
        <w:ind w:left="4320" w:hanging="180"/>
      </w:pPr>
    </w:lvl>
    <w:lvl w:ilvl="6" w:tplc="7FC0799E">
      <w:start w:val="1"/>
      <w:numFmt w:val="decimal"/>
      <w:lvlText w:val="%7."/>
      <w:lvlJc w:val="left"/>
      <w:pPr>
        <w:ind w:left="5040" w:hanging="360"/>
      </w:pPr>
    </w:lvl>
    <w:lvl w:ilvl="7" w:tplc="17C67C62">
      <w:start w:val="1"/>
      <w:numFmt w:val="lowerLetter"/>
      <w:lvlText w:val="%8."/>
      <w:lvlJc w:val="left"/>
      <w:pPr>
        <w:ind w:left="5760" w:hanging="360"/>
      </w:pPr>
    </w:lvl>
    <w:lvl w:ilvl="8" w:tplc="4FCEE69E">
      <w:start w:val="1"/>
      <w:numFmt w:val="lowerRoman"/>
      <w:lvlText w:val="%9."/>
      <w:lvlJc w:val="right"/>
      <w:pPr>
        <w:ind w:left="6480" w:hanging="180"/>
      </w:pPr>
    </w:lvl>
  </w:abstractNum>
  <w:abstractNum w:abstractNumId="35"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6"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7"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77C59"/>
    <w:multiLevelType w:val="hybridMultilevel"/>
    <w:tmpl w:val="E3D6E4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1" w15:restartNumberingAfterBreak="0">
    <w:nsid w:val="7061E67F"/>
    <w:multiLevelType w:val="hybridMultilevel"/>
    <w:tmpl w:val="C4920A4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15:restartNumberingAfterBreak="0">
    <w:nsid w:val="76BC5414"/>
    <w:multiLevelType w:val="hybridMultilevel"/>
    <w:tmpl w:val="70E6A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5"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7" w15:restartNumberingAfterBreak="0">
    <w:nsid w:val="7E9852E4"/>
    <w:multiLevelType w:val="hybridMultilevel"/>
    <w:tmpl w:val="5220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C17D72"/>
    <w:multiLevelType w:val="hybridMultilevel"/>
    <w:tmpl w:val="7FB00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846509">
    <w:abstractNumId w:val="28"/>
  </w:num>
  <w:num w:numId="2" w16cid:durableId="1589390283">
    <w:abstractNumId w:val="34"/>
  </w:num>
  <w:num w:numId="3" w16cid:durableId="1145974074">
    <w:abstractNumId w:val="12"/>
  </w:num>
  <w:num w:numId="4" w16cid:durableId="1535119715">
    <w:abstractNumId w:val="31"/>
  </w:num>
  <w:num w:numId="5" w16cid:durableId="1170757271">
    <w:abstractNumId w:val="27"/>
  </w:num>
  <w:num w:numId="6" w16cid:durableId="242957574">
    <w:abstractNumId w:val="35"/>
  </w:num>
  <w:num w:numId="7" w16cid:durableId="1407219337">
    <w:abstractNumId w:val="30"/>
  </w:num>
  <w:num w:numId="8" w16cid:durableId="245191788">
    <w:abstractNumId w:val="7"/>
  </w:num>
  <w:num w:numId="9" w16cid:durableId="30081823">
    <w:abstractNumId w:val="38"/>
  </w:num>
  <w:num w:numId="10" w16cid:durableId="572200961">
    <w:abstractNumId w:val="20"/>
  </w:num>
  <w:num w:numId="11" w16cid:durableId="2026980449">
    <w:abstractNumId w:val="17"/>
  </w:num>
  <w:num w:numId="12" w16cid:durableId="1504078711">
    <w:abstractNumId w:val="18"/>
  </w:num>
  <w:num w:numId="13" w16cid:durableId="1941259246">
    <w:abstractNumId w:val="11"/>
  </w:num>
  <w:num w:numId="14" w16cid:durableId="588275268">
    <w:abstractNumId w:val="40"/>
  </w:num>
  <w:num w:numId="15" w16cid:durableId="1966040216">
    <w:abstractNumId w:val="19"/>
  </w:num>
  <w:num w:numId="16" w16cid:durableId="1824815337">
    <w:abstractNumId w:val="22"/>
  </w:num>
  <w:num w:numId="17" w16cid:durableId="1979138932">
    <w:abstractNumId w:val="37"/>
  </w:num>
  <w:num w:numId="18" w16cid:durableId="1814642113">
    <w:abstractNumId w:val="45"/>
  </w:num>
  <w:num w:numId="19" w16cid:durableId="1061517344">
    <w:abstractNumId w:val="36"/>
  </w:num>
  <w:num w:numId="20" w16cid:durableId="18046944">
    <w:abstractNumId w:val="13"/>
  </w:num>
  <w:num w:numId="21" w16cid:durableId="1120490822">
    <w:abstractNumId w:val="46"/>
  </w:num>
  <w:num w:numId="22" w16cid:durableId="1334454694">
    <w:abstractNumId w:val="42"/>
  </w:num>
  <w:num w:numId="23" w16cid:durableId="1921132896">
    <w:abstractNumId w:val="33"/>
  </w:num>
  <w:num w:numId="24" w16cid:durableId="677467311">
    <w:abstractNumId w:val="8"/>
  </w:num>
  <w:num w:numId="25" w16cid:durableId="698774805">
    <w:abstractNumId w:val="9"/>
  </w:num>
  <w:num w:numId="26" w16cid:durableId="456216608">
    <w:abstractNumId w:val="21"/>
  </w:num>
  <w:num w:numId="27" w16cid:durableId="1197427547">
    <w:abstractNumId w:val="25"/>
  </w:num>
  <w:num w:numId="28" w16cid:durableId="365177474">
    <w:abstractNumId w:val="16"/>
  </w:num>
  <w:num w:numId="29" w16cid:durableId="188950822">
    <w:abstractNumId w:val="29"/>
  </w:num>
  <w:num w:numId="30" w16cid:durableId="1979216319">
    <w:abstractNumId w:val="44"/>
  </w:num>
  <w:num w:numId="31" w16cid:durableId="1561745257">
    <w:abstractNumId w:val="24"/>
  </w:num>
  <w:num w:numId="32" w16cid:durableId="1008407659">
    <w:abstractNumId w:val="23"/>
  </w:num>
  <w:num w:numId="33" w16cid:durableId="1941523143">
    <w:abstractNumId w:val="14"/>
  </w:num>
  <w:num w:numId="34" w16cid:durableId="773749821">
    <w:abstractNumId w:val="15"/>
  </w:num>
  <w:num w:numId="35" w16cid:durableId="1348487504">
    <w:abstractNumId w:val="47"/>
  </w:num>
  <w:num w:numId="36" w16cid:durableId="633606618">
    <w:abstractNumId w:val="43"/>
  </w:num>
  <w:num w:numId="37" w16cid:durableId="658774604">
    <w:abstractNumId w:val="32"/>
  </w:num>
  <w:num w:numId="38" w16cid:durableId="740371409">
    <w:abstractNumId w:val="48"/>
  </w:num>
  <w:num w:numId="39" w16cid:durableId="887186437">
    <w:abstractNumId w:val="10"/>
  </w:num>
  <w:num w:numId="40" w16cid:durableId="475226663">
    <w:abstractNumId w:val="5"/>
  </w:num>
  <w:num w:numId="41" w16cid:durableId="1558665704">
    <w:abstractNumId w:val="3"/>
  </w:num>
  <w:num w:numId="42" w16cid:durableId="854922452">
    <w:abstractNumId w:val="0"/>
  </w:num>
  <w:num w:numId="43" w16cid:durableId="532156892">
    <w:abstractNumId w:val="4"/>
  </w:num>
  <w:num w:numId="44" w16cid:durableId="182061974">
    <w:abstractNumId w:val="6"/>
  </w:num>
  <w:num w:numId="45" w16cid:durableId="1873030028">
    <w:abstractNumId w:val="39"/>
  </w:num>
  <w:num w:numId="46" w16cid:durableId="655109079">
    <w:abstractNumId w:val="41"/>
  </w:num>
  <w:num w:numId="47" w16cid:durableId="832721514">
    <w:abstractNumId w:val="1"/>
  </w:num>
  <w:num w:numId="48" w16cid:durableId="925502133">
    <w:abstractNumId w:val="2"/>
  </w:num>
  <w:num w:numId="49" w16cid:durableId="16326626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6680"/>
    <w:rsid w:val="000071AA"/>
    <w:rsid w:val="00010339"/>
    <w:rsid w:val="000116F2"/>
    <w:rsid w:val="00011870"/>
    <w:rsid w:val="000118D0"/>
    <w:rsid w:val="00012384"/>
    <w:rsid w:val="0001772B"/>
    <w:rsid w:val="000177E8"/>
    <w:rsid w:val="0002229E"/>
    <w:rsid w:val="00022919"/>
    <w:rsid w:val="000234A8"/>
    <w:rsid w:val="0002420D"/>
    <w:rsid w:val="000244E5"/>
    <w:rsid w:val="00026EB8"/>
    <w:rsid w:val="0003076B"/>
    <w:rsid w:val="00030944"/>
    <w:rsid w:val="0003239E"/>
    <w:rsid w:val="00035530"/>
    <w:rsid w:val="00036163"/>
    <w:rsid w:val="0003685A"/>
    <w:rsid w:val="0004065B"/>
    <w:rsid w:val="00041B82"/>
    <w:rsid w:val="0004233A"/>
    <w:rsid w:val="00042646"/>
    <w:rsid w:val="0004284D"/>
    <w:rsid w:val="00042BEC"/>
    <w:rsid w:val="00044342"/>
    <w:rsid w:val="00044888"/>
    <w:rsid w:val="00047A00"/>
    <w:rsid w:val="00051F65"/>
    <w:rsid w:val="00056416"/>
    <w:rsid w:val="0006006B"/>
    <w:rsid w:val="00060740"/>
    <w:rsid w:val="00060E72"/>
    <w:rsid w:val="000623D5"/>
    <w:rsid w:val="0006306E"/>
    <w:rsid w:val="00063AA3"/>
    <w:rsid w:val="000644FA"/>
    <w:rsid w:val="00067EA1"/>
    <w:rsid w:val="00072C8E"/>
    <w:rsid w:val="000757BF"/>
    <w:rsid w:val="00076A3E"/>
    <w:rsid w:val="0008277E"/>
    <w:rsid w:val="000865E7"/>
    <w:rsid w:val="00086BE4"/>
    <w:rsid w:val="00090A3B"/>
    <w:rsid w:val="000924E2"/>
    <w:rsid w:val="000952B7"/>
    <w:rsid w:val="00095D7A"/>
    <w:rsid w:val="00096881"/>
    <w:rsid w:val="000A06AA"/>
    <w:rsid w:val="000A1367"/>
    <w:rsid w:val="000A19A3"/>
    <w:rsid w:val="000A1C5A"/>
    <w:rsid w:val="000A29C5"/>
    <w:rsid w:val="000A468F"/>
    <w:rsid w:val="000A4735"/>
    <w:rsid w:val="000A5DC3"/>
    <w:rsid w:val="000B446B"/>
    <w:rsid w:val="000B7448"/>
    <w:rsid w:val="000C36D8"/>
    <w:rsid w:val="000C4BE3"/>
    <w:rsid w:val="000C4F4B"/>
    <w:rsid w:val="000C6F44"/>
    <w:rsid w:val="000D141B"/>
    <w:rsid w:val="000D718E"/>
    <w:rsid w:val="000D72E3"/>
    <w:rsid w:val="000E11DB"/>
    <w:rsid w:val="000F22B6"/>
    <w:rsid w:val="000F4704"/>
    <w:rsid w:val="00100522"/>
    <w:rsid w:val="00100575"/>
    <w:rsid w:val="001020FA"/>
    <w:rsid w:val="001045FC"/>
    <w:rsid w:val="001052F1"/>
    <w:rsid w:val="00106425"/>
    <w:rsid w:val="001077F9"/>
    <w:rsid w:val="0011014B"/>
    <w:rsid w:val="00110A2B"/>
    <w:rsid w:val="00113DAD"/>
    <w:rsid w:val="0011435C"/>
    <w:rsid w:val="00114902"/>
    <w:rsid w:val="00114978"/>
    <w:rsid w:val="00115340"/>
    <w:rsid w:val="00120162"/>
    <w:rsid w:val="00127DEE"/>
    <w:rsid w:val="001303E9"/>
    <w:rsid w:val="0013191F"/>
    <w:rsid w:val="00132494"/>
    <w:rsid w:val="00133220"/>
    <w:rsid w:val="00134442"/>
    <w:rsid w:val="00134633"/>
    <w:rsid w:val="00136414"/>
    <w:rsid w:val="00136858"/>
    <w:rsid w:val="00137D2B"/>
    <w:rsid w:val="001408A9"/>
    <w:rsid w:val="00141994"/>
    <w:rsid w:val="001425B9"/>
    <w:rsid w:val="001425D2"/>
    <w:rsid w:val="00144738"/>
    <w:rsid w:val="001477AF"/>
    <w:rsid w:val="00151520"/>
    <w:rsid w:val="00153A48"/>
    <w:rsid w:val="00155ABD"/>
    <w:rsid w:val="00155F74"/>
    <w:rsid w:val="00156236"/>
    <w:rsid w:val="0015763C"/>
    <w:rsid w:val="00160359"/>
    <w:rsid w:val="00165CA8"/>
    <w:rsid w:val="00166B2D"/>
    <w:rsid w:val="00170DB9"/>
    <w:rsid w:val="001726FA"/>
    <w:rsid w:val="00173DAE"/>
    <w:rsid w:val="001757ED"/>
    <w:rsid w:val="00181FBA"/>
    <w:rsid w:val="0018679B"/>
    <w:rsid w:val="0019080D"/>
    <w:rsid w:val="00191F05"/>
    <w:rsid w:val="001920FF"/>
    <w:rsid w:val="00195097"/>
    <w:rsid w:val="00195108"/>
    <w:rsid w:val="001A2C55"/>
    <w:rsid w:val="001A32BB"/>
    <w:rsid w:val="001A6D41"/>
    <w:rsid w:val="001B0588"/>
    <w:rsid w:val="001C05CA"/>
    <w:rsid w:val="001C0E4F"/>
    <w:rsid w:val="001C1B9E"/>
    <w:rsid w:val="001C2AB7"/>
    <w:rsid w:val="001C3F0F"/>
    <w:rsid w:val="001C4627"/>
    <w:rsid w:val="001C4F62"/>
    <w:rsid w:val="001C7FAE"/>
    <w:rsid w:val="001D06D2"/>
    <w:rsid w:val="001D2474"/>
    <w:rsid w:val="001D3F04"/>
    <w:rsid w:val="001D4E70"/>
    <w:rsid w:val="001D6EB8"/>
    <w:rsid w:val="001E4DB1"/>
    <w:rsid w:val="001E55F5"/>
    <w:rsid w:val="001E5E3E"/>
    <w:rsid w:val="001E60F8"/>
    <w:rsid w:val="001E6503"/>
    <w:rsid w:val="001F0FBE"/>
    <w:rsid w:val="001F30F9"/>
    <w:rsid w:val="001F3E21"/>
    <w:rsid w:val="001F45D9"/>
    <w:rsid w:val="001F54DA"/>
    <w:rsid w:val="00201062"/>
    <w:rsid w:val="00202C98"/>
    <w:rsid w:val="00202FAD"/>
    <w:rsid w:val="002039DE"/>
    <w:rsid w:val="00204182"/>
    <w:rsid w:val="00204C6E"/>
    <w:rsid w:val="00205BAA"/>
    <w:rsid w:val="002064A7"/>
    <w:rsid w:val="002100E7"/>
    <w:rsid w:val="00211605"/>
    <w:rsid w:val="00211A55"/>
    <w:rsid w:val="00214466"/>
    <w:rsid w:val="00221A50"/>
    <w:rsid w:val="00223884"/>
    <w:rsid w:val="00223A57"/>
    <w:rsid w:val="002348E0"/>
    <w:rsid w:val="00242D66"/>
    <w:rsid w:val="00245FFB"/>
    <w:rsid w:val="002461F7"/>
    <w:rsid w:val="002478E3"/>
    <w:rsid w:val="00247CF3"/>
    <w:rsid w:val="0025244C"/>
    <w:rsid w:val="0026072F"/>
    <w:rsid w:val="002614C4"/>
    <w:rsid w:val="00267450"/>
    <w:rsid w:val="0027375B"/>
    <w:rsid w:val="00273A84"/>
    <w:rsid w:val="00282B7B"/>
    <w:rsid w:val="002849EE"/>
    <w:rsid w:val="00285125"/>
    <w:rsid w:val="0028761B"/>
    <w:rsid w:val="00287FB7"/>
    <w:rsid w:val="00294236"/>
    <w:rsid w:val="002A01C1"/>
    <w:rsid w:val="002A032D"/>
    <w:rsid w:val="002A2921"/>
    <w:rsid w:val="002A4AEA"/>
    <w:rsid w:val="002A7980"/>
    <w:rsid w:val="002A7F29"/>
    <w:rsid w:val="002B1853"/>
    <w:rsid w:val="002B5E68"/>
    <w:rsid w:val="002B61D6"/>
    <w:rsid w:val="002C03DF"/>
    <w:rsid w:val="002C1263"/>
    <w:rsid w:val="002C1BC6"/>
    <w:rsid w:val="002D18CC"/>
    <w:rsid w:val="002D196A"/>
    <w:rsid w:val="002D1DEA"/>
    <w:rsid w:val="002D4353"/>
    <w:rsid w:val="002D45A3"/>
    <w:rsid w:val="002D50C7"/>
    <w:rsid w:val="002D534D"/>
    <w:rsid w:val="002D7566"/>
    <w:rsid w:val="002E0684"/>
    <w:rsid w:val="002E1031"/>
    <w:rsid w:val="002E24CC"/>
    <w:rsid w:val="002E59E8"/>
    <w:rsid w:val="002E63DE"/>
    <w:rsid w:val="002F1222"/>
    <w:rsid w:val="002F2196"/>
    <w:rsid w:val="002F4915"/>
    <w:rsid w:val="0030087E"/>
    <w:rsid w:val="003023D9"/>
    <w:rsid w:val="00303A56"/>
    <w:rsid w:val="00305116"/>
    <w:rsid w:val="0030636F"/>
    <w:rsid w:val="00307EA1"/>
    <w:rsid w:val="003122EA"/>
    <w:rsid w:val="00317C09"/>
    <w:rsid w:val="003208B6"/>
    <w:rsid w:val="00320A9F"/>
    <w:rsid w:val="00321BEF"/>
    <w:rsid w:val="00322E57"/>
    <w:rsid w:val="00324B47"/>
    <w:rsid w:val="00327325"/>
    <w:rsid w:val="00330714"/>
    <w:rsid w:val="003311B7"/>
    <w:rsid w:val="003359B6"/>
    <w:rsid w:val="00341DD0"/>
    <w:rsid w:val="00344FB7"/>
    <w:rsid w:val="00346236"/>
    <w:rsid w:val="00347FC3"/>
    <w:rsid w:val="00353B2B"/>
    <w:rsid w:val="0035528C"/>
    <w:rsid w:val="00356884"/>
    <w:rsid w:val="0036208E"/>
    <w:rsid w:val="00362265"/>
    <w:rsid w:val="00364805"/>
    <w:rsid w:val="00367628"/>
    <w:rsid w:val="00367E4E"/>
    <w:rsid w:val="0037259D"/>
    <w:rsid w:val="00372FD9"/>
    <w:rsid w:val="0037656B"/>
    <w:rsid w:val="00377FA6"/>
    <w:rsid w:val="003837F1"/>
    <w:rsid w:val="00384097"/>
    <w:rsid w:val="00386FE3"/>
    <w:rsid w:val="0038771B"/>
    <w:rsid w:val="003951F5"/>
    <w:rsid w:val="00395E9F"/>
    <w:rsid w:val="003A2B67"/>
    <w:rsid w:val="003A3A18"/>
    <w:rsid w:val="003A3A65"/>
    <w:rsid w:val="003A4C50"/>
    <w:rsid w:val="003B10D2"/>
    <w:rsid w:val="003B1CF0"/>
    <w:rsid w:val="003B3E52"/>
    <w:rsid w:val="003B3F31"/>
    <w:rsid w:val="003B4D1E"/>
    <w:rsid w:val="003C1DF0"/>
    <w:rsid w:val="003C2188"/>
    <w:rsid w:val="003C4DEF"/>
    <w:rsid w:val="003C4F23"/>
    <w:rsid w:val="003C534F"/>
    <w:rsid w:val="003C73A6"/>
    <w:rsid w:val="003C7B22"/>
    <w:rsid w:val="003D11C0"/>
    <w:rsid w:val="003D2911"/>
    <w:rsid w:val="003D45D0"/>
    <w:rsid w:val="003D50BA"/>
    <w:rsid w:val="003D5D07"/>
    <w:rsid w:val="003E0D68"/>
    <w:rsid w:val="003E1768"/>
    <w:rsid w:val="003E457A"/>
    <w:rsid w:val="003E54D4"/>
    <w:rsid w:val="003F0736"/>
    <w:rsid w:val="003F1929"/>
    <w:rsid w:val="003F2F6D"/>
    <w:rsid w:val="003F30D3"/>
    <w:rsid w:val="003F50E2"/>
    <w:rsid w:val="003F58DF"/>
    <w:rsid w:val="003F62AA"/>
    <w:rsid w:val="00400518"/>
    <w:rsid w:val="00405167"/>
    <w:rsid w:val="0041108F"/>
    <w:rsid w:val="004114B1"/>
    <w:rsid w:val="00411B64"/>
    <w:rsid w:val="00412077"/>
    <w:rsid w:val="00414F50"/>
    <w:rsid w:val="00415566"/>
    <w:rsid w:val="004160E6"/>
    <w:rsid w:val="00421AAA"/>
    <w:rsid w:val="00422E77"/>
    <w:rsid w:val="00425BFC"/>
    <w:rsid w:val="00426003"/>
    <w:rsid w:val="00426B4E"/>
    <w:rsid w:val="00426FE2"/>
    <w:rsid w:val="004275C7"/>
    <w:rsid w:val="00432B2D"/>
    <w:rsid w:val="004345CD"/>
    <w:rsid w:val="004352F9"/>
    <w:rsid w:val="0043573A"/>
    <w:rsid w:val="00435973"/>
    <w:rsid w:val="00435CC4"/>
    <w:rsid w:val="004376CD"/>
    <w:rsid w:val="00441A54"/>
    <w:rsid w:val="004423CA"/>
    <w:rsid w:val="004428A4"/>
    <w:rsid w:val="00443430"/>
    <w:rsid w:val="004536DD"/>
    <w:rsid w:val="004545ED"/>
    <w:rsid w:val="00456549"/>
    <w:rsid w:val="0045767E"/>
    <w:rsid w:val="00457E17"/>
    <w:rsid w:val="00463151"/>
    <w:rsid w:val="004649C8"/>
    <w:rsid w:val="004675B3"/>
    <w:rsid w:val="00471545"/>
    <w:rsid w:val="00471B41"/>
    <w:rsid w:val="00473279"/>
    <w:rsid w:val="004742B0"/>
    <w:rsid w:val="004775E7"/>
    <w:rsid w:val="0048013E"/>
    <w:rsid w:val="0048018B"/>
    <w:rsid w:val="00486E8B"/>
    <w:rsid w:val="00487F52"/>
    <w:rsid w:val="00492425"/>
    <w:rsid w:val="00493FD0"/>
    <w:rsid w:val="004958BF"/>
    <w:rsid w:val="0049741A"/>
    <w:rsid w:val="004A028D"/>
    <w:rsid w:val="004A4676"/>
    <w:rsid w:val="004A6F74"/>
    <w:rsid w:val="004B507F"/>
    <w:rsid w:val="004C0CB4"/>
    <w:rsid w:val="004C35F4"/>
    <w:rsid w:val="004C37AE"/>
    <w:rsid w:val="004D3DFE"/>
    <w:rsid w:val="004D73CA"/>
    <w:rsid w:val="004E1B0A"/>
    <w:rsid w:val="004E1E15"/>
    <w:rsid w:val="004E5E4A"/>
    <w:rsid w:val="004E6F52"/>
    <w:rsid w:val="004E77B5"/>
    <w:rsid w:val="004F18AF"/>
    <w:rsid w:val="004F1B05"/>
    <w:rsid w:val="004F2A55"/>
    <w:rsid w:val="004F59E0"/>
    <w:rsid w:val="004F5B62"/>
    <w:rsid w:val="004F6FF0"/>
    <w:rsid w:val="005016CC"/>
    <w:rsid w:val="0050218E"/>
    <w:rsid w:val="0050637D"/>
    <w:rsid w:val="00506AF8"/>
    <w:rsid w:val="00507A48"/>
    <w:rsid w:val="00510F19"/>
    <w:rsid w:val="005122C7"/>
    <w:rsid w:val="00512EF9"/>
    <w:rsid w:val="00514470"/>
    <w:rsid w:val="00514CD4"/>
    <w:rsid w:val="00514DE3"/>
    <w:rsid w:val="00515890"/>
    <w:rsid w:val="005162CD"/>
    <w:rsid w:val="00516717"/>
    <w:rsid w:val="00521ED1"/>
    <w:rsid w:val="00522BF8"/>
    <w:rsid w:val="00527F4B"/>
    <w:rsid w:val="00532F73"/>
    <w:rsid w:val="0054025F"/>
    <w:rsid w:val="00543368"/>
    <w:rsid w:val="0054467F"/>
    <w:rsid w:val="005470CA"/>
    <w:rsid w:val="005515AD"/>
    <w:rsid w:val="0055477E"/>
    <w:rsid w:val="00555B68"/>
    <w:rsid w:val="005666A2"/>
    <w:rsid w:val="00566DB2"/>
    <w:rsid w:val="0057207A"/>
    <w:rsid w:val="005727F5"/>
    <w:rsid w:val="005735C6"/>
    <w:rsid w:val="00576022"/>
    <w:rsid w:val="00582F7C"/>
    <w:rsid w:val="0058334A"/>
    <w:rsid w:val="00584BAD"/>
    <w:rsid w:val="005860A7"/>
    <w:rsid w:val="00587D64"/>
    <w:rsid w:val="00591BCE"/>
    <w:rsid w:val="00592D87"/>
    <w:rsid w:val="005939E7"/>
    <w:rsid w:val="00593AA0"/>
    <w:rsid w:val="00596B0D"/>
    <w:rsid w:val="005A147E"/>
    <w:rsid w:val="005A4276"/>
    <w:rsid w:val="005A6FA3"/>
    <w:rsid w:val="005A7038"/>
    <w:rsid w:val="005B1562"/>
    <w:rsid w:val="005B4C25"/>
    <w:rsid w:val="005B5AF9"/>
    <w:rsid w:val="005C17E9"/>
    <w:rsid w:val="005C2ED8"/>
    <w:rsid w:val="005C5755"/>
    <w:rsid w:val="005C5C89"/>
    <w:rsid w:val="005C5E59"/>
    <w:rsid w:val="005C662A"/>
    <w:rsid w:val="005C6EB2"/>
    <w:rsid w:val="005D6EA7"/>
    <w:rsid w:val="005E0B03"/>
    <w:rsid w:val="005E2364"/>
    <w:rsid w:val="005E4163"/>
    <w:rsid w:val="005E49C1"/>
    <w:rsid w:val="005E5F92"/>
    <w:rsid w:val="005F0C23"/>
    <w:rsid w:val="005F31D3"/>
    <w:rsid w:val="00604967"/>
    <w:rsid w:val="0060517F"/>
    <w:rsid w:val="00613812"/>
    <w:rsid w:val="006178A0"/>
    <w:rsid w:val="006215EA"/>
    <w:rsid w:val="006247A5"/>
    <w:rsid w:val="00625AEA"/>
    <w:rsid w:val="00627307"/>
    <w:rsid w:val="00632750"/>
    <w:rsid w:val="006334FF"/>
    <w:rsid w:val="006367C7"/>
    <w:rsid w:val="0064426D"/>
    <w:rsid w:val="00652DD0"/>
    <w:rsid w:val="00654038"/>
    <w:rsid w:val="00654615"/>
    <w:rsid w:val="00655191"/>
    <w:rsid w:val="00655C88"/>
    <w:rsid w:val="00660080"/>
    <w:rsid w:val="006632C8"/>
    <w:rsid w:val="0066386B"/>
    <w:rsid w:val="0066512C"/>
    <w:rsid w:val="00666271"/>
    <w:rsid w:val="0067138A"/>
    <w:rsid w:val="006742D2"/>
    <w:rsid w:val="0067469C"/>
    <w:rsid w:val="00683ADD"/>
    <w:rsid w:val="0069115D"/>
    <w:rsid w:val="00691DB0"/>
    <w:rsid w:val="0069234B"/>
    <w:rsid w:val="00692F16"/>
    <w:rsid w:val="00694587"/>
    <w:rsid w:val="00695ECD"/>
    <w:rsid w:val="006A4F60"/>
    <w:rsid w:val="006A65CE"/>
    <w:rsid w:val="006A6E15"/>
    <w:rsid w:val="006B0DAB"/>
    <w:rsid w:val="006B3CCA"/>
    <w:rsid w:val="006B4A33"/>
    <w:rsid w:val="006B55A9"/>
    <w:rsid w:val="006B7BDD"/>
    <w:rsid w:val="006C1450"/>
    <w:rsid w:val="006C1554"/>
    <w:rsid w:val="006C4E35"/>
    <w:rsid w:val="006D03CF"/>
    <w:rsid w:val="006D2643"/>
    <w:rsid w:val="006D39F2"/>
    <w:rsid w:val="006D52B6"/>
    <w:rsid w:val="006D58FF"/>
    <w:rsid w:val="006D6C8C"/>
    <w:rsid w:val="006E142E"/>
    <w:rsid w:val="006E1CED"/>
    <w:rsid w:val="006E5044"/>
    <w:rsid w:val="006F14C7"/>
    <w:rsid w:val="006F1549"/>
    <w:rsid w:val="006F4F3D"/>
    <w:rsid w:val="00701A15"/>
    <w:rsid w:val="00703481"/>
    <w:rsid w:val="00704587"/>
    <w:rsid w:val="00705ECA"/>
    <w:rsid w:val="00714975"/>
    <w:rsid w:val="00726A61"/>
    <w:rsid w:val="00730916"/>
    <w:rsid w:val="00730F01"/>
    <w:rsid w:val="007414BE"/>
    <w:rsid w:val="00745347"/>
    <w:rsid w:val="007460DF"/>
    <w:rsid w:val="00746FF2"/>
    <w:rsid w:val="00747A0B"/>
    <w:rsid w:val="00750EAF"/>
    <w:rsid w:val="007607D4"/>
    <w:rsid w:val="00761987"/>
    <w:rsid w:val="00761D98"/>
    <w:rsid w:val="00762232"/>
    <w:rsid w:val="007642A6"/>
    <w:rsid w:val="00766CFF"/>
    <w:rsid w:val="00770F25"/>
    <w:rsid w:val="00771858"/>
    <w:rsid w:val="00774C69"/>
    <w:rsid w:val="00775CF7"/>
    <w:rsid w:val="00777EE7"/>
    <w:rsid w:val="007833BD"/>
    <w:rsid w:val="00787CBA"/>
    <w:rsid w:val="00790F08"/>
    <w:rsid w:val="00791DB4"/>
    <w:rsid w:val="00795C90"/>
    <w:rsid w:val="007963B2"/>
    <w:rsid w:val="007969FD"/>
    <w:rsid w:val="007972B4"/>
    <w:rsid w:val="007A2324"/>
    <w:rsid w:val="007A46CA"/>
    <w:rsid w:val="007A4EAE"/>
    <w:rsid w:val="007A6F31"/>
    <w:rsid w:val="007B0976"/>
    <w:rsid w:val="007B479B"/>
    <w:rsid w:val="007B4AC3"/>
    <w:rsid w:val="007B4D23"/>
    <w:rsid w:val="007B5D3B"/>
    <w:rsid w:val="007C1242"/>
    <w:rsid w:val="007C3D18"/>
    <w:rsid w:val="007C4737"/>
    <w:rsid w:val="007C6BEE"/>
    <w:rsid w:val="007C727E"/>
    <w:rsid w:val="007D620E"/>
    <w:rsid w:val="007D6C7E"/>
    <w:rsid w:val="007D793A"/>
    <w:rsid w:val="007E1F2E"/>
    <w:rsid w:val="007E38CB"/>
    <w:rsid w:val="007E547F"/>
    <w:rsid w:val="007E5E0D"/>
    <w:rsid w:val="007E67A3"/>
    <w:rsid w:val="007E7DE8"/>
    <w:rsid w:val="007F031F"/>
    <w:rsid w:val="007F243A"/>
    <w:rsid w:val="007F30CC"/>
    <w:rsid w:val="007F335E"/>
    <w:rsid w:val="007F4458"/>
    <w:rsid w:val="007F5E6A"/>
    <w:rsid w:val="007F70B0"/>
    <w:rsid w:val="007F7A71"/>
    <w:rsid w:val="00800604"/>
    <w:rsid w:val="00801E4D"/>
    <w:rsid w:val="0080496A"/>
    <w:rsid w:val="00812B7E"/>
    <w:rsid w:val="008146BF"/>
    <w:rsid w:val="0081712D"/>
    <w:rsid w:val="0081733F"/>
    <w:rsid w:val="0082062F"/>
    <w:rsid w:val="00823F24"/>
    <w:rsid w:val="00832995"/>
    <w:rsid w:val="00844040"/>
    <w:rsid w:val="008441CA"/>
    <w:rsid w:val="008459E7"/>
    <w:rsid w:val="00850C42"/>
    <w:rsid w:val="00852E37"/>
    <w:rsid w:val="00854C96"/>
    <w:rsid w:val="0085528D"/>
    <w:rsid w:val="00856671"/>
    <w:rsid w:val="00866F21"/>
    <w:rsid w:val="00870720"/>
    <w:rsid w:val="0087104B"/>
    <w:rsid w:val="008749C8"/>
    <w:rsid w:val="00874A5F"/>
    <w:rsid w:val="00874FB8"/>
    <w:rsid w:val="008779EF"/>
    <w:rsid w:val="0088010F"/>
    <w:rsid w:val="00880214"/>
    <w:rsid w:val="00882631"/>
    <w:rsid w:val="008832A0"/>
    <w:rsid w:val="00885B01"/>
    <w:rsid w:val="00887ED7"/>
    <w:rsid w:val="00891BB7"/>
    <w:rsid w:val="008958BF"/>
    <w:rsid w:val="00897DF4"/>
    <w:rsid w:val="008A0308"/>
    <w:rsid w:val="008A1848"/>
    <w:rsid w:val="008A1F86"/>
    <w:rsid w:val="008A2EAB"/>
    <w:rsid w:val="008A34F2"/>
    <w:rsid w:val="008A377D"/>
    <w:rsid w:val="008A69E7"/>
    <w:rsid w:val="008A6BF3"/>
    <w:rsid w:val="008A7BE4"/>
    <w:rsid w:val="008B15B0"/>
    <w:rsid w:val="008B2C04"/>
    <w:rsid w:val="008B3969"/>
    <w:rsid w:val="008B4F1A"/>
    <w:rsid w:val="008B6A91"/>
    <w:rsid w:val="008C0A35"/>
    <w:rsid w:val="008C2FD6"/>
    <w:rsid w:val="008C3739"/>
    <w:rsid w:val="008C4DCD"/>
    <w:rsid w:val="008C4FCD"/>
    <w:rsid w:val="008C6B3F"/>
    <w:rsid w:val="008D3B12"/>
    <w:rsid w:val="008E0794"/>
    <w:rsid w:val="008E367E"/>
    <w:rsid w:val="008E5A70"/>
    <w:rsid w:val="008E6DE5"/>
    <w:rsid w:val="008F3AA2"/>
    <w:rsid w:val="009006B1"/>
    <w:rsid w:val="00900C45"/>
    <w:rsid w:val="00901345"/>
    <w:rsid w:val="00907722"/>
    <w:rsid w:val="009151D0"/>
    <w:rsid w:val="00915EB0"/>
    <w:rsid w:val="0091666E"/>
    <w:rsid w:val="0092012A"/>
    <w:rsid w:val="00926FE0"/>
    <w:rsid w:val="0093003A"/>
    <w:rsid w:val="00935E23"/>
    <w:rsid w:val="00935EDC"/>
    <w:rsid w:val="00936EB1"/>
    <w:rsid w:val="0094241B"/>
    <w:rsid w:val="0094459C"/>
    <w:rsid w:val="009469CE"/>
    <w:rsid w:val="00947778"/>
    <w:rsid w:val="00947F35"/>
    <w:rsid w:val="00950397"/>
    <w:rsid w:val="00951B25"/>
    <w:rsid w:val="0095297D"/>
    <w:rsid w:val="009538E8"/>
    <w:rsid w:val="00954549"/>
    <w:rsid w:val="00955D6D"/>
    <w:rsid w:val="00960737"/>
    <w:rsid w:val="00963F21"/>
    <w:rsid w:val="0096675F"/>
    <w:rsid w:val="0097549A"/>
    <w:rsid w:val="0097666B"/>
    <w:rsid w:val="0097674F"/>
    <w:rsid w:val="00980CCD"/>
    <w:rsid w:val="00981950"/>
    <w:rsid w:val="0098308B"/>
    <w:rsid w:val="009836A0"/>
    <w:rsid w:val="00983BB9"/>
    <w:rsid w:val="00984142"/>
    <w:rsid w:val="009854EA"/>
    <w:rsid w:val="00985CED"/>
    <w:rsid w:val="00994A8C"/>
    <w:rsid w:val="0099769C"/>
    <w:rsid w:val="009A0C3F"/>
    <w:rsid w:val="009B1AC1"/>
    <w:rsid w:val="009B2E8C"/>
    <w:rsid w:val="009B33BD"/>
    <w:rsid w:val="009B4C48"/>
    <w:rsid w:val="009B560D"/>
    <w:rsid w:val="009B5C4F"/>
    <w:rsid w:val="009C1561"/>
    <w:rsid w:val="009C18BB"/>
    <w:rsid w:val="009C4875"/>
    <w:rsid w:val="009C5038"/>
    <w:rsid w:val="009C68F8"/>
    <w:rsid w:val="009C6B07"/>
    <w:rsid w:val="009D06A0"/>
    <w:rsid w:val="009D3AD1"/>
    <w:rsid w:val="009D45F3"/>
    <w:rsid w:val="009D46E4"/>
    <w:rsid w:val="009D6B71"/>
    <w:rsid w:val="009D765A"/>
    <w:rsid w:val="009E0328"/>
    <w:rsid w:val="009E11BA"/>
    <w:rsid w:val="009E13B1"/>
    <w:rsid w:val="009E2A69"/>
    <w:rsid w:val="009E2E0D"/>
    <w:rsid w:val="009E4A2E"/>
    <w:rsid w:val="009E6AC1"/>
    <w:rsid w:val="009E7244"/>
    <w:rsid w:val="009F2CA4"/>
    <w:rsid w:val="009F2F3E"/>
    <w:rsid w:val="009F3AD0"/>
    <w:rsid w:val="009F3B61"/>
    <w:rsid w:val="00A00C0B"/>
    <w:rsid w:val="00A01915"/>
    <w:rsid w:val="00A0336F"/>
    <w:rsid w:val="00A05628"/>
    <w:rsid w:val="00A06443"/>
    <w:rsid w:val="00A07DD1"/>
    <w:rsid w:val="00A15749"/>
    <w:rsid w:val="00A21A2F"/>
    <w:rsid w:val="00A26312"/>
    <w:rsid w:val="00A32A65"/>
    <w:rsid w:val="00A33276"/>
    <w:rsid w:val="00A33D49"/>
    <w:rsid w:val="00A357D4"/>
    <w:rsid w:val="00A35FB5"/>
    <w:rsid w:val="00A366E8"/>
    <w:rsid w:val="00A437BC"/>
    <w:rsid w:val="00A47718"/>
    <w:rsid w:val="00A515F6"/>
    <w:rsid w:val="00A525AB"/>
    <w:rsid w:val="00A534DE"/>
    <w:rsid w:val="00A54B58"/>
    <w:rsid w:val="00A565BC"/>
    <w:rsid w:val="00A60A2A"/>
    <w:rsid w:val="00A63E73"/>
    <w:rsid w:val="00A64701"/>
    <w:rsid w:val="00A70405"/>
    <w:rsid w:val="00A724BB"/>
    <w:rsid w:val="00A74B12"/>
    <w:rsid w:val="00A76B7D"/>
    <w:rsid w:val="00A77652"/>
    <w:rsid w:val="00A83CA2"/>
    <w:rsid w:val="00A90F53"/>
    <w:rsid w:val="00A926A3"/>
    <w:rsid w:val="00A947DE"/>
    <w:rsid w:val="00A94C24"/>
    <w:rsid w:val="00AA0299"/>
    <w:rsid w:val="00AA5E2B"/>
    <w:rsid w:val="00AA6DB0"/>
    <w:rsid w:val="00AA7E7A"/>
    <w:rsid w:val="00AB17FB"/>
    <w:rsid w:val="00AB27AC"/>
    <w:rsid w:val="00AB5E07"/>
    <w:rsid w:val="00AB5EB6"/>
    <w:rsid w:val="00AB69F9"/>
    <w:rsid w:val="00AC1CDD"/>
    <w:rsid w:val="00AC6337"/>
    <w:rsid w:val="00AC7CBB"/>
    <w:rsid w:val="00AD09E1"/>
    <w:rsid w:val="00AD24AE"/>
    <w:rsid w:val="00AD586A"/>
    <w:rsid w:val="00AD6376"/>
    <w:rsid w:val="00AD7D67"/>
    <w:rsid w:val="00AE3030"/>
    <w:rsid w:val="00AE4A47"/>
    <w:rsid w:val="00AF2472"/>
    <w:rsid w:val="00AF2B57"/>
    <w:rsid w:val="00AF39E8"/>
    <w:rsid w:val="00AF4279"/>
    <w:rsid w:val="00AF4632"/>
    <w:rsid w:val="00AF760C"/>
    <w:rsid w:val="00AF7703"/>
    <w:rsid w:val="00B00490"/>
    <w:rsid w:val="00B03704"/>
    <w:rsid w:val="00B0617E"/>
    <w:rsid w:val="00B07336"/>
    <w:rsid w:val="00B07697"/>
    <w:rsid w:val="00B07F16"/>
    <w:rsid w:val="00B133BF"/>
    <w:rsid w:val="00B157A4"/>
    <w:rsid w:val="00B167D3"/>
    <w:rsid w:val="00B17762"/>
    <w:rsid w:val="00B20145"/>
    <w:rsid w:val="00B207DC"/>
    <w:rsid w:val="00B20840"/>
    <w:rsid w:val="00B21285"/>
    <w:rsid w:val="00B23957"/>
    <w:rsid w:val="00B267F3"/>
    <w:rsid w:val="00B27D10"/>
    <w:rsid w:val="00B30105"/>
    <w:rsid w:val="00B32131"/>
    <w:rsid w:val="00B33454"/>
    <w:rsid w:val="00B33571"/>
    <w:rsid w:val="00B33C6D"/>
    <w:rsid w:val="00B363C9"/>
    <w:rsid w:val="00B3743D"/>
    <w:rsid w:val="00B37F21"/>
    <w:rsid w:val="00B42882"/>
    <w:rsid w:val="00B51C64"/>
    <w:rsid w:val="00B5286A"/>
    <w:rsid w:val="00B5358B"/>
    <w:rsid w:val="00B555A6"/>
    <w:rsid w:val="00B56FC3"/>
    <w:rsid w:val="00B627B2"/>
    <w:rsid w:val="00B62BC2"/>
    <w:rsid w:val="00B6659F"/>
    <w:rsid w:val="00B70283"/>
    <w:rsid w:val="00B717AB"/>
    <w:rsid w:val="00B72979"/>
    <w:rsid w:val="00B72E60"/>
    <w:rsid w:val="00B72FFC"/>
    <w:rsid w:val="00B734DF"/>
    <w:rsid w:val="00B74C8E"/>
    <w:rsid w:val="00B76164"/>
    <w:rsid w:val="00B76A36"/>
    <w:rsid w:val="00B8291A"/>
    <w:rsid w:val="00B85ABC"/>
    <w:rsid w:val="00B86345"/>
    <w:rsid w:val="00B87717"/>
    <w:rsid w:val="00B87C44"/>
    <w:rsid w:val="00B90F73"/>
    <w:rsid w:val="00B940EF"/>
    <w:rsid w:val="00B95513"/>
    <w:rsid w:val="00B964C3"/>
    <w:rsid w:val="00B96EE1"/>
    <w:rsid w:val="00B97615"/>
    <w:rsid w:val="00B97FB6"/>
    <w:rsid w:val="00BA0D0C"/>
    <w:rsid w:val="00BA23CE"/>
    <w:rsid w:val="00BA2ADB"/>
    <w:rsid w:val="00BA3D2D"/>
    <w:rsid w:val="00BA5AEF"/>
    <w:rsid w:val="00BB6921"/>
    <w:rsid w:val="00BB6D7F"/>
    <w:rsid w:val="00BB7AE3"/>
    <w:rsid w:val="00BC0980"/>
    <w:rsid w:val="00BC0DE8"/>
    <w:rsid w:val="00BC2427"/>
    <w:rsid w:val="00BC297D"/>
    <w:rsid w:val="00BC58B8"/>
    <w:rsid w:val="00BC7FA7"/>
    <w:rsid w:val="00BD15B0"/>
    <w:rsid w:val="00BD1FC2"/>
    <w:rsid w:val="00BD25B9"/>
    <w:rsid w:val="00BD42BA"/>
    <w:rsid w:val="00BD474B"/>
    <w:rsid w:val="00BD6B5B"/>
    <w:rsid w:val="00BE06E8"/>
    <w:rsid w:val="00BE0B33"/>
    <w:rsid w:val="00BE14DD"/>
    <w:rsid w:val="00BE6147"/>
    <w:rsid w:val="00BE72EA"/>
    <w:rsid w:val="00BE7D67"/>
    <w:rsid w:val="00BF2783"/>
    <w:rsid w:val="00BF2DC4"/>
    <w:rsid w:val="00C003A3"/>
    <w:rsid w:val="00C0071E"/>
    <w:rsid w:val="00C00D34"/>
    <w:rsid w:val="00C04E6B"/>
    <w:rsid w:val="00C0594D"/>
    <w:rsid w:val="00C06898"/>
    <w:rsid w:val="00C06BFB"/>
    <w:rsid w:val="00C168D3"/>
    <w:rsid w:val="00C16C0E"/>
    <w:rsid w:val="00C16DD9"/>
    <w:rsid w:val="00C21DCC"/>
    <w:rsid w:val="00C250F0"/>
    <w:rsid w:val="00C25841"/>
    <w:rsid w:val="00C25FFB"/>
    <w:rsid w:val="00C2629D"/>
    <w:rsid w:val="00C265D6"/>
    <w:rsid w:val="00C268A8"/>
    <w:rsid w:val="00C26FC5"/>
    <w:rsid w:val="00C27871"/>
    <w:rsid w:val="00C300B9"/>
    <w:rsid w:val="00C33194"/>
    <w:rsid w:val="00C33BFA"/>
    <w:rsid w:val="00C34FC8"/>
    <w:rsid w:val="00C40C7A"/>
    <w:rsid w:val="00C40D9C"/>
    <w:rsid w:val="00C4351D"/>
    <w:rsid w:val="00C47761"/>
    <w:rsid w:val="00C47AEE"/>
    <w:rsid w:val="00C47B76"/>
    <w:rsid w:val="00C504C5"/>
    <w:rsid w:val="00C50AD9"/>
    <w:rsid w:val="00C50E1B"/>
    <w:rsid w:val="00C51FC7"/>
    <w:rsid w:val="00C56FFD"/>
    <w:rsid w:val="00C573D0"/>
    <w:rsid w:val="00C573F0"/>
    <w:rsid w:val="00C628F0"/>
    <w:rsid w:val="00C65A6F"/>
    <w:rsid w:val="00C720B6"/>
    <w:rsid w:val="00C73DC4"/>
    <w:rsid w:val="00C74E89"/>
    <w:rsid w:val="00C77A85"/>
    <w:rsid w:val="00C801F1"/>
    <w:rsid w:val="00C82BD8"/>
    <w:rsid w:val="00C82D41"/>
    <w:rsid w:val="00C87894"/>
    <w:rsid w:val="00C9177C"/>
    <w:rsid w:val="00C92044"/>
    <w:rsid w:val="00C92B46"/>
    <w:rsid w:val="00C94265"/>
    <w:rsid w:val="00C94733"/>
    <w:rsid w:val="00CA1CDE"/>
    <w:rsid w:val="00CA3B5F"/>
    <w:rsid w:val="00CA52FA"/>
    <w:rsid w:val="00CA6F95"/>
    <w:rsid w:val="00CB343B"/>
    <w:rsid w:val="00CB54F6"/>
    <w:rsid w:val="00CB5723"/>
    <w:rsid w:val="00CB704C"/>
    <w:rsid w:val="00CC1614"/>
    <w:rsid w:val="00CC64F8"/>
    <w:rsid w:val="00CC77B5"/>
    <w:rsid w:val="00CD1029"/>
    <w:rsid w:val="00CD2AF8"/>
    <w:rsid w:val="00CD2FDD"/>
    <w:rsid w:val="00CE10ED"/>
    <w:rsid w:val="00CE2D43"/>
    <w:rsid w:val="00CE4624"/>
    <w:rsid w:val="00CE7B80"/>
    <w:rsid w:val="00CE7FB5"/>
    <w:rsid w:val="00CF4C94"/>
    <w:rsid w:val="00CF56C5"/>
    <w:rsid w:val="00CF5CA3"/>
    <w:rsid w:val="00CF66BE"/>
    <w:rsid w:val="00D047A0"/>
    <w:rsid w:val="00D053B9"/>
    <w:rsid w:val="00D059B5"/>
    <w:rsid w:val="00D07C5C"/>
    <w:rsid w:val="00D1207D"/>
    <w:rsid w:val="00D12751"/>
    <w:rsid w:val="00D13570"/>
    <w:rsid w:val="00D149A1"/>
    <w:rsid w:val="00D152A9"/>
    <w:rsid w:val="00D20A9F"/>
    <w:rsid w:val="00D2462F"/>
    <w:rsid w:val="00D30C17"/>
    <w:rsid w:val="00D349B5"/>
    <w:rsid w:val="00D365C3"/>
    <w:rsid w:val="00D371B3"/>
    <w:rsid w:val="00D40CA4"/>
    <w:rsid w:val="00D44884"/>
    <w:rsid w:val="00D44DA6"/>
    <w:rsid w:val="00D4581C"/>
    <w:rsid w:val="00D45924"/>
    <w:rsid w:val="00D467A4"/>
    <w:rsid w:val="00D46ECC"/>
    <w:rsid w:val="00D47007"/>
    <w:rsid w:val="00D50A01"/>
    <w:rsid w:val="00D514C9"/>
    <w:rsid w:val="00D5167D"/>
    <w:rsid w:val="00D52F75"/>
    <w:rsid w:val="00D53801"/>
    <w:rsid w:val="00D540F8"/>
    <w:rsid w:val="00D5540C"/>
    <w:rsid w:val="00D56C36"/>
    <w:rsid w:val="00D60B31"/>
    <w:rsid w:val="00D61C50"/>
    <w:rsid w:val="00D623A7"/>
    <w:rsid w:val="00D6261F"/>
    <w:rsid w:val="00D634A5"/>
    <w:rsid w:val="00D6543A"/>
    <w:rsid w:val="00D657BA"/>
    <w:rsid w:val="00D70BC3"/>
    <w:rsid w:val="00D72E7E"/>
    <w:rsid w:val="00D74822"/>
    <w:rsid w:val="00D75820"/>
    <w:rsid w:val="00D758D1"/>
    <w:rsid w:val="00D80933"/>
    <w:rsid w:val="00D812AC"/>
    <w:rsid w:val="00D81DA7"/>
    <w:rsid w:val="00D83EAE"/>
    <w:rsid w:val="00D866A2"/>
    <w:rsid w:val="00D86E0C"/>
    <w:rsid w:val="00D879C9"/>
    <w:rsid w:val="00D900EE"/>
    <w:rsid w:val="00D90244"/>
    <w:rsid w:val="00D921F7"/>
    <w:rsid w:val="00D94A60"/>
    <w:rsid w:val="00D94C86"/>
    <w:rsid w:val="00D94CCB"/>
    <w:rsid w:val="00D97F95"/>
    <w:rsid w:val="00DA38B5"/>
    <w:rsid w:val="00DA4A64"/>
    <w:rsid w:val="00DA4C85"/>
    <w:rsid w:val="00DA50A5"/>
    <w:rsid w:val="00DA5265"/>
    <w:rsid w:val="00DB07BA"/>
    <w:rsid w:val="00DB1068"/>
    <w:rsid w:val="00DB31F8"/>
    <w:rsid w:val="00DC0FF9"/>
    <w:rsid w:val="00DC435B"/>
    <w:rsid w:val="00DC4650"/>
    <w:rsid w:val="00DC5045"/>
    <w:rsid w:val="00DC7248"/>
    <w:rsid w:val="00DD0400"/>
    <w:rsid w:val="00DD22D0"/>
    <w:rsid w:val="00DD307B"/>
    <w:rsid w:val="00DD3494"/>
    <w:rsid w:val="00DD40E2"/>
    <w:rsid w:val="00DE0286"/>
    <w:rsid w:val="00DE1715"/>
    <w:rsid w:val="00DE242F"/>
    <w:rsid w:val="00DE2EA9"/>
    <w:rsid w:val="00DE2F6E"/>
    <w:rsid w:val="00DE3B8E"/>
    <w:rsid w:val="00DF0AA1"/>
    <w:rsid w:val="00DF1BCC"/>
    <w:rsid w:val="00E002B8"/>
    <w:rsid w:val="00E0100F"/>
    <w:rsid w:val="00E0400F"/>
    <w:rsid w:val="00E046EC"/>
    <w:rsid w:val="00E0701B"/>
    <w:rsid w:val="00E1042E"/>
    <w:rsid w:val="00E1125B"/>
    <w:rsid w:val="00E16312"/>
    <w:rsid w:val="00E17933"/>
    <w:rsid w:val="00E17ABC"/>
    <w:rsid w:val="00E209C6"/>
    <w:rsid w:val="00E20A70"/>
    <w:rsid w:val="00E20D3C"/>
    <w:rsid w:val="00E214A5"/>
    <w:rsid w:val="00E21671"/>
    <w:rsid w:val="00E2206F"/>
    <w:rsid w:val="00E23C2D"/>
    <w:rsid w:val="00E248CA"/>
    <w:rsid w:val="00E25B4E"/>
    <w:rsid w:val="00E26464"/>
    <w:rsid w:val="00E274BE"/>
    <w:rsid w:val="00E33627"/>
    <w:rsid w:val="00E33F37"/>
    <w:rsid w:val="00E34B1B"/>
    <w:rsid w:val="00E34CCA"/>
    <w:rsid w:val="00E34F07"/>
    <w:rsid w:val="00E369A2"/>
    <w:rsid w:val="00E37975"/>
    <w:rsid w:val="00E42B1E"/>
    <w:rsid w:val="00E43334"/>
    <w:rsid w:val="00E4370A"/>
    <w:rsid w:val="00E450AB"/>
    <w:rsid w:val="00E4622F"/>
    <w:rsid w:val="00E46F9C"/>
    <w:rsid w:val="00E54A82"/>
    <w:rsid w:val="00E553C6"/>
    <w:rsid w:val="00E5747D"/>
    <w:rsid w:val="00E57A22"/>
    <w:rsid w:val="00E6190A"/>
    <w:rsid w:val="00E6204B"/>
    <w:rsid w:val="00E6519F"/>
    <w:rsid w:val="00E74A9E"/>
    <w:rsid w:val="00E75AF4"/>
    <w:rsid w:val="00E75CE9"/>
    <w:rsid w:val="00E7639F"/>
    <w:rsid w:val="00E76DF5"/>
    <w:rsid w:val="00E776DF"/>
    <w:rsid w:val="00E778A4"/>
    <w:rsid w:val="00E83073"/>
    <w:rsid w:val="00E851AB"/>
    <w:rsid w:val="00E86FCE"/>
    <w:rsid w:val="00E916ED"/>
    <w:rsid w:val="00E94E8A"/>
    <w:rsid w:val="00E96EB1"/>
    <w:rsid w:val="00E97EEC"/>
    <w:rsid w:val="00EA00AF"/>
    <w:rsid w:val="00EA01CA"/>
    <w:rsid w:val="00EA0C36"/>
    <w:rsid w:val="00EA3AFC"/>
    <w:rsid w:val="00EA721D"/>
    <w:rsid w:val="00EB04DC"/>
    <w:rsid w:val="00EB13DC"/>
    <w:rsid w:val="00EB29CE"/>
    <w:rsid w:val="00EB2C37"/>
    <w:rsid w:val="00EB41C4"/>
    <w:rsid w:val="00EB6B09"/>
    <w:rsid w:val="00EC09EA"/>
    <w:rsid w:val="00EC37F4"/>
    <w:rsid w:val="00EC429E"/>
    <w:rsid w:val="00EC794F"/>
    <w:rsid w:val="00ED0923"/>
    <w:rsid w:val="00ED0DF7"/>
    <w:rsid w:val="00ED1C29"/>
    <w:rsid w:val="00ED1DFB"/>
    <w:rsid w:val="00ED30F9"/>
    <w:rsid w:val="00ED4599"/>
    <w:rsid w:val="00ED68EF"/>
    <w:rsid w:val="00ED7268"/>
    <w:rsid w:val="00EE31C5"/>
    <w:rsid w:val="00EE5820"/>
    <w:rsid w:val="00EF0540"/>
    <w:rsid w:val="00EF1261"/>
    <w:rsid w:val="00EF3D14"/>
    <w:rsid w:val="00EF3E25"/>
    <w:rsid w:val="00EF3F21"/>
    <w:rsid w:val="00EF6930"/>
    <w:rsid w:val="00EF74F8"/>
    <w:rsid w:val="00F016D4"/>
    <w:rsid w:val="00F02816"/>
    <w:rsid w:val="00F02ABA"/>
    <w:rsid w:val="00F02E8B"/>
    <w:rsid w:val="00F02FD3"/>
    <w:rsid w:val="00F14CCD"/>
    <w:rsid w:val="00F15EF6"/>
    <w:rsid w:val="00F16FC3"/>
    <w:rsid w:val="00F22C92"/>
    <w:rsid w:val="00F26BA5"/>
    <w:rsid w:val="00F32E02"/>
    <w:rsid w:val="00F36455"/>
    <w:rsid w:val="00F44D87"/>
    <w:rsid w:val="00F4721A"/>
    <w:rsid w:val="00F47727"/>
    <w:rsid w:val="00F503DB"/>
    <w:rsid w:val="00F53CF3"/>
    <w:rsid w:val="00F559AC"/>
    <w:rsid w:val="00F5653A"/>
    <w:rsid w:val="00F56C6E"/>
    <w:rsid w:val="00F57B50"/>
    <w:rsid w:val="00F57CE3"/>
    <w:rsid w:val="00F63F02"/>
    <w:rsid w:val="00F65CAE"/>
    <w:rsid w:val="00F65D90"/>
    <w:rsid w:val="00F668C1"/>
    <w:rsid w:val="00F72267"/>
    <w:rsid w:val="00F73CB6"/>
    <w:rsid w:val="00F74B75"/>
    <w:rsid w:val="00F75EFB"/>
    <w:rsid w:val="00F76610"/>
    <w:rsid w:val="00F7749E"/>
    <w:rsid w:val="00F818E1"/>
    <w:rsid w:val="00F819DA"/>
    <w:rsid w:val="00F83995"/>
    <w:rsid w:val="00F904DB"/>
    <w:rsid w:val="00F90D9D"/>
    <w:rsid w:val="00F924E8"/>
    <w:rsid w:val="00F9263B"/>
    <w:rsid w:val="00F92C71"/>
    <w:rsid w:val="00F964BD"/>
    <w:rsid w:val="00FA3170"/>
    <w:rsid w:val="00FA464E"/>
    <w:rsid w:val="00FA5188"/>
    <w:rsid w:val="00FA5523"/>
    <w:rsid w:val="00FA6168"/>
    <w:rsid w:val="00FB229D"/>
    <w:rsid w:val="00FB2DAA"/>
    <w:rsid w:val="00FB3B29"/>
    <w:rsid w:val="00FB4053"/>
    <w:rsid w:val="00FB4066"/>
    <w:rsid w:val="00FB4192"/>
    <w:rsid w:val="00FB6D3B"/>
    <w:rsid w:val="00FB7C9E"/>
    <w:rsid w:val="00FC0D6E"/>
    <w:rsid w:val="00FC22F0"/>
    <w:rsid w:val="00FC38DF"/>
    <w:rsid w:val="00FC3B8F"/>
    <w:rsid w:val="00FC6AF6"/>
    <w:rsid w:val="00FD1166"/>
    <w:rsid w:val="00FD15E4"/>
    <w:rsid w:val="00FD24A6"/>
    <w:rsid w:val="00FD3D9D"/>
    <w:rsid w:val="00FD40B7"/>
    <w:rsid w:val="00FD6B7F"/>
    <w:rsid w:val="00FE38C7"/>
    <w:rsid w:val="00FE4EBF"/>
    <w:rsid w:val="00FE64CE"/>
    <w:rsid w:val="00FF1D04"/>
    <w:rsid w:val="00FF1D88"/>
    <w:rsid w:val="018B15C3"/>
    <w:rsid w:val="034008F7"/>
    <w:rsid w:val="0689FD41"/>
    <w:rsid w:val="06DDD754"/>
    <w:rsid w:val="095FD757"/>
    <w:rsid w:val="0A1A0570"/>
    <w:rsid w:val="0A302FEE"/>
    <w:rsid w:val="0A954304"/>
    <w:rsid w:val="0BA7444A"/>
    <w:rsid w:val="0FDB9FDB"/>
    <w:rsid w:val="106D1A79"/>
    <w:rsid w:val="10F92C1F"/>
    <w:rsid w:val="1208EADA"/>
    <w:rsid w:val="12251755"/>
    <w:rsid w:val="13DCADCE"/>
    <w:rsid w:val="1520DD9E"/>
    <w:rsid w:val="16318071"/>
    <w:rsid w:val="17A8836C"/>
    <w:rsid w:val="1991C1AE"/>
    <w:rsid w:val="1A140951"/>
    <w:rsid w:val="1AF38524"/>
    <w:rsid w:val="1C4A6312"/>
    <w:rsid w:val="1DCB9A76"/>
    <w:rsid w:val="1DE9FD25"/>
    <w:rsid w:val="1F87A4E9"/>
    <w:rsid w:val="208E5D37"/>
    <w:rsid w:val="214F65B2"/>
    <w:rsid w:val="21932DB1"/>
    <w:rsid w:val="222A5B8D"/>
    <w:rsid w:val="232EFE12"/>
    <w:rsid w:val="233805B0"/>
    <w:rsid w:val="23B50774"/>
    <w:rsid w:val="24410E3D"/>
    <w:rsid w:val="24870674"/>
    <w:rsid w:val="252CE3AA"/>
    <w:rsid w:val="27F768A2"/>
    <w:rsid w:val="292CFFBA"/>
    <w:rsid w:val="2A0D64BE"/>
    <w:rsid w:val="2E4B674C"/>
    <w:rsid w:val="2E799E3F"/>
    <w:rsid w:val="324AA833"/>
    <w:rsid w:val="35636498"/>
    <w:rsid w:val="36792D66"/>
    <w:rsid w:val="368387BB"/>
    <w:rsid w:val="368EEE4E"/>
    <w:rsid w:val="37139535"/>
    <w:rsid w:val="3BBA367E"/>
    <w:rsid w:val="3D5606DF"/>
    <w:rsid w:val="3D8AC43F"/>
    <w:rsid w:val="42BBC64C"/>
    <w:rsid w:val="43E2CC1E"/>
    <w:rsid w:val="4626423B"/>
    <w:rsid w:val="47336D16"/>
    <w:rsid w:val="47BC3E6D"/>
    <w:rsid w:val="47E76F24"/>
    <w:rsid w:val="4A3489E7"/>
    <w:rsid w:val="4A3B7F7C"/>
    <w:rsid w:val="4AF3810F"/>
    <w:rsid w:val="4BB731EB"/>
    <w:rsid w:val="4D58BEE3"/>
    <w:rsid w:val="4E1FAFB4"/>
    <w:rsid w:val="4E5DEBEF"/>
    <w:rsid w:val="4FBEEB93"/>
    <w:rsid w:val="5462FC2B"/>
    <w:rsid w:val="547F15BA"/>
    <w:rsid w:val="55199603"/>
    <w:rsid w:val="58DA99DC"/>
    <w:rsid w:val="59704F89"/>
    <w:rsid w:val="5A8DA420"/>
    <w:rsid w:val="5BBC1ADE"/>
    <w:rsid w:val="5BE3D95F"/>
    <w:rsid w:val="5D657005"/>
    <w:rsid w:val="5F26B544"/>
    <w:rsid w:val="5F413040"/>
    <w:rsid w:val="5F9E3362"/>
    <w:rsid w:val="612856D6"/>
    <w:rsid w:val="63773D41"/>
    <w:rsid w:val="640E41B2"/>
    <w:rsid w:val="65755FA4"/>
    <w:rsid w:val="65BFED80"/>
    <w:rsid w:val="664ED291"/>
    <w:rsid w:val="66838FF1"/>
    <w:rsid w:val="66F8B793"/>
    <w:rsid w:val="67EAA2F2"/>
    <w:rsid w:val="698289F4"/>
    <w:rsid w:val="69E90227"/>
    <w:rsid w:val="6BC8496E"/>
    <w:rsid w:val="6C1A62EC"/>
    <w:rsid w:val="6C2F2F04"/>
    <w:rsid w:val="6D75164B"/>
    <w:rsid w:val="6E17AC6D"/>
    <w:rsid w:val="6E43EB1C"/>
    <w:rsid w:val="6FFDA25D"/>
    <w:rsid w:val="71785EBB"/>
    <w:rsid w:val="73790B1E"/>
    <w:rsid w:val="75F1A64D"/>
    <w:rsid w:val="77A69F0B"/>
    <w:rsid w:val="78E43446"/>
    <w:rsid w:val="78FF6648"/>
    <w:rsid w:val="7A5387A6"/>
    <w:rsid w:val="7BC15B1C"/>
    <w:rsid w:val="7F9888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9A8D79"/>
  <w14:defaultImageDpi w14:val="300"/>
  <w15:chartTrackingRefBased/>
  <w15:docId w15:val="{ED207F02-F547-4938-BB5A-1D39ACD3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eastAsia="en-US"/>
    </w:rPr>
  </w:style>
  <w:style w:type="paragraph" w:styleId="Heading1">
    <w:name w:val="heading 1"/>
    <w:basedOn w:val="Normal"/>
    <w:next w:val="Normal"/>
    <w:link w:val="Heading1Char"/>
    <w:autoRedefine/>
    <w:uiPriority w:val="9"/>
    <w:qFormat/>
    <w:rsid w:val="00056416"/>
    <w:pPr>
      <w:keepNext/>
      <w:keepLines/>
      <w:spacing w:before="480"/>
      <w:outlineLvl w:val="0"/>
    </w:pPr>
    <w:rPr>
      <w:rFonts w:ascii="Avenir Next LT Pro" w:eastAsia="MS Gothic" w:hAnsi="Avenir Next LT Pro"/>
      <w:kern w:val="2"/>
      <w:sz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56416"/>
    <w:rPr>
      <w:rFonts w:ascii="Avenir Next LT Pro" w:eastAsia="MS Gothic" w:hAnsi="Avenir Next LT Pro"/>
      <w:kern w:val="2"/>
      <w:sz w:val="22"/>
      <w:szCs w:val="24"/>
      <w:lang w:val="en-GB" w:eastAsia="en-US"/>
      <w14:ligatures w14:val="standardContextual"/>
    </w:rPr>
  </w:style>
  <w:style w:type="paragraph" w:customStyle="1" w:styleId="ColorfulList-Accent11">
    <w:name w:val="Colorful List - Accent 11"/>
    <w:basedOn w:val="Normal"/>
    <w:autoRedefine/>
    <w:uiPriority w:val="34"/>
    <w:qFormat/>
    <w:rsid w:val="00D6261F"/>
    <w:pPr>
      <w:numPr>
        <w:numId w:val="22"/>
      </w:numPr>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0244E5"/>
    <w:pPr>
      <w:spacing w:before="0" w:after="160" w:line="259" w:lineRule="auto"/>
      <w:ind w:left="720"/>
      <w:contextualSpacing/>
    </w:pPr>
    <w:rPr>
      <w:rFonts w:ascii="Calibri" w:eastAsia="Calibri" w:hAnsi="Calibri"/>
      <w:sz w:val="22"/>
      <w:szCs w:val="22"/>
      <w:lang w:val="en-GB"/>
    </w:rPr>
  </w:style>
  <w:style w:type="character" w:styleId="FollowedHyperlink">
    <w:name w:val="FollowedHyperlink"/>
    <w:uiPriority w:val="99"/>
    <w:semiHidden/>
    <w:unhideWhenUsed/>
    <w:rsid w:val="00AD6376"/>
    <w:rPr>
      <w:color w:val="954F72"/>
      <w:u w:val="single"/>
    </w:rPr>
  </w:style>
  <w:style w:type="character" w:customStyle="1" w:styleId="apple-converted-space">
    <w:name w:val="apple-converted-space"/>
    <w:rsid w:val="006E1CED"/>
  </w:style>
  <w:style w:type="paragraph" w:customStyle="1" w:styleId="Default">
    <w:name w:val="Default"/>
    <w:rsid w:val="00DD3494"/>
    <w:pPr>
      <w:autoSpaceDE w:val="0"/>
      <w:autoSpaceDN w:val="0"/>
      <w:adjustRightInd w:val="0"/>
    </w:pPr>
    <w:rPr>
      <w:rFonts w:ascii="Calibri" w:eastAsia="Calibri" w:hAnsi="Calibri" w:cs="Calibri"/>
      <w:color w:val="000000"/>
      <w:sz w:val="24"/>
      <w:szCs w:val="24"/>
      <w:lang w:val="en-GB" w:eastAsia="en-GB"/>
    </w:rPr>
  </w:style>
  <w:style w:type="character" w:styleId="CommentReference">
    <w:name w:val="annotation reference"/>
    <w:basedOn w:val="DefaultParagraphFont"/>
    <w:uiPriority w:val="99"/>
    <w:semiHidden/>
    <w:unhideWhenUsed/>
    <w:rsid w:val="00516717"/>
    <w:rPr>
      <w:sz w:val="16"/>
      <w:szCs w:val="16"/>
    </w:rPr>
  </w:style>
  <w:style w:type="paragraph" w:styleId="CommentText">
    <w:name w:val="annotation text"/>
    <w:basedOn w:val="Normal"/>
    <w:link w:val="CommentTextChar"/>
    <w:uiPriority w:val="99"/>
    <w:unhideWhenUsed/>
    <w:rsid w:val="00516717"/>
    <w:rPr>
      <w:szCs w:val="20"/>
    </w:rPr>
  </w:style>
  <w:style w:type="character" w:customStyle="1" w:styleId="CommentTextChar">
    <w:name w:val="Comment Text Char"/>
    <w:basedOn w:val="DefaultParagraphFont"/>
    <w:link w:val="CommentText"/>
    <w:uiPriority w:val="99"/>
    <w:rsid w:val="0051671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516717"/>
    <w:rPr>
      <w:b/>
      <w:bCs/>
    </w:rPr>
  </w:style>
  <w:style w:type="character" w:customStyle="1" w:styleId="CommentSubjectChar">
    <w:name w:val="Comment Subject Char"/>
    <w:basedOn w:val="CommentTextChar"/>
    <w:link w:val="CommentSubject"/>
    <w:uiPriority w:val="99"/>
    <w:semiHidden/>
    <w:rsid w:val="00516717"/>
    <w:rPr>
      <w:rFonts w:ascii="Arial" w:hAnsi="Arial"/>
      <w:b/>
      <w:bCs/>
      <w:lang w:eastAsia="en-US"/>
    </w:rPr>
  </w:style>
  <w:style w:type="character" w:styleId="Mention">
    <w:name w:val="Mention"/>
    <w:basedOn w:val="DefaultParagraphFont"/>
    <w:uiPriority w:val="99"/>
    <w:unhideWhenUsed/>
    <w:rsid w:val="00516717"/>
    <w:rPr>
      <w:color w:val="2B579A"/>
      <w:shd w:val="clear" w:color="auto" w:fill="E1DFDD"/>
    </w:rPr>
  </w:style>
  <w:style w:type="table" w:customStyle="1" w:styleId="TableGrid1">
    <w:name w:val="Table Grid1"/>
    <w:basedOn w:val="TableNormal"/>
    <w:uiPriority w:val="39"/>
    <w:rsid w:val="007A6F31"/>
    <w:rPr>
      <w:rFonts w:ascii="Calibri" w:eastAsia="Calibri" w:hAnsi="Calibri"/>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3197">
      <w:bodyDiv w:val="1"/>
      <w:marLeft w:val="0"/>
      <w:marRight w:val="0"/>
      <w:marTop w:val="0"/>
      <w:marBottom w:val="0"/>
      <w:divBdr>
        <w:top w:val="none" w:sz="0" w:space="0" w:color="auto"/>
        <w:left w:val="none" w:sz="0" w:space="0" w:color="auto"/>
        <w:bottom w:val="none" w:sz="0" w:space="0" w:color="auto"/>
        <w:right w:val="none" w:sz="0" w:space="0" w:color="auto"/>
      </w:divBdr>
    </w:div>
    <w:div w:id="398410022">
      <w:bodyDiv w:val="1"/>
      <w:marLeft w:val="0"/>
      <w:marRight w:val="0"/>
      <w:marTop w:val="0"/>
      <w:marBottom w:val="0"/>
      <w:divBdr>
        <w:top w:val="none" w:sz="0" w:space="0" w:color="auto"/>
        <w:left w:val="none" w:sz="0" w:space="0" w:color="auto"/>
        <w:bottom w:val="none" w:sz="0" w:space="0" w:color="auto"/>
        <w:right w:val="none" w:sz="0" w:space="0" w:color="auto"/>
      </w:divBdr>
    </w:div>
    <w:div w:id="517349193">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888804136">
      <w:bodyDiv w:val="1"/>
      <w:marLeft w:val="0"/>
      <w:marRight w:val="0"/>
      <w:marTop w:val="0"/>
      <w:marBottom w:val="0"/>
      <w:divBdr>
        <w:top w:val="none" w:sz="0" w:space="0" w:color="auto"/>
        <w:left w:val="none" w:sz="0" w:space="0" w:color="auto"/>
        <w:bottom w:val="none" w:sz="0" w:space="0" w:color="auto"/>
        <w:right w:val="none" w:sz="0" w:space="0" w:color="auto"/>
      </w:divBdr>
    </w:div>
    <w:div w:id="1129741046">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445612819">
      <w:bodyDiv w:val="1"/>
      <w:marLeft w:val="0"/>
      <w:marRight w:val="0"/>
      <w:marTop w:val="0"/>
      <w:marBottom w:val="0"/>
      <w:divBdr>
        <w:top w:val="none" w:sz="0" w:space="0" w:color="auto"/>
        <w:left w:val="none" w:sz="0" w:space="0" w:color="auto"/>
        <w:bottom w:val="none" w:sz="0" w:space="0" w:color="auto"/>
        <w:right w:val="none" w:sz="0" w:space="0" w:color="auto"/>
      </w:divBdr>
    </w:div>
    <w:div w:id="1719550967">
      <w:bodyDiv w:val="1"/>
      <w:marLeft w:val="0"/>
      <w:marRight w:val="0"/>
      <w:marTop w:val="0"/>
      <w:marBottom w:val="0"/>
      <w:divBdr>
        <w:top w:val="none" w:sz="0" w:space="0" w:color="auto"/>
        <w:left w:val="none" w:sz="0" w:space="0" w:color="auto"/>
        <w:bottom w:val="none" w:sz="0" w:space="0" w:color="auto"/>
        <w:right w:val="none" w:sz="0" w:space="0" w:color="auto"/>
      </w:divBdr>
    </w:div>
    <w:div w:id="1886327677">
      <w:bodyDiv w:val="1"/>
      <w:marLeft w:val="0"/>
      <w:marRight w:val="0"/>
      <w:marTop w:val="0"/>
      <w:marBottom w:val="0"/>
      <w:divBdr>
        <w:top w:val="none" w:sz="0" w:space="0" w:color="auto"/>
        <w:left w:val="none" w:sz="0" w:space="0" w:color="auto"/>
        <w:bottom w:val="none" w:sz="0" w:space="0" w:color="auto"/>
        <w:right w:val="none" w:sz="0" w:space="0" w:color="auto"/>
      </w:divBdr>
    </w:div>
    <w:div w:id="196726929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W:\2.%20School%20Polic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52f2464f2a2a4027"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Briggs, Hadrian (RHS) Staff</DisplayName>
        <AccountId>123</AccountId>
        <AccountType/>
      </UserInfo>
      <UserInfo>
        <DisplayName>SLT- Royal High Members</DisplayName>
        <AccountId>1627</AccountId>
        <AccountType/>
      </UserInfo>
      <UserInfo>
        <DisplayName>Adams, Ali (RHS) Staff</DisplayName>
        <AccountId>86</AccountId>
        <AccountType/>
      </UserInfo>
      <UserInfo>
        <DisplayName>Schofield, Kathryn (RHS) Staff</DisplayName>
        <AccountId>83</AccountId>
        <AccountType/>
      </UserInfo>
      <UserInfo>
        <DisplayName>Cheers, Natalie (RHS) Staff</DisplayName>
        <AccountId>2779</AccountId>
        <AccountType/>
      </UserInfo>
      <UserInfo>
        <DisplayName>Taylor, Jude (RHS) Staff</DisplayName>
        <AccountId>175</AccountId>
        <AccountType/>
      </UserInfo>
    </SharedWithUsers>
  </documentManagement>
</p:properties>
</file>

<file path=customXml/itemProps1.xml><?xml version="1.0" encoding="utf-8"?>
<ds:datastoreItem xmlns:ds="http://schemas.openxmlformats.org/officeDocument/2006/customXml" ds:itemID="{0207CEB7-4DEE-46F5-89A7-E3A0FCBB8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03F42-565B-475F-90B0-F2A6430197AB}">
  <ds:schemaRefs>
    <ds:schemaRef ds:uri="http://schemas.microsoft.com/sharepoint/v3/contenttype/forms"/>
  </ds:schemaRefs>
</ds:datastoreItem>
</file>

<file path=customXml/itemProps3.xml><?xml version="1.0" encoding="utf-8"?>
<ds:datastoreItem xmlns:ds="http://schemas.openxmlformats.org/officeDocument/2006/customXml" ds:itemID="{EACBCBF4-59A5-49E3-8950-FF91BADE3BA8}">
  <ds:schemaRefs>
    <ds:schemaRef ds:uri="http://schemas.openxmlformats.org/officeDocument/2006/bibliography"/>
  </ds:schemaRefs>
</ds:datastoreItem>
</file>

<file path=customXml/itemProps4.xml><?xml version="1.0" encoding="utf-8"?>
<ds:datastoreItem xmlns:ds="http://schemas.openxmlformats.org/officeDocument/2006/customXml" ds:itemID="{6EBDE815-8046-491C-B096-07F969A8444A}">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14</Pages>
  <Words>4144</Words>
  <Characters>23623</Characters>
  <Application>Microsoft Office Word</Application>
  <DocSecurity>0</DocSecurity>
  <Lines>196</Lines>
  <Paragraphs>55</Paragraphs>
  <ScaleCrop>false</ScaleCrop>
  <Company>The Key</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Parr, Alison (RHS) Staff</cp:lastModifiedBy>
  <cp:revision>40</cp:revision>
  <cp:lastPrinted>2024-10-12T08:26:00Z</cp:lastPrinted>
  <dcterms:created xsi:type="dcterms:W3CDTF">2024-11-26T08:25:00Z</dcterms:created>
  <dcterms:modified xsi:type="dcterms:W3CDTF">2026-05-08T13:36:00Z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