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FD84F" w14:textId="47A25F5E" w:rsidR="006E5A08" w:rsidRPr="006E5A08" w:rsidRDefault="006E5A08" w:rsidP="006E5A08">
      <w:pPr>
        <w:jc w:val="center"/>
        <w:rPr>
          <w:rFonts w:ascii="Garamond" w:hAnsi="Garamond"/>
          <w:szCs w:val="22"/>
        </w:rPr>
      </w:pPr>
      <w:r w:rsidRPr="006E5A08">
        <w:rPr>
          <w:rFonts w:ascii="Times New Roman" w:hAnsi="Times New Roman" w:cs="Times New Roman"/>
          <w:noProof/>
          <w:sz w:val="20"/>
          <w:szCs w:val="20"/>
        </w:rPr>
        <w:drawing>
          <wp:inline distT="0" distB="0" distL="0" distR="0" wp14:anchorId="5A92C249" wp14:editId="4B344555">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81150"/>
                    </a:xfrm>
                    <a:prstGeom prst="rect">
                      <a:avLst/>
                    </a:prstGeom>
                  </pic:spPr>
                </pic:pic>
              </a:graphicData>
            </a:graphic>
          </wp:inline>
        </w:drawing>
      </w:r>
    </w:p>
    <w:p w14:paraId="3B2A1D73" w14:textId="77777777" w:rsidR="006E5A08" w:rsidRPr="006E5A08" w:rsidRDefault="006E5A08" w:rsidP="006E5A08">
      <w:pPr>
        <w:spacing w:after="200" w:line="276" w:lineRule="auto"/>
        <w:rPr>
          <w:rFonts w:ascii="Garamond" w:hAnsi="Garamond"/>
          <w:szCs w:val="22"/>
        </w:rPr>
      </w:pPr>
    </w:p>
    <w:tbl>
      <w:tblPr>
        <w:tblStyle w:val="TableGrid1"/>
        <w:tblW w:w="0" w:type="auto"/>
        <w:tblInd w:w="607" w:type="dxa"/>
        <w:tblLook w:val="04A0" w:firstRow="1" w:lastRow="0" w:firstColumn="1" w:lastColumn="0" w:noHBand="0" w:noVBand="1"/>
      </w:tblPr>
      <w:tblGrid>
        <w:gridCol w:w="4508"/>
        <w:gridCol w:w="4508"/>
      </w:tblGrid>
      <w:tr w:rsidR="006E5A08" w:rsidRPr="006E5A08" w14:paraId="674B7849" w14:textId="77777777" w:rsidTr="1409B8CB">
        <w:trPr>
          <w:trHeight w:val="534"/>
        </w:trPr>
        <w:tc>
          <w:tcPr>
            <w:tcW w:w="4508" w:type="dxa"/>
            <w:tcBorders>
              <w:top w:val="single" w:sz="4" w:space="0" w:color="auto"/>
              <w:left w:val="single" w:sz="4" w:space="0" w:color="auto"/>
              <w:bottom w:val="single" w:sz="4" w:space="0" w:color="auto"/>
              <w:right w:val="single" w:sz="4" w:space="0" w:color="auto"/>
            </w:tcBorders>
            <w:hideMark/>
          </w:tcPr>
          <w:p w14:paraId="59B89AF2"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Document Reference</w:t>
            </w:r>
          </w:p>
        </w:tc>
        <w:tc>
          <w:tcPr>
            <w:tcW w:w="4508" w:type="dxa"/>
            <w:tcBorders>
              <w:top w:val="single" w:sz="4" w:space="0" w:color="auto"/>
              <w:left w:val="single" w:sz="4" w:space="0" w:color="auto"/>
              <w:bottom w:val="single" w:sz="4" w:space="0" w:color="auto"/>
              <w:right w:val="single" w:sz="4" w:space="0" w:color="auto"/>
            </w:tcBorders>
          </w:tcPr>
          <w:p w14:paraId="1A1D0B69" w14:textId="67675BE3" w:rsidR="006E5A08" w:rsidRPr="006E5A08" w:rsidRDefault="12ABC125" w:rsidP="1409B8CB">
            <w:pPr>
              <w:rPr>
                <w:rFonts w:ascii="Avenir Next LT Pro" w:hAnsi="Avenir Next LT Pro"/>
                <w:lang w:eastAsia="en-US"/>
              </w:rPr>
            </w:pPr>
            <w:r w:rsidRPr="1409B8CB">
              <w:rPr>
                <w:rFonts w:ascii="Avenir Next LT Pro" w:hAnsi="Avenir Next LT Pro"/>
                <w:lang w:eastAsia="en-US"/>
              </w:rPr>
              <w:t xml:space="preserve">Curriculum </w:t>
            </w:r>
            <w:r w:rsidR="00DD624F">
              <w:rPr>
                <w:rFonts w:ascii="Avenir Next LT Pro" w:hAnsi="Avenir Next LT Pro"/>
                <w:lang w:eastAsia="en-US"/>
              </w:rPr>
              <w:t>–</w:t>
            </w:r>
            <w:r w:rsidRPr="1409B8CB">
              <w:rPr>
                <w:rFonts w:ascii="Avenir Next LT Pro" w:hAnsi="Avenir Next LT Pro"/>
                <w:lang w:eastAsia="en-US"/>
              </w:rPr>
              <w:t xml:space="preserve"> </w:t>
            </w:r>
            <w:r w:rsidR="00DE1FE0">
              <w:rPr>
                <w:rFonts w:ascii="Avenir Next LT Pro" w:hAnsi="Avenir Next LT Pro"/>
                <w:lang w:eastAsia="en-US"/>
              </w:rPr>
              <w:t>P</w:t>
            </w:r>
            <w:r w:rsidRPr="1409B8CB">
              <w:rPr>
                <w:rFonts w:ascii="Avenir Next LT Pro" w:hAnsi="Avenir Next LT Pro"/>
                <w:lang w:eastAsia="en-US"/>
              </w:rPr>
              <w:t>SHE</w:t>
            </w:r>
            <w:r w:rsidR="00DD624F">
              <w:rPr>
                <w:rFonts w:ascii="Avenir Next LT Pro" w:hAnsi="Avenir Next LT Pro"/>
                <w:lang w:eastAsia="en-US"/>
              </w:rPr>
              <w:t xml:space="preserve"> incl RSE</w:t>
            </w:r>
          </w:p>
        </w:tc>
      </w:tr>
      <w:tr w:rsidR="006E5A08" w:rsidRPr="006E5A08" w14:paraId="139406DE" w14:textId="77777777" w:rsidTr="1409B8CB">
        <w:trPr>
          <w:trHeight w:val="534"/>
        </w:trPr>
        <w:tc>
          <w:tcPr>
            <w:tcW w:w="4508" w:type="dxa"/>
            <w:tcBorders>
              <w:top w:val="single" w:sz="4" w:space="0" w:color="auto"/>
              <w:left w:val="single" w:sz="4" w:space="0" w:color="auto"/>
              <w:bottom w:val="single" w:sz="4" w:space="0" w:color="auto"/>
              <w:right w:val="single" w:sz="4" w:space="0" w:color="auto"/>
            </w:tcBorders>
            <w:hideMark/>
          </w:tcPr>
          <w:p w14:paraId="55526AC0"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Version Number</w:t>
            </w:r>
          </w:p>
        </w:tc>
        <w:tc>
          <w:tcPr>
            <w:tcW w:w="4508" w:type="dxa"/>
            <w:tcBorders>
              <w:top w:val="single" w:sz="4" w:space="0" w:color="auto"/>
              <w:left w:val="single" w:sz="4" w:space="0" w:color="auto"/>
              <w:bottom w:val="single" w:sz="4" w:space="0" w:color="auto"/>
              <w:right w:val="single" w:sz="4" w:space="0" w:color="auto"/>
            </w:tcBorders>
          </w:tcPr>
          <w:p w14:paraId="55D6269C" w14:textId="4661E391" w:rsidR="006E5A08" w:rsidRPr="006E5A08" w:rsidRDefault="00753615" w:rsidP="1409B8CB">
            <w:pPr>
              <w:rPr>
                <w:rFonts w:ascii="Avenir Next LT Pro" w:hAnsi="Avenir Next LT Pro"/>
                <w:lang w:eastAsia="en-US"/>
              </w:rPr>
            </w:pPr>
            <w:r>
              <w:rPr>
                <w:rFonts w:ascii="Avenir Next LT Pro" w:hAnsi="Avenir Next LT Pro"/>
                <w:lang w:eastAsia="en-US"/>
              </w:rPr>
              <w:t>3</w:t>
            </w:r>
          </w:p>
        </w:tc>
      </w:tr>
      <w:tr w:rsidR="006E5A08" w:rsidRPr="006E5A08" w14:paraId="33A974AE" w14:textId="77777777" w:rsidTr="1409B8CB">
        <w:trPr>
          <w:trHeight w:val="534"/>
        </w:trPr>
        <w:tc>
          <w:tcPr>
            <w:tcW w:w="4508" w:type="dxa"/>
            <w:tcBorders>
              <w:top w:val="single" w:sz="4" w:space="0" w:color="auto"/>
              <w:left w:val="single" w:sz="4" w:space="0" w:color="auto"/>
              <w:bottom w:val="single" w:sz="4" w:space="0" w:color="auto"/>
              <w:right w:val="single" w:sz="4" w:space="0" w:color="auto"/>
            </w:tcBorders>
            <w:hideMark/>
          </w:tcPr>
          <w:p w14:paraId="30D81E1C"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Author / Lead</w:t>
            </w:r>
          </w:p>
          <w:p w14:paraId="6E07D922"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Job Title</w:t>
            </w:r>
          </w:p>
        </w:tc>
        <w:tc>
          <w:tcPr>
            <w:tcW w:w="4508" w:type="dxa"/>
            <w:tcBorders>
              <w:top w:val="single" w:sz="4" w:space="0" w:color="auto"/>
              <w:left w:val="single" w:sz="4" w:space="0" w:color="auto"/>
              <w:bottom w:val="single" w:sz="4" w:space="0" w:color="auto"/>
              <w:right w:val="single" w:sz="4" w:space="0" w:color="auto"/>
            </w:tcBorders>
          </w:tcPr>
          <w:p w14:paraId="3E21D9B3" w14:textId="233E8646" w:rsidR="006E5A08" w:rsidRPr="006E5A08" w:rsidRDefault="00652E53" w:rsidP="006E5A08">
            <w:pPr>
              <w:rPr>
                <w:rFonts w:ascii="Avenir Next LT Pro" w:hAnsi="Avenir Next LT Pro"/>
                <w:szCs w:val="22"/>
                <w:lang w:eastAsia="en-US"/>
              </w:rPr>
            </w:pPr>
            <w:r>
              <w:rPr>
                <w:rFonts w:ascii="Avenir Next LT Pro" w:hAnsi="Avenir Next LT Pro"/>
                <w:szCs w:val="22"/>
                <w:lang w:eastAsia="en-US"/>
              </w:rPr>
              <w:t>Melanie Whalley</w:t>
            </w:r>
            <w:r w:rsidR="00365FE5">
              <w:rPr>
                <w:rFonts w:ascii="Avenir Next LT Pro" w:hAnsi="Avenir Next LT Pro"/>
                <w:szCs w:val="22"/>
                <w:lang w:eastAsia="en-US"/>
              </w:rPr>
              <w:t xml:space="preserve"> - </w:t>
            </w:r>
            <w:r>
              <w:rPr>
                <w:rFonts w:ascii="Avenir Next LT Pro" w:hAnsi="Avenir Next LT Pro"/>
                <w:szCs w:val="22"/>
                <w:lang w:eastAsia="en-US"/>
              </w:rPr>
              <w:t>Head of PSHE</w:t>
            </w:r>
          </w:p>
        </w:tc>
      </w:tr>
      <w:tr w:rsidR="006E5A08" w:rsidRPr="006E5A08" w14:paraId="7375113F" w14:textId="77777777" w:rsidTr="1409B8CB">
        <w:trPr>
          <w:trHeight w:val="534"/>
        </w:trPr>
        <w:tc>
          <w:tcPr>
            <w:tcW w:w="4508" w:type="dxa"/>
            <w:tcBorders>
              <w:top w:val="single" w:sz="4" w:space="0" w:color="auto"/>
              <w:left w:val="single" w:sz="4" w:space="0" w:color="auto"/>
              <w:bottom w:val="single" w:sz="4" w:space="0" w:color="auto"/>
              <w:right w:val="single" w:sz="4" w:space="0" w:color="auto"/>
            </w:tcBorders>
            <w:hideMark/>
          </w:tcPr>
          <w:p w14:paraId="06EE0A16" w14:textId="5C47ACB0"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Checker Person Name (HBO)</w:t>
            </w:r>
          </w:p>
        </w:tc>
        <w:tc>
          <w:tcPr>
            <w:tcW w:w="4508" w:type="dxa"/>
            <w:tcBorders>
              <w:top w:val="single" w:sz="4" w:space="0" w:color="auto"/>
              <w:left w:val="single" w:sz="4" w:space="0" w:color="auto"/>
              <w:bottom w:val="single" w:sz="4" w:space="0" w:color="auto"/>
              <w:right w:val="single" w:sz="4" w:space="0" w:color="auto"/>
            </w:tcBorders>
          </w:tcPr>
          <w:p w14:paraId="7E673659" w14:textId="77777777" w:rsidR="006E5A08" w:rsidRDefault="00F364E3" w:rsidP="00365FE5">
            <w:pPr>
              <w:tabs>
                <w:tab w:val="left" w:pos="945"/>
              </w:tabs>
              <w:rPr>
                <w:rFonts w:ascii="Avenir Next LT Pro" w:hAnsi="Avenir Next LT Pro"/>
                <w:szCs w:val="22"/>
                <w:lang w:eastAsia="en-US"/>
              </w:rPr>
            </w:pPr>
            <w:r>
              <w:rPr>
                <w:rFonts w:ascii="Avenir Next LT Pro" w:hAnsi="Avenir Next LT Pro"/>
                <w:szCs w:val="22"/>
                <w:lang w:eastAsia="en-US"/>
              </w:rPr>
              <w:t xml:space="preserve">HBO </w:t>
            </w:r>
            <w:r w:rsidR="00365FE5">
              <w:rPr>
                <w:rFonts w:ascii="Avenir Next LT Pro" w:hAnsi="Avenir Next LT Pro"/>
                <w:szCs w:val="22"/>
                <w:lang w:eastAsia="en-US"/>
              </w:rPr>
              <w:t xml:space="preserve">- </w:t>
            </w:r>
            <w:r>
              <w:rPr>
                <w:rFonts w:ascii="Avenir Next LT Pro" w:hAnsi="Avenir Next LT Pro"/>
                <w:szCs w:val="22"/>
                <w:lang w:eastAsia="en-US"/>
              </w:rPr>
              <w:t>05.11.2025</w:t>
            </w:r>
          </w:p>
          <w:p w14:paraId="75059D6B" w14:textId="6B923AE2" w:rsidR="00807D91" w:rsidRPr="006E5A08" w:rsidRDefault="00807D91" w:rsidP="00365FE5">
            <w:pPr>
              <w:tabs>
                <w:tab w:val="left" w:pos="945"/>
              </w:tabs>
              <w:rPr>
                <w:rFonts w:ascii="Avenir Next LT Pro" w:hAnsi="Avenir Next LT Pro"/>
                <w:szCs w:val="22"/>
                <w:lang w:eastAsia="en-US"/>
              </w:rPr>
            </w:pPr>
            <w:r>
              <w:rPr>
                <w:rFonts w:ascii="Avenir Next LT Pro" w:hAnsi="Avenir Next LT Pro"/>
                <w:szCs w:val="22"/>
                <w:lang w:eastAsia="en-US"/>
              </w:rPr>
              <w:t>HBO – September 2026</w:t>
            </w:r>
          </w:p>
        </w:tc>
      </w:tr>
      <w:tr w:rsidR="6CE9D580" w14:paraId="41DA6B81" w14:textId="77777777" w:rsidTr="1409B8CB">
        <w:trPr>
          <w:trHeight w:val="300"/>
        </w:trPr>
        <w:tc>
          <w:tcPr>
            <w:tcW w:w="4508" w:type="dxa"/>
            <w:tcBorders>
              <w:top w:val="single" w:sz="4" w:space="0" w:color="auto"/>
              <w:left w:val="single" w:sz="4" w:space="0" w:color="auto"/>
              <w:bottom w:val="single" w:sz="4" w:space="0" w:color="auto"/>
              <w:right w:val="single" w:sz="4" w:space="0" w:color="auto"/>
            </w:tcBorders>
            <w:hideMark/>
          </w:tcPr>
          <w:p w14:paraId="02EFDBE2" w14:textId="211938CC" w:rsidR="2AF4E594" w:rsidRDefault="2AF4E594" w:rsidP="6CE9D580">
            <w:pPr>
              <w:rPr>
                <w:rFonts w:ascii="Avenir Next LT Pro" w:eastAsia="Avenir Next LT Pro" w:hAnsi="Avenir Next LT Pro" w:cs="Avenir Next LT Pro"/>
                <w:szCs w:val="22"/>
              </w:rPr>
            </w:pPr>
            <w:r w:rsidRPr="6CE9D580">
              <w:rPr>
                <w:rFonts w:ascii="Avenir Next LT Pro" w:eastAsia="Avenir Next LT Pro" w:hAnsi="Avenir Next LT Pro" w:cs="Avenir Next LT Pro"/>
                <w:b/>
                <w:bCs/>
                <w:color w:val="000000" w:themeColor="text1"/>
                <w:szCs w:val="22"/>
              </w:rPr>
              <w:t>Date of Review</w:t>
            </w:r>
          </w:p>
          <w:p w14:paraId="66CF2EB7" w14:textId="16907FC2" w:rsidR="6CE9D580" w:rsidRDefault="6CE9D580" w:rsidP="6CE9D580">
            <w:pPr>
              <w:rPr>
                <w:rFonts w:ascii="Avenir Next LT Pro" w:hAnsi="Avenir Next LT Pro"/>
                <w:b/>
                <w:bCs/>
                <w:lang w:eastAsia="en-US"/>
              </w:rPr>
            </w:pPr>
          </w:p>
        </w:tc>
        <w:tc>
          <w:tcPr>
            <w:tcW w:w="4508" w:type="dxa"/>
            <w:tcBorders>
              <w:top w:val="single" w:sz="4" w:space="0" w:color="auto"/>
              <w:left w:val="single" w:sz="4" w:space="0" w:color="auto"/>
              <w:bottom w:val="single" w:sz="4" w:space="0" w:color="auto"/>
              <w:right w:val="single" w:sz="4" w:space="0" w:color="auto"/>
            </w:tcBorders>
          </w:tcPr>
          <w:p w14:paraId="48B402B5" w14:textId="3DE6EE36" w:rsidR="6CE9D580" w:rsidRDefault="00753615" w:rsidP="6CE9D580">
            <w:pPr>
              <w:rPr>
                <w:rFonts w:ascii="Avenir Next LT Pro" w:hAnsi="Avenir Next LT Pro"/>
                <w:lang w:eastAsia="en-US"/>
              </w:rPr>
            </w:pPr>
            <w:r>
              <w:rPr>
                <w:rFonts w:ascii="Avenir Next LT Pro" w:hAnsi="Avenir Next LT Pro"/>
                <w:lang w:eastAsia="en-US"/>
              </w:rPr>
              <w:t>September 2026</w:t>
            </w:r>
          </w:p>
        </w:tc>
      </w:tr>
      <w:tr w:rsidR="006E5A08" w:rsidRPr="006E5A08" w14:paraId="263DB510" w14:textId="77777777" w:rsidTr="1409B8CB">
        <w:trPr>
          <w:trHeight w:val="534"/>
        </w:trPr>
        <w:tc>
          <w:tcPr>
            <w:tcW w:w="4508" w:type="dxa"/>
            <w:tcBorders>
              <w:top w:val="single" w:sz="4" w:space="0" w:color="auto"/>
              <w:left w:val="single" w:sz="4" w:space="0" w:color="auto"/>
              <w:bottom w:val="single" w:sz="4" w:space="0" w:color="auto"/>
              <w:right w:val="single" w:sz="4" w:space="0" w:color="auto"/>
            </w:tcBorders>
            <w:hideMark/>
          </w:tcPr>
          <w:p w14:paraId="70861CE1"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640EC8E4" w14:textId="1B741DE3" w:rsidR="006E5A08" w:rsidRPr="006E5A08" w:rsidRDefault="00753615" w:rsidP="1409B8CB">
            <w:pPr>
              <w:rPr>
                <w:rFonts w:ascii="Avenir Next LT Pro" w:hAnsi="Avenir Next LT Pro"/>
                <w:lang w:eastAsia="en-US"/>
              </w:rPr>
            </w:pPr>
            <w:r>
              <w:rPr>
                <w:rFonts w:ascii="Avenir Next LT Pro" w:hAnsi="Avenir Next LT Pro"/>
                <w:lang w:eastAsia="en-US"/>
              </w:rPr>
              <w:t>September 2027</w:t>
            </w:r>
          </w:p>
        </w:tc>
      </w:tr>
    </w:tbl>
    <w:p w14:paraId="2857DF4F" w14:textId="77777777" w:rsidR="006E5A08" w:rsidRPr="006E5A08" w:rsidRDefault="006E5A08" w:rsidP="006E5A08">
      <w:pPr>
        <w:spacing w:after="160" w:line="254" w:lineRule="auto"/>
        <w:ind w:left="607"/>
        <w:rPr>
          <w:rFonts w:ascii="Avenir Next LT Pro" w:eastAsia="Calibri" w:hAnsi="Avenir Next LT Pro"/>
          <w:kern w:val="2"/>
          <w:szCs w:val="22"/>
          <w:lang w:eastAsia="en-US"/>
          <w14:ligatures w14:val="standardContextual"/>
        </w:rPr>
      </w:pPr>
    </w:p>
    <w:p w14:paraId="4E1EB1E4" w14:textId="77777777" w:rsidR="006E5A08" w:rsidRPr="006E5A08" w:rsidRDefault="006E5A08" w:rsidP="006E5A08">
      <w:pPr>
        <w:spacing w:after="160" w:line="254" w:lineRule="auto"/>
        <w:ind w:left="607"/>
        <w:rPr>
          <w:rFonts w:ascii="Avenir Next LT Pro" w:eastAsia="Calibri" w:hAnsi="Avenir Next LT Pro"/>
          <w:b/>
          <w:bCs/>
          <w:kern w:val="2"/>
          <w:szCs w:val="22"/>
          <w:lang w:eastAsia="en-US"/>
          <w14:ligatures w14:val="standardContextual"/>
        </w:rPr>
      </w:pPr>
      <w:r w:rsidRPr="006E5A08">
        <w:rPr>
          <w:rFonts w:ascii="Avenir Next LT Pro" w:eastAsia="Calibri" w:hAnsi="Avenir Next LT Pro"/>
          <w:b/>
          <w:bCs/>
          <w:kern w:val="2"/>
          <w:szCs w:val="22"/>
          <w:lang w:eastAsia="en-US"/>
          <w14:ligatures w14:val="standardContextual"/>
        </w:rPr>
        <w:t xml:space="preserve">VALIDITY – Policies should be accessed via the </w:t>
      </w:r>
      <w:hyperlink r:id="rId14" w:history="1">
        <w:r w:rsidRPr="006E5A08">
          <w:rPr>
            <w:rFonts w:ascii="Avenir Next LT Pro" w:eastAsia="Calibri" w:hAnsi="Avenir Next LT Pro"/>
            <w:b/>
            <w:bCs/>
            <w:color w:val="0563C1"/>
            <w:kern w:val="2"/>
            <w:szCs w:val="22"/>
            <w:u w:val="single"/>
            <w:lang w:eastAsia="en-US"/>
            <w14:ligatures w14:val="standardContextual"/>
          </w:rPr>
          <w:t>General Drive</w:t>
        </w:r>
      </w:hyperlink>
      <w:r w:rsidRPr="006E5A08">
        <w:rPr>
          <w:rFonts w:ascii="Avenir Next LT Pro" w:eastAsia="Calibri" w:hAnsi="Avenir Next LT Pro"/>
          <w:b/>
          <w:bCs/>
          <w:kern w:val="2"/>
          <w:szCs w:val="22"/>
          <w:lang w:eastAsia="en-US"/>
          <w14:ligatures w14:val="standardContextual"/>
        </w:rPr>
        <w:t xml:space="preserve"> to ensure the current version is used.</w:t>
      </w:r>
    </w:p>
    <w:p w14:paraId="0A9B49A7" w14:textId="77777777" w:rsidR="006E5A08" w:rsidRPr="006E5A08" w:rsidRDefault="006E5A08" w:rsidP="006E5A08">
      <w:pPr>
        <w:spacing w:after="160" w:line="254" w:lineRule="auto"/>
        <w:ind w:left="607"/>
        <w:rPr>
          <w:rFonts w:ascii="Avenir Next LT Pro" w:eastAsia="Calibri" w:hAnsi="Avenir Next LT Pro"/>
          <w:b/>
          <w:bCs/>
          <w:kern w:val="2"/>
          <w:szCs w:val="22"/>
          <w:lang w:eastAsia="en-US"/>
          <w14:ligatures w14:val="standardContextual"/>
        </w:rPr>
      </w:pPr>
    </w:p>
    <w:p w14:paraId="02654CA3" w14:textId="77777777" w:rsidR="006E5A08" w:rsidRPr="006E5A08" w:rsidRDefault="006E5A08" w:rsidP="006E5A08">
      <w:pPr>
        <w:spacing w:after="160" w:line="254" w:lineRule="auto"/>
        <w:ind w:left="607"/>
        <w:rPr>
          <w:rFonts w:ascii="Avenir Next LT Pro" w:eastAsia="Calibri" w:hAnsi="Avenir Next LT Pro"/>
          <w:b/>
          <w:bCs/>
          <w:kern w:val="2"/>
          <w:szCs w:val="22"/>
          <w:lang w:eastAsia="en-US"/>
          <w14:ligatures w14:val="standardContextual"/>
        </w:rPr>
      </w:pPr>
      <w:r w:rsidRPr="006E5A08">
        <w:rPr>
          <w:rFonts w:ascii="Avenir Next LT Pro" w:eastAsia="Calibri" w:hAnsi="Avenir Next LT Pro"/>
          <w:b/>
          <w:bCs/>
          <w:kern w:val="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6E5A08" w:rsidRPr="006E5A08" w14:paraId="6D0E779D" w14:textId="77777777" w:rsidTr="00646295">
        <w:trPr>
          <w:trHeight w:val="533"/>
        </w:trPr>
        <w:tc>
          <w:tcPr>
            <w:tcW w:w="1413" w:type="dxa"/>
            <w:tcBorders>
              <w:top w:val="single" w:sz="4" w:space="0" w:color="auto"/>
              <w:left w:val="single" w:sz="4" w:space="0" w:color="auto"/>
              <w:bottom w:val="single" w:sz="4" w:space="0" w:color="auto"/>
              <w:right w:val="single" w:sz="4" w:space="0" w:color="auto"/>
            </w:tcBorders>
            <w:hideMark/>
          </w:tcPr>
          <w:p w14:paraId="0339A8D7"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Version</w:t>
            </w:r>
          </w:p>
        </w:tc>
        <w:tc>
          <w:tcPr>
            <w:tcW w:w="1559" w:type="dxa"/>
            <w:tcBorders>
              <w:top w:val="single" w:sz="4" w:space="0" w:color="auto"/>
              <w:left w:val="single" w:sz="4" w:space="0" w:color="auto"/>
              <w:bottom w:val="single" w:sz="4" w:space="0" w:color="auto"/>
              <w:right w:val="single" w:sz="4" w:space="0" w:color="auto"/>
            </w:tcBorders>
            <w:hideMark/>
          </w:tcPr>
          <w:p w14:paraId="560EE63F"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Date</w:t>
            </w:r>
          </w:p>
        </w:tc>
        <w:tc>
          <w:tcPr>
            <w:tcW w:w="6044" w:type="dxa"/>
            <w:tcBorders>
              <w:top w:val="single" w:sz="4" w:space="0" w:color="auto"/>
              <w:left w:val="single" w:sz="4" w:space="0" w:color="auto"/>
              <w:bottom w:val="single" w:sz="4" w:space="0" w:color="auto"/>
              <w:right w:val="single" w:sz="4" w:space="0" w:color="auto"/>
            </w:tcBorders>
            <w:hideMark/>
          </w:tcPr>
          <w:p w14:paraId="14A3DAD2"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Change details</w:t>
            </w:r>
          </w:p>
        </w:tc>
      </w:tr>
      <w:tr w:rsidR="006E5A08" w:rsidRPr="006E5A08" w14:paraId="4851600F" w14:textId="77777777" w:rsidTr="00646295">
        <w:trPr>
          <w:trHeight w:val="533"/>
        </w:trPr>
        <w:tc>
          <w:tcPr>
            <w:tcW w:w="1413" w:type="dxa"/>
            <w:tcBorders>
              <w:top w:val="single" w:sz="4" w:space="0" w:color="auto"/>
              <w:left w:val="single" w:sz="4" w:space="0" w:color="auto"/>
              <w:bottom w:val="single" w:sz="4" w:space="0" w:color="auto"/>
              <w:right w:val="single" w:sz="4" w:space="0" w:color="auto"/>
            </w:tcBorders>
          </w:tcPr>
          <w:p w14:paraId="5F0FAD42" w14:textId="076D84BE" w:rsidR="006E5A08" w:rsidRPr="006E5A08" w:rsidRDefault="00652E53" w:rsidP="006E5A08">
            <w:pPr>
              <w:rPr>
                <w:rFonts w:ascii="Avenir Next LT Pro" w:hAnsi="Avenir Next LT Pro"/>
                <w:szCs w:val="22"/>
                <w:lang w:eastAsia="en-US"/>
              </w:rPr>
            </w:pPr>
            <w:r>
              <w:rPr>
                <w:rFonts w:ascii="Avenir Next LT Pro" w:hAnsi="Avenir Next LT Pro"/>
                <w:szCs w:val="22"/>
                <w:lang w:eastAsia="en-US"/>
              </w:rPr>
              <w:t>2</w:t>
            </w:r>
          </w:p>
        </w:tc>
        <w:tc>
          <w:tcPr>
            <w:tcW w:w="1559" w:type="dxa"/>
            <w:tcBorders>
              <w:top w:val="single" w:sz="4" w:space="0" w:color="auto"/>
              <w:left w:val="single" w:sz="4" w:space="0" w:color="auto"/>
              <w:bottom w:val="single" w:sz="4" w:space="0" w:color="auto"/>
              <w:right w:val="single" w:sz="4" w:space="0" w:color="auto"/>
            </w:tcBorders>
          </w:tcPr>
          <w:p w14:paraId="7776941D" w14:textId="1FF87A5E" w:rsidR="006E5A08" w:rsidRPr="006E5A08" w:rsidRDefault="00652E53" w:rsidP="006E5A08">
            <w:pPr>
              <w:rPr>
                <w:rFonts w:ascii="Avenir Next LT Pro" w:hAnsi="Avenir Next LT Pro"/>
                <w:szCs w:val="22"/>
                <w:lang w:eastAsia="en-US"/>
              </w:rPr>
            </w:pPr>
            <w:r>
              <w:rPr>
                <w:rFonts w:ascii="Avenir Next LT Pro" w:hAnsi="Avenir Next LT Pro"/>
                <w:szCs w:val="22"/>
                <w:lang w:eastAsia="en-US"/>
              </w:rPr>
              <w:t>29/10/25</w:t>
            </w:r>
          </w:p>
        </w:tc>
        <w:tc>
          <w:tcPr>
            <w:tcW w:w="6044" w:type="dxa"/>
            <w:tcBorders>
              <w:top w:val="single" w:sz="4" w:space="0" w:color="auto"/>
              <w:left w:val="single" w:sz="4" w:space="0" w:color="auto"/>
              <w:bottom w:val="single" w:sz="4" w:space="0" w:color="auto"/>
              <w:right w:val="single" w:sz="4" w:space="0" w:color="auto"/>
            </w:tcBorders>
          </w:tcPr>
          <w:p w14:paraId="1B1D2642" w14:textId="3FEBF41C" w:rsidR="006E5A08" w:rsidRPr="006E5A08" w:rsidRDefault="00652E53" w:rsidP="006E5A08">
            <w:pPr>
              <w:rPr>
                <w:rFonts w:ascii="Avenir Next LT Pro" w:hAnsi="Avenir Next LT Pro"/>
                <w:szCs w:val="22"/>
                <w:lang w:eastAsia="en-US"/>
              </w:rPr>
            </w:pPr>
            <w:r>
              <w:rPr>
                <w:rFonts w:ascii="Avenir Next LT Pro" w:hAnsi="Avenir Next LT Pro"/>
                <w:szCs w:val="22"/>
                <w:lang w:eastAsia="en-US"/>
              </w:rPr>
              <w:t>No material changes</w:t>
            </w:r>
          </w:p>
        </w:tc>
      </w:tr>
      <w:tr w:rsidR="006E5A08" w:rsidRPr="006E5A08" w14:paraId="55E01BB4" w14:textId="77777777" w:rsidTr="00646295">
        <w:trPr>
          <w:trHeight w:val="533"/>
        </w:trPr>
        <w:tc>
          <w:tcPr>
            <w:tcW w:w="1413" w:type="dxa"/>
            <w:tcBorders>
              <w:top w:val="single" w:sz="4" w:space="0" w:color="auto"/>
              <w:left w:val="single" w:sz="4" w:space="0" w:color="auto"/>
              <w:bottom w:val="single" w:sz="4" w:space="0" w:color="auto"/>
              <w:right w:val="single" w:sz="4" w:space="0" w:color="auto"/>
            </w:tcBorders>
          </w:tcPr>
          <w:p w14:paraId="74DEEE1F" w14:textId="50AB400A" w:rsidR="006E5A08" w:rsidRPr="006E5A08" w:rsidRDefault="00753615" w:rsidP="006E5A08">
            <w:pPr>
              <w:rPr>
                <w:rFonts w:ascii="Avenir Next LT Pro" w:hAnsi="Avenir Next LT Pro"/>
                <w:szCs w:val="22"/>
                <w:lang w:eastAsia="en-US"/>
              </w:rPr>
            </w:pPr>
            <w:r>
              <w:rPr>
                <w:rFonts w:ascii="Avenir Next LT Pro" w:hAnsi="Avenir Next LT Pro"/>
                <w:szCs w:val="22"/>
                <w:lang w:eastAsia="en-US"/>
              </w:rPr>
              <w:t>3</w:t>
            </w:r>
          </w:p>
        </w:tc>
        <w:tc>
          <w:tcPr>
            <w:tcW w:w="1559" w:type="dxa"/>
            <w:tcBorders>
              <w:top w:val="single" w:sz="4" w:space="0" w:color="auto"/>
              <w:left w:val="single" w:sz="4" w:space="0" w:color="auto"/>
              <w:bottom w:val="single" w:sz="4" w:space="0" w:color="auto"/>
              <w:right w:val="single" w:sz="4" w:space="0" w:color="auto"/>
            </w:tcBorders>
          </w:tcPr>
          <w:p w14:paraId="276210D3" w14:textId="62EB793B" w:rsidR="006E5A08" w:rsidRPr="006E5A08" w:rsidRDefault="002F15F1" w:rsidP="006E5A08">
            <w:pPr>
              <w:rPr>
                <w:rFonts w:ascii="Avenir Next LT Pro" w:hAnsi="Avenir Next LT Pro"/>
                <w:szCs w:val="22"/>
                <w:lang w:eastAsia="en-US"/>
              </w:rPr>
            </w:pPr>
            <w:r>
              <w:rPr>
                <w:rFonts w:ascii="Avenir Next LT Pro" w:hAnsi="Avenir Next LT Pro"/>
                <w:szCs w:val="22"/>
                <w:lang w:eastAsia="en-US"/>
              </w:rPr>
              <w:t>2/9/26</w:t>
            </w:r>
          </w:p>
        </w:tc>
        <w:tc>
          <w:tcPr>
            <w:tcW w:w="6044" w:type="dxa"/>
            <w:tcBorders>
              <w:top w:val="single" w:sz="4" w:space="0" w:color="auto"/>
              <w:left w:val="single" w:sz="4" w:space="0" w:color="auto"/>
              <w:bottom w:val="single" w:sz="4" w:space="0" w:color="auto"/>
              <w:right w:val="single" w:sz="4" w:space="0" w:color="auto"/>
            </w:tcBorders>
          </w:tcPr>
          <w:p w14:paraId="782C4857" w14:textId="41C2BE8D" w:rsidR="006E5A08" w:rsidRPr="006E5A08" w:rsidRDefault="002F15F1" w:rsidP="006E5A08">
            <w:pPr>
              <w:rPr>
                <w:rFonts w:ascii="Avenir Next LT Pro" w:hAnsi="Avenir Next LT Pro"/>
                <w:szCs w:val="22"/>
                <w:lang w:eastAsia="en-US"/>
              </w:rPr>
            </w:pPr>
            <w:r>
              <w:rPr>
                <w:rFonts w:ascii="Avenir Next LT Pro" w:hAnsi="Avenir Next LT Pro"/>
                <w:szCs w:val="22"/>
                <w:lang w:eastAsia="en-US"/>
              </w:rPr>
              <w:t>Updated to reflect the Department</w:t>
            </w:r>
            <w:r w:rsidR="004C4F26">
              <w:rPr>
                <w:rFonts w:ascii="Avenir Next LT Pro" w:hAnsi="Avenir Next LT Pro"/>
                <w:szCs w:val="22"/>
                <w:lang w:eastAsia="en-US"/>
              </w:rPr>
              <w:t xml:space="preserve"> for Education’s updated RSE guidance effective </w:t>
            </w:r>
            <w:r>
              <w:rPr>
                <w:rFonts w:ascii="Avenir Next LT Pro" w:hAnsi="Avenir Next LT Pro"/>
                <w:szCs w:val="22"/>
                <w:lang w:eastAsia="en-US"/>
              </w:rPr>
              <w:t>1 Sept 2026</w:t>
            </w:r>
            <w:r w:rsidR="004C4F26">
              <w:rPr>
                <w:rFonts w:ascii="Avenir Next LT Pro" w:hAnsi="Avenir Next LT Pro"/>
                <w:szCs w:val="22"/>
                <w:lang w:eastAsia="en-US"/>
              </w:rPr>
              <w:t>. Specifically this</w:t>
            </w:r>
            <w:r>
              <w:rPr>
                <w:rFonts w:ascii="Avenir Next LT Pro" w:hAnsi="Avenir Next LT Pro"/>
                <w:szCs w:val="22"/>
                <w:lang w:eastAsia="en-US"/>
              </w:rPr>
              <w:t xml:space="preserve"> </w:t>
            </w:r>
            <w:r w:rsidR="004C4F26">
              <w:rPr>
                <w:rFonts w:ascii="Avenir Next LT Pro" w:hAnsi="Avenir Next LT Pro"/>
                <w:szCs w:val="22"/>
                <w:lang w:eastAsia="en-US"/>
              </w:rPr>
              <w:t>meant</w:t>
            </w:r>
            <w:r>
              <w:rPr>
                <w:rFonts w:ascii="Avenir Next LT Pro" w:hAnsi="Avenir Next LT Pro"/>
                <w:szCs w:val="22"/>
                <w:lang w:eastAsia="en-US"/>
              </w:rPr>
              <w:t xml:space="preserve"> updating new reference paragraph for </w:t>
            </w:r>
            <w:r w:rsidR="004C4F26">
              <w:rPr>
                <w:rFonts w:ascii="Avenir Next LT Pro" w:hAnsi="Avenir Next LT Pro"/>
                <w:szCs w:val="22"/>
                <w:lang w:eastAsia="en-US"/>
              </w:rPr>
              <w:t>the section ‘</w:t>
            </w:r>
            <w:r>
              <w:rPr>
                <w:rFonts w:ascii="Avenir Next LT Pro" w:hAnsi="Avenir Next LT Pro"/>
                <w:szCs w:val="22"/>
                <w:lang w:eastAsia="en-US"/>
              </w:rPr>
              <w:t>PSHE and parents</w:t>
            </w:r>
            <w:r w:rsidR="004C4F26">
              <w:rPr>
                <w:rFonts w:ascii="Avenir Next LT Pro" w:hAnsi="Avenir Next LT Pro"/>
                <w:szCs w:val="22"/>
                <w:lang w:eastAsia="en-US"/>
              </w:rPr>
              <w:t>’</w:t>
            </w:r>
            <w:r>
              <w:rPr>
                <w:rFonts w:ascii="Avenir Next LT Pro" w:hAnsi="Avenir Next LT Pro"/>
                <w:szCs w:val="22"/>
                <w:lang w:eastAsia="en-US"/>
              </w:rPr>
              <w:t xml:space="preserve"> #4.</w:t>
            </w:r>
          </w:p>
        </w:tc>
      </w:tr>
    </w:tbl>
    <w:p w14:paraId="1193AA06" w14:textId="77777777" w:rsidR="006E5A08" w:rsidRPr="006E5A08" w:rsidRDefault="006E5A08" w:rsidP="006E5A08">
      <w:pPr>
        <w:spacing w:after="160" w:line="254" w:lineRule="auto"/>
        <w:ind w:left="607"/>
        <w:rPr>
          <w:rFonts w:ascii="Avenir Next LT Pro" w:eastAsia="Calibri" w:hAnsi="Avenir Next LT Pro"/>
          <w:kern w:val="2"/>
          <w:szCs w:val="22"/>
          <w:lang w:eastAsia="en-US"/>
          <w14:ligatures w14:val="standardContextual"/>
        </w:rPr>
      </w:pPr>
    </w:p>
    <w:p w14:paraId="68EE75A7" w14:textId="77777777" w:rsidR="006E5A08" w:rsidRPr="006E5A08" w:rsidRDefault="006E5A08" w:rsidP="006E5A08">
      <w:pPr>
        <w:spacing w:after="160" w:line="254" w:lineRule="auto"/>
        <w:ind w:left="607"/>
        <w:rPr>
          <w:rFonts w:ascii="Avenir Next LT Pro" w:eastAsia="Calibri" w:hAnsi="Avenir Next LT Pro"/>
          <w:b/>
          <w:bCs/>
          <w:kern w:val="2"/>
          <w:szCs w:val="22"/>
          <w:lang w:eastAsia="en-US"/>
          <w14:ligatures w14:val="standardContextual"/>
        </w:rPr>
      </w:pPr>
      <w:r w:rsidRPr="006E5A08">
        <w:rPr>
          <w:rFonts w:ascii="Avenir Next LT Pro" w:eastAsia="Calibri" w:hAnsi="Avenir Next LT Pro"/>
          <w:b/>
          <w:bCs/>
          <w:kern w:val="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6E5A08" w:rsidRPr="006E5A08" w14:paraId="2422E039" w14:textId="77777777" w:rsidTr="00646295">
        <w:trPr>
          <w:trHeight w:val="533"/>
        </w:trPr>
        <w:tc>
          <w:tcPr>
            <w:tcW w:w="2254" w:type="dxa"/>
            <w:tcBorders>
              <w:top w:val="single" w:sz="4" w:space="0" w:color="auto"/>
              <w:left w:val="single" w:sz="4" w:space="0" w:color="auto"/>
              <w:bottom w:val="single" w:sz="4" w:space="0" w:color="auto"/>
              <w:right w:val="single" w:sz="4" w:space="0" w:color="auto"/>
            </w:tcBorders>
            <w:hideMark/>
          </w:tcPr>
          <w:p w14:paraId="1F2480D4"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Staff Hub</w:t>
            </w:r>
          </w:p>
        </w:tc>
        <w:tc>
          <w:tcPr>
            <w:tcW w:w="2254" w:type="dxa"/>
            <w:tcBorders>
              <w:top w:val="single" w:sz="4" w:space="0" w:color="auto"/>
              <w:left w:val="single" w:sz="4" w:space="0" w:color="auto"/>
              <w:bottom w:val="single" w:sz="4" w:space="0" w:color="auto"/>
              <w:right w:val="single" w:sz="4" w:space="0" w:color="auto"/>
            </w:tcBorders>
          </w:tcPr>
          <w:p w14:paraId="566F13D7" w14:textId="74CB4D96" w:rsidR="006E5A08" w:rsidRPr="006E5A08" w:rsidRDefault="00652E53" w:rsidP="006E5A08">
            <w:pPr>
              <w:rPr>
                <w:rFonts w:ascii="Avenir Next LT Pro" w:hAnsi="Avenir Next LT Pro"/>
                <w:b/>
                <w:bCs/>
                <w:szCs w:val="22"/>
                <w:lang w:eastAsia="en-US"/>
              </w:rPr>
            </w:pPr>
            <w:r>
              <w:rPr>
                <w:rFonts w:ascii="Avenir Next LT Pro" w:hAnsi="Avenir Next LT Pro"/>
                <w:b/>
                <w:bCs/>
                <w:szCs w:val="22"/>
                <w:lang w:eastAsia="en-US"/>
              </w:rPr>
              <w:t>X</w:t>
            </w:r>
          </w:p>
        </w:tc>
        <w:tc>
          <w:tcPr>
            <w:tcW w:w="2254" w:type="dxa"/>
            <w:tcBorders>
              <w:top w:val="single" w:sz="4" w:space="0" w:color="auto"/>
              <w:left w:val="single" w:sz="4" w:space="0" w:color="auto"/>
              <w:bottom w:val="single" w:sz="4" w:space="0" w:color="auto"/>
              <w:right w:val="single" w:sz="4" w:space="0" w:color="auto"/>
            </w:tcBorders>
            <w:hideMark/>
          </w:tcPr>
          <w:p w14:paraId="7E58FC3D" w14:textId="77777777" w:rsidR="006E5A08" w:rsidRPr="006E5A08" w:rsidRDefault="006E5A08" w:rsidP="006E5A08">
            <w:pPr>
              <w:rPr>
                <w:rFonts w:ascii="Avenir Next LT Pro" w:hAnsi="Avenir Next LT Pro"/>
                <w:b/>
                <w:bCs/>
                <w:szCs w:val="22"/>
                <w:lang w:eastAsia="en-US"/>
              </w:rPr>
            </w:pPr>
            <w:r w:rsidRPr="006E5A08">
              <w:rPr>
                <w:rFonts w:ascii="Avenir Next LT Pro" w:hAnsi="Avenir Next LT Pro"/>
                <w:b/>
                <w:bCs/>
                <w:szCs w:val="22"/>
                <w:lang w:eastAsia="en-US"/>
              </w:rPr>
              <w:t>School website</w:t>
            </w:r>
          </w:p>
        </w:tc>
        <w:tc>
          <w:tcPr>
            <w:tcW w:w="2254" w:type="dxa"/>
            <w:tcBorders>
              <w:top w:val="single" w:sz="4" w:space="0" w:color="auto"/>
              <w:left w:val="single" w:sz="4" w:space="0" w:color="auto"/>
              <w:bottom w:val="single" w:sz="4" w:space="0" w:color="auto"/>
              <w:right w:val="single" w:sz="4" w:space="0" w:color="auto"/>
            </w:tcBorders>
          </w:tcPr>
          <w:p w14:paraId="36D1A7E5" w14:textId="366C6DB3" w:rsidR="006E5A08" w:rsidRPr="006E5A08" w:rsidRDefault="00652E53" w:rsidP="006E5A08">
            <w:pPr>
              <w:rPr>
                <w:rFonts w:ascii="Avenir Next LT Pro" w:hAnsi="Avenir Next LT Pro"/>
                <w:b/>
                <w:bCs/>
                <w:szCs w:val="22"/>
                <w:lang w:eastAsia="en-US"/>
              </w:rPr>
            </w:pPr>
            <w:r>
              <w:rPr>
                <w:rFonts w:ascii="Avenir Next LT Pro" w:hAnsi="Avenir Next LT Pro"/>
                <w:b/>
                <w:bCs/>
                <w:szCs w:val="22"/>
                <w:lang w:eastAsia="en-US"/>
              </w:rPr>
              <w:t>x</w:t>
            </w:r>
          </w:p>
        </w:tc>
      </w:tr>
    </w:tbl>
    <w:p w14:paraId="53DF6C70" w14:textId="6900B0FD" w:rsidR="006E5A08" w:rsidRDefault="006E5A08" w:rsidP="34A7040A">
      <w:pPr>
        <w:rPr>
          <w:b/>
          <w:bCs/>
          <w:sz w:val="19"/>
          <w:szCs w:val="19"/>
          <w:u w:val="single"/>
        </w:rPr>
      </w:pPr>
    </w:p>
    <w:p w14:paraId="59E2E78B" w14:textId="71DE8BA6" w:rsidR="34A7040A" w:rsidRDefault="34A7040A" w:rsidP="34A7040A">
      <w:pPr>
        <w:rPr>
          <w:b/>
          <w:bCs/>
          <w:sz w:val="19"/>
          <w:szCs w:val="19"/>
          <w:u w:val="single"/>
        </w:rPr>
      </w:pPr>
    </w:p>
    <w:p w14:paraId="7253BD38" w14:textId="393FAF05" w:rsidR="34A7040A" w:rsidRDefault="34A7040A" w:rsidP="34A7040A">
      <w:pPr>
        <w:rPr>
          <w:b/>
          <w:bCs/>
          <w:sz w:val="19"/>
          <w:szCs w:val="19"/>
          <w:u w:val="single"/>
        </w:rPr>
      </w:pPr>
    </w:p>
    <w:p w14:paraId="0AAE5A93" w14:textId="65CCBB89" w:rsidR="34A7040A" w:rsidRDefault="34A7040A" w:rsidP="34A7040A">
      <w:pPr>
        <w:rPr>
          <w:b/>
          <w:bCs/>
          <w:sz w:val="19"/>
          <w:szCs w:val="19"/>
          <w:u w:val="single"/>
        </w:rPr>
      </w:pPr>
    </w:p>
    <w:p w14:paraId="5FFBAF28" w14:textId="540F926B" w:rsidR="34A7040A" w:rsidRDefault="34A7040A" w:rsidP="34A7040A">
      <w:pPr>
        <w:rPr>
          <w:b/>
          <w:bCs/>
          <w:sz w:val="19"/>
          <w:szCs w:val="19"/>
          <w:u w:val="single"/>
        </w:rPr>
      </w:pPr>
    </w:p>
    <w:p w14:paraId="04E6D94B" w14:textId="0348D272" w:rsidR="34A7040A" w:rsidRDefault="34A7040A" w:rsidP="34A7040A">
      <w:pPr>
        <w:rPr>
          <w:b/>
          <w:bCs/>
          <w:sz w:val="19"/>
          <w:szCs w:val="19"/>
          <w:u w:val="single"/>
        </w:rPr>
      </w:pPr>
    </w:p>
    <w:p w14:paraId="34F19B93" w14:textId="184B4125" w:rsidR="34A7040A" w:rsidRDefault="34A7040A" w:rsidP="34A7040A">
      <w:pPr>
        <w:rPr>
          <w:b/>
          <w:bCs/>
          <w:sz w:val="19"/>
          <w:szCs w:val="19"/>
          <w:u w:val="single"/>
        </w:rPr>
      </w:pPr>
    </w:p>
    <w:p w14:paraId="2E2EE6C6" w14:textId="5C210EBA" w:rsidR="34A7040A" w:rsidRDefault="34A7040A" w:rsidP="34A7040A">
      <w:pPr>
        <w:rPr>
          <w:b/>
          <w:bCs/>
          <w:sz w:val="19"/>
          <w:szCs w:val="19"/>
          <w:u w:val="single"/>
        </w:rPr>
      </w:pPr>
    </w:p>
    <w:p w14:paraId="589C2B43" w14:textId="7B4316DF" w:rsidR="34A7040A" w:rsidRDefault="34A7040A" w:rsidP="34A7040A">
      <w:pPr>
        <w:rPr>
          <w:b/>
          <w:bCs/>
          <w:sz w:val="19"/>
          <w:szCs w:val="19"/>
          <w:u w:val="single"/>
        </w:rPr>
      </w:pPr>
    </w:p>
    <w:p w14:paraId="28C02900" w14:textId="0739DEFA" w:rsidR="34A7040A" w:rsidRDefault="34A7040A" w:rsidP="34A7040A">
      <w:pPr>
        <w:rPr>
          <w:b/>
          <w:bCs/>
          <w:sz w:val="19"/>
          <w:szCs w:val="19"/>
          <w:u w:val="single"/>
        </w:rPr>
      </w:pPr>
    </w:p>
    <w:p w14:paraId="798FBE4A" w14:textId="5856DF95" w:rsidR="34A7040A" w:rsidRDefault="34A7040A" w:rsidP="34A7040A">
      <w:pPr>
        <w:rPr>
          <w:b/>
          <w:bCs/>
          <w:sz w:val="19"/>
          <w:szCs w:val="19"/>
          <w:u w:val="single"/>
        </w:rPr>
      </w:pPr>
    </w:p>
    <w:p w14:paraId="60FEDF1B" w14:textId="5C18A30D" w:rsidR="34A7040A" w:rsidRDefault="34A7040A" w:rsidP="34A7040A">
      <w:pPr>
        <w:rPr>
          <w:b/>
          <w:bCs/>
          <w:sz w:val="19"/>
          <w:szCs w:val="19"/>
          <w:u w:val="single"/>
        </w:rPr>
      </w:pPr>
    </w:p>
    <w:p w14:paraId="1D64E309" w14:textId="67CD1F08" w:rsidR="34A7040A" w:rsidRDefault="34A7040A" w:rsidP="34A7040A">
      <w:pPr>
        <w:rPr>
          <w:b/>
          <w:bCs/>
          <w:sz w:val="19"/>
          <w:szCs w:val="19"/>
          <w:u w:val="single"/>
        </w:rPr>
      </w:pPr>
    </w:p>
    <w:p w14:paraId="19DC3451" w14:textId="77777777" w:rsidR="00E37240" w:rsidRDefault="00E37240" w:rsidP="00E37240">
      <w:pPr>
        <w:pStyle w:val="BodyText"/>
        <w:widowControl/>
        <w:rPr>
          <w:rFonts w:ascii="Arial" w:hAnsi="Arial" w:cs="Arial"/>
          <w:b/>
          <w:sz w:val="19"/>
          <w:szCs w:val="19"/>
          <w:u w:val="single"/>
        </w:rPr>
      </w:pPr>
    </w:p>
    <w:p w14:paraId="0A37501D" w14:textId="12A37DB0" w:rsidR="00E37240" w:rsidRPr="00EC2D5E" w:rsidRDefault="00073235" w:rsidP="00AE0DAB">
      <w:pPr>
        <w:pStyle w:val="BodyText"/>
        <w:widowControl/>
        <w:jc w:val="center"/>
        <w:rPr>
          <w:rFonts w:ascii="Corbel" w:hAnsi="Corbel" w:cs="Arial"/>
          <w:sz w:val="19"/>
          <w:szCs w:val="19"/>
        </w:rPr>
      </w:pPr>
      <w:r>
        <w:rPr>
          <w:noProof/>
        </w:rPr>
        <w:lastRenderedPageBreak/>
        <w:drawing>
          <wp:inline distT="0" distB="0" distL="0" distR="0" wp14:anchorId="25197E70" wp14:editId="5E145CB0">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79880"/>
                    </a:xfrm>
                    <a:prstGeom prst="rect">
                      <a:avLst/>
                    </a:prstGeom>
                  </pic:spPr>
                </pic:pic>
              </a:graphicData>
            </a:graphic>
          </wp:inline>
        </w:drawing>
      </w:r>
    </w:p>
    <w:p w14:paraId="5DAB6C7B" w14:textId="77777777" w:rsidR="00E37240" w:rsidRPr="00EC2D5E" w:rsidRDefault="00E37240" w:rsidP="00AE0DAB">
      <w:pPr>
        <w:pStyle w:val="BodyText"/>
        <w:widowControl/>
        <w:jc w:val="center"/>
        <w:rPr>
          <w:rFonts w:ascii="Corbel" w:hAnsi="Corbel" w:cs="Arial"/>
          <w:b/>
          <w:sz w:val="19"/>
          <w:szCs w:val="19"/>
          <w:u w:val="single"/>
        </w:rPr>
      </w:pPr>
    </w:p>
    <w:p w14:paraId="02EB378F" w14:textId="77777777" w:rsidR="00E37240" w:rsidRPr="00EC2D5E" w:rsidRDefault="00E37240" w:rsidP="00AE0DAB">
      <w:pPr>
        <w:pStyle w:val="BodyText"/>
        <w:widowControl/>
        <w:jc w:val="center"/>
        <w:rPr>
          <w:rFonts w:ascii="Corbel" w:hAnsi="Corbel" w:cs="Arial"/>
          <w:b/>
          <w:sz w:val="19"/>
          <w:szCs w:val="19"/>
          <w:u w:val="single"/>
        </w:rPr>
      </w:pPr>
    </w:p>
    <w:p w14:paraId="53A91555" w14:textId="3CD5CC14" w:rsidR="00354DCB" w:rsidRPr="00EB61A8" w:rsidRDefault="00070338" w:rsidP="6CE9D580">
      <w:pPr>
        <w:pStyle w:val="BodyText"/>
        <w:widowControl/>
        <w:jc w:val="center"/>
        <w:rPr>
          <w:rFonts w:ascii="Avenir Next LT Pro" w:hAnsi="Avenir Next LT Pro" w:cs="Arial"/>
          <w:b/>
          <w:bCs/>
          <w:sz w:val="22"/>
          <w:szCs w:val="22"/>
        </w:rPr>
      </w:pPr>
      <w:r w:rsidRPr="6CE9D580">
        <w:rPr>
          <w:rFonts w:ascii="Avenir Next LT Pro" w:hAnsi="Avenir Next LT Pro" w:cs="Arial"/>
          <w:b/>
          <w:bCs/>
          <w:sz w:val="22"/>
          <w:szCs w:val="22"/>
        </w:rPr>
        <w:t>P</w:t>
      </w:r>
      <w:r w:rsidR="00BF75EF" w:rsidRPr="6CE9D580">
        <w:rPr>
          <w:rFonts w:ascii="Avenir Next LT Pro" w:hAnsi="Avenir Next LT Pro" w:cs="Arial"/>
          <w:b/>
          <w:bCs/>
          <w:sz w:val="22"/>
          <w:szCs w:val="22"/>
        </w:rPr>
        <w:t>SHE</w:t>
      </w:r>
      <w:r w:rsidR="00725203" w:rsidRPr="6CE9D580">
        <w:rPr>
          <w:rFonts w:ascii="Avenir Next LT Pro" w:hAnsi="Avenir Next LT Pro" w:cs="Arial"/>
          <w:b/>
          <w:bCs/>
          <w:sz w:val="22"/>
          <w:szCs w:val="22"/>
        </w:rPr>
        <w:t xml:space="preserve"> </w:t>
      </w:r>
    </w:p>
    <w:p w14:paraId="6A05A809" w14:textId="77777777" w:rsidR="00C95984" w:rsidRPr="00EB61A8" w:rsidRDefault="00C95984" w:rsidP="00E37240">
      <w:pPr>
        <w:pStyle w:val="BodyText"/>
        <w:widowControl/>
        <w:jc w:val="center"/>
        <w:rPr>
          <w:rFonts w:ascii="Avenir Next LT Pro" w:hAnsi="Avenir Next LT Pro" w:cs="Arial"/>
          <w:b/>
          <w:sz w:val="22"/>
          <w:szCs w:val="22"/>
        </w:rPr>
      </w:pPr>
    </w:p>
    <w:p w14:paraId="5A39BBE3" w14:textId="77777777" w:rsidR="00354DCB" w:rsidRPr="00EB61A8" w:rsidRDefault="00354DCB" w:rsidP="00354DCB">
      <w:pPr>
        <w:pStyle w:val="BodyText"/>
        <w:widowControl/>
        <w:jc w:val="center"/>
        <w:rPr>
          <w:rFonts w:ascii="Avenir Next LT Pro" w:hAnsi="Avenir Next LT Pro" w:cs="Arial"/>
          <w:b/>
          <w:sz w:val="22"/>
          <w:szCs w:val="22"/>
          <w:u w:val="single"/>
        </w:rPr>
      </w:pPr>
    </w:p>
    <w:p w14:paraId="3F7A8B56" w14:textId="77777777" w:rsidR="00354DCB" w:rsidRPr="00EB61A8" w:rsidRDefault="00354DCB" w:rsidP="00354DCB">
      <w:pPr>
        <w:pStyle w:val="BodyText"/>
        <w:widowControl/>
        <w:rPr>
          <w:rFonts w:ascii="Avenir Next LT Pro" w:hAnsi="Avenir Next LT Pro" w:cs="Arial"/>
          <w:sz w:val="22"/>
          <w:szCs w:val="22"/>
        </w:rPr>
      </w:pPr>
      <w:r w:rsidRPr="00EB61A8">
        <w:rPr>
          <w:rFonts w:ascii="Avenir Next LT Pro" w:hAnsi="Avenir Next LT Pro" w:cs="Arial"/>
          <w:b/>
          <w:i/>
          <w:sz w:val="22"/>
          <w:szCs w:val="22"/>
        </w:rPr>
        <w:t xml:space="preserve">Applicable to:  </w:t>
      </w:r>
      <w:r w:rsidRPr="00EB61A8">
        <w:rPr>
          <w:rFonts w:ascii="Avenir Next LT Pro" w:hAnsi="Avenir Next LT Pro" w:cs="Arial"/>
          <w:sz w:val="22"/>
          <w:szCs w:val="22"/>
        </w:rPr>
        <w:t>All staff, students and parents.</w:t>
      </w:r>
    </w:p>
    <w:p w14:paraId="41C8F396" w14:textId="77777777" w:rsidR="00BF75EF" w:rsidRPr="00EB61A8" w:rsidRDefault="00BF75EF" w:rsidP="00354DCB">
      <w:pPr>
        <w:pStyle w:val="BodyText"/>
        <w:widowControl/>
        <w:rPr>
          <w:rFonts w:ascii="Avenir Next LT Pro" w:hAnsi="Avenir Next LT Pro" w:cs="Arial"/>
          <w:sz w:val="22"/>
          <w:szCs w:val="22"/>
        </w:rPr>
      </w:pPr>
    </w:p>
    <w:p w14:paraId="76A2A636" w14:textId="49444879" w:rsidR="00BF75EF" w:rsidRPr="00EB61A8" w:rsidRDefault="00BF75EF" w:rsidP="00BF75EF">
      <w:pPr>
        <w:pStyle w:val="BodyText"/>
        <w:widowControl/>
        <w:rPr>
          <w:rFonts w:ascii="Avenir Next LT Pro" w:hAnsi="Avenir Next LT Pro" w:cs="Arial"/>
          <w:b/>
          <w:sz w:val="22"/>
          <w:szCs w:val="22"/>
        </w:rPr>
      </w:pPr>
      <w:r w:rsidRPr="00EB61A8">
        <w:rPr>
          <w:rFonts w:ascii="Avenir Next LT Pro" w:hAnsi="Avenir Next LT Pro" w:cs="Arial"/>
          <w:b/>
          <w:sz w:val="22"/>
          <w:szCs w:val="22"/>
        </w:rPr>
        <w:t>This policy covers our school’s approach to Personal, Social, Health and Economic Education</w:t>
      </w:r>
      <w:r w:rsidR="00070338" w:rsidRPr="00EB61A8">
        <w:rPr>
          <w:rFonts w:ascii="Avenir Next LT Pro" w:hAnsi="Avenir Next LT Pro" w:cs="Arial"/>
          <w:b/>
          <w:sz w:val="22"/>
          <w:szCs w:val="22"/>
        </w:rPr>
        <w:t xml:space="preserve"> (PSHE)</w:t>
      </w:r>
      <w:r w:rsidRPr="00EB61A8">
        <w:rPr>
          <w:rFonts w:ascii="Avenir Next LT Pro" w:hAnsi="Avenir Next LT Pro" w:cs="Arial"/>
          <w:b/>
          <w:sz w:val="22"/>
          <w:szCs w:val="22"/>
        </w:rPr>
        <w:t>. This incorporates Relationships and Sex Education, Wellbeing and Citizenship.</w:t>
      </w:r>
    </w:p>
    <w:p w14:paraId="72A3D3EC" w14:textId="77777777" w:rsidR="00BF75EF" w:rsidRPr="00EB61A8" w:rsidRDefault="00BF75EF" w:rsidP="00BF75EF">
      <w:pPr>
        <w:pStyle w:val="BodyText"/>
        <w:widowControl/>
        <w:rPr>
          <w:rStyle w:val="normaltextrun"/>
          <w:rFonts w:ascii="Avenir Next LT Pro" w:hAnsi="Avenir Next LT Pro"/>
          <w:bCs/>
          <w:shd w:val="clear" w:color="auto" w:fill="FFFFFF"/>
        </w:rPr>
      </w:pPr>
    </w:p>
    <w:p w14:paraId="37C35A72" w14:textId="77777777" w:rsidR="00BF75EF" w:rsidRPr="00EB61A8" w:rsidRDefault="00BF75EF" w:rsidP="00BF75EF">
      <w:pPr>
        <w:pStyle w:val="BodyText"/>
        <w:widowControl/>
        <w:rPr>
          <w:rStyle w:val="normaltextrun"/>
          <w:rFonts w:ascii="Avenir Next LT Pro" w:hAnsi="Avenir Next LT Pro"/>
          <w:bCs/>
          <w:shd w:val="clear" w:color="auto" w:fill="FFFFFF"/>
        </w:rPr>
      </w:pPr>
      <w:r w:rsidRPr="00EB61A8">
        <w:rPr>
          <w:rStyle w:val="normaltextrun"/>
          <w:rFonts w:ascii="Avenir Next LT Pro" w:hAnsi="Avenir Next LT Pro"/>
          <w:bCs/>
          <w:shd w:val="clear" w:color="auto" w:fill="FFFFFF"/>
        </w:rPr>
        <w:t xml:space="preserve">It should be read in conjunction with the: </w:t>
      </w:r>
    </w:p>
    <w:p w14:paraId="3E1B6BFB" w14:textId="77777777" w:rsidR="00BF75EF" w:rsidRPr="00EB61A8" w:rsidRDefault="00BF75EF" w:rsidP="00BF75EF">
      <w:pPr>
        <w:pStyle w:val="BodyText"/>
        <w:widowControl/>
        <w:rPr>
          <w:rStyle w:val="normaltextrun"/>
          <w:rFonts w:ascii="Avenir Next LT Pro" w:hAnsi="Avenir Next LT Pro"/>
          <w:bCs/>
          <w:i/>
          <w:shd w:val="clear" w:color="auto" w:fill="FFFFFF"/>
        </w:rPr>
      </w:pPr>
      <w:r w:rsidRPr="00EB61A8">
        <w:rPr>
          <w:rStyle w:val="normaltextrun"/>
          <w:rFonts w:ascii="Avenir Next LT Pro" w:hAnsi="Avenir Next LT Pro"/>
          <w:bCs/>
          <w:i/>
          <w:shd w:val="clear" w:color="auto" w:fill="FFFFFF"/>
        </w:rPr>
        <w:t xml:space="preserve">British Values and </w:t>
      </w:r>
      <w:hyperlink r:id="rId15" w:history="1">
        <w:r w:rsidRPr="00EB61A8">
          <w:rPr>
            <w:rStyle w:val="Hyperlink"/>
            <w:rFonts w:ascii="Avenir Next LT Pro" w:hAnsi="Avenir Next LT Pro"/>
            <w:bCs/>
            <w:i/>
            <w:shd w:val="clear" w:color="auto" w:fill="FFFFFF"/>
          </w:rPr>
          <w:t>SMSC Development Policy</w:t>
        </w:r>
      </w:hyperlink>
    </w:p>
    <w:p w14:paraId="18A8AEDB" w14:textId="77777777" w:rsidR="00BF75EF" w:rsidRPr="00EB61A8" w:rsidRDefault="00BF75EF" w:rsidP="00BF75EF">
      <w:pPr>
        <w:pStyle w:val="BodyText"/>
        <w:widowControl/>
        <w:rPr>
          <w:rStyle w:val="normaltextrun"/>
          <w:rFonts w:ascii="Avenir Next LT Pro" w:hAnsi="Avenir Next LT Pro"/>
          <w:bCs/>
          <w:i/>
          <w:shd w:val="clear" w:color="auto" w:fill="FFFFFF"/>
        </w:rPr>
      </w:pPr>
      <w:r w:rsidRPr="00EB61A8">
        <w:rPr>
          <w:rStyle w:val="normaltextrun"/>
          <w:rFonts w:ascii="Avenir Next LT Pro" w:hAnsi="Avenir Next LT Pro"/>
          <w:bCs/>
          <w:i/>
          <w:shd w:val="clear" w:color="auto" w:fill="FFFFFF"/>
        </w:rPr>
        <w:t>Anti-</w:t>
      </w:r>
      <w:hyperlink r:id="rId16" w:history="1">
        <w:r w:rsidRPr="00EB61A8">
          <w:rPr>
            <w:rStyle w:val="Hyperlink"/>
            <w:rFonts w:ascii="Avenir Next LT Pro" w:hAnsi="Avenir Next LT Pro"/>
            <w:bCs/>
            <w:i/>
            <w:shd w:val="clear" w:color="auto" w:fill="FFFFFF"/>
          </w:rPr>
          <w:t>Bullying</w:t>
        </w:r>
      </w:hyperlink>
      <w:r w:rsidRPr="00EB61A8">
        <w:rPr>
          <w:rStyle w:val="normaltextrun"/>
          <w:rFonts w:ascii="Avenir Next LT Pro" w:hAnsi="Avenir Next LT Pro"/>
          <w:bCs/>
          <w:i/>
          <w:shd w:val="clear" w:color="auto" w:fill="FFFFFF"/>
        </w:rPr>
        <w:t xml:space="preserve"> Policy</w:t>
      </w:r>
    </w:p>
    <w:p w14:paraId="7468BC8B" w14:textId="77777777" w:rsidR="00BF75EF" w:rsidRPr="00EB61A8" w:rsidRDefault="00BF75EF" w:rsidP="00BF75EF">
      <w:pPr>
        <w:pStyle w:val="BodyText"/>
        <w:widowControl/>
        <w:rPr>
          <w:rStyle w:val="normaltextrun"/>
          <w:rFonts w:ascii="Avenir Next LT Pro" w:hAnsi="Avenir Next LT Pro"/>
          <w:bCs/>
          <w:i/>
          <w:shd w:val="clear" w:color="auto" w:fill="FFFFFF"/>
        </w:rPr>
      </w:pPr>
      <w:hyperlink r:id="rId17" w:history="1">
        <w:r w:rsidRPr="00EB61A8">
          <w:rPr>
            <w:rStyle w:val="Hyperlink"/>
            <w:rFonts w:ascii="Avenir Next LT Pro" w:hAnsi="Avenir Next LT Pro"/>
            <w:bCs/>
            <w:i/>
            <w:shd w:val="clear" w:color="auto" w:fill="FFFFFF"/>
          </w:rPr>
          <w:t>Online</w:t>
        </w:r>
      </w:hyperlink>
      <w:r w:rsidRPr="00EB61A8">
        <w:rPr>
          <w:rStyle w:val="normaltextrun"/>
          <w:rFonts w:ascii="Avenir Next LT Pro" w:hAnsi="Avenir Next LT Pro"/>
          <w:bCs/>
          <w:i/>
          <w:shd w:val="clear" w:color="auto" w:fill="FFFFFF"/>
        </w:rPr>
        <w:t xml:space="preserve"> Safety Policy</w:t>
      </w:r>
    </w:p>
    <w:p w14:paraId="5FF0D191" w14:textId="77777777" w:rsidR="00BF75EF" w:rsidRPr="00EB61A8" w:rsidRDefault="00BF75EF" w:rsidP="00BF75EF">
      <w:pPr>
        <w:pStyle w:val="BodyText"/>
        <w:widowControl/>
        <w:rPr>
          <w:rStyle w:val="normaltextrun"/>
          <w:rFonts w:ascii="Avenir Next LT Pro" w:hAnsi="Avenir Next LT Pro"/>
          <w:bCs/>
          <w:i/>
          <w:shd w:val="clear" w:color="auto" w:fill="FFFFFF"/>
        </w:rPr>
      </w:pPr>
      <w:r w:rsidRPr="00EB61A8">
        <w:rPr>
          <w:rStyle w:val="normaltextrun"/>
          <w:rFonts w:ascii="Avenir Next LT Pro" w:hAnsi="Avenir Next LT Pro"/>
          <w:bCs/>
          <w:i/>
          <w:shd w:val="clear" w:color="auto" w:fill="FFFFFF"/>
        </w:rPr>
        <w:t xml:space="preserve">Social </w:t>
      </w:r>
      <w:hyperlink r:id="rId18" w:history="1">
        <w:r w:rsidRPr="00EB61A8">
          <w:rPr>
            <w:rStyle w:val="Hyperlink"/>
            <w:rFonts w:ascii="Avenir Next LT Pro" w:hAnsi="Avenir Next LT Pro"/>
            <w:bCs/>
            <w:i/>
            <w:shd w:val="clear" w:color="auto" w:fill="FFFFFF"/>
          </w:rPr>
          <w:t>Media</w:t>
        </w:r>
      </w:hyperlink>
      <w:r w:rsidRPr="00EB61A8">
        <w:rPr>
          <w:rStyle w:val="normaltextrun"/>
          <w:rFonts w:ascii="Avenir Next LT Pro" w:hAnsi="Avenir Next LT Pro"/>
          <w:bCs/>
          <w:i/>
          <w:shd w:val="clear" w:color="auto" w:fill="FFFFFF"/>
        </w:rPr>
        <w:t xml:space="preserve"> Policy</w:t>
      </w:r>
    </w:p>
    <w:p w14:paraId="4C71BCBA" w14:textId="77777777" w:rsidR="00BF75EF" w:rsidRPr="00EB61A8" w:rsidRDefault="00BF75EF" w:rsidP="00BF75EF">
      <w:pPr>
        <w:pStyle w:val="BodyText"/>
        <w:widowControl/>
        <w:rPr>
          <w:rStyle w:val="normaltextrun"/>
          <w:rFonts w:ascii="Avenir Next LT Pro" w:hAnsi="Avenir Next LT Pro"/>
          <w:bCs/>
          <w:i/>
          <w:shd w:val="clear" w:color="auto" w:fill="FFFFFF"/>
        </w:rPr>
      </w:pPr>
      <w:r w:rsidRPr="00EB61A8">
        <w:rPr>
          <w:rStyle w:val="normaltextrun"/>
          <w:rFonts w:ascii="Avenir Next LT Pro" w:hAnsi="Avenir Next LT Pro"/>
          <w:bCs/>
          <w:i/>
          <w:shd w:val="clear" w:color="auto" w:fill="FFFFFF"/>
        </w:rPr>
        <w:t>Drugs, Alcohol and Tobacco Policy</w:t>
      </w:r>
    </w:p>
    <w:p w14:paraId="283E9AF8" w14:textId="77777777" w:rsidR="00BF75EF" w:rsidRPr="00EB61A8" w:rsidRDefault="00BF75EF" w:rsidP="00BF75EF">
      <w:pPr>
        <w:pStyle w:val="BodyText"/>
        <w:widowControl/>
        <w:rPr>
          <w:rStyle w:val="normaltextrun"/>
          <w:rFonts w:ascii="Avenir Next LT Pro" w:hAnsi="Avenir Next LT Pro"/>
          <w:bCs/>
          <w:i/>
          <w:shd w:val="clear" w:color="auto" w:fill="FFFFFF"/>
        </w:rPr>
      </w:pPr>
      <w:hyperlink r:id="rId19" w:history="1">
        <w:r w:rsidRPr="00EB61A8">
          <w:rPr>
            <w:rStyle w:val="Hyperlink"/>
            <w:rFonts w:ascii="Avenir Next LT Pro" w:hAnsi="Avenir Next LT Pro"/>
            <w:bCs/>
            <w:i/>
            <w:shd w:val="clear" w:color="auto" w:fill="FFFFFF"/>
          </w:rPr>
          <w:t>Mental</w:t>
        </w:r>
      </w:hyperlink>
      <w:r w:rsidRPr="00EB61A8">
        <w:rPr>
          <w:rStyle w:val="normaltextrun"/>
          <w:rFonts w:ascii="Avenir Next LT Pro" w:hAnsi="Avenir Next LT Pro"/>
          <w:bCs/>
          <w:i/>
          <w:shd w:val="clear" w:color="auto" w:fill="FFFFFF"/>
        </w:rPr>
        <w:t xml:space="preserve"> Health Policy</w:t>
      </w:r>
    </w:p>
    <w:p w14:paraId="652640FD" w14:textId="77777777" w:rsidR="00BF75EF" w:rsidRPr="00EB61A8" w:rsidRDefault="00BF75EF" w:rsidP="00BF75EF">
      <w:pPr>
        <w:pStyle w:val="BodyText"/>
        <w:widowControl/>
        <w:rPr>
          <w:rStyle w:val="normaltextrun"/>
          <w:rFonts w:ascii="Avenir Next LT Pro" w:hAnsi="Avenir Next LT Pro"/>
          <w:bCs/>
          <w:i/>
          <w:shd w:val="clear" w:color="auto" w:fill="FFFFFF"/>
        </w:rPr>
      </w:pPr>
      <w:hyperlink r:id="rId20" w:history="1">
        <w:r w:rsidRPr="00EB61A8">
          <w:rPr>
            <w:rStyle w:val="Hyperlink"/>
            <w:rFonts w:ascii="Avenir Next LT Pro" w:hAnsi="Avenir Next LT Pro"/>
            <w:bCs/>
            <w:i/>
            <w:shd w:val="clear" w:color="auto" w:fill="FFFFFF"/>
          </w:rPr>
          <w:t>Equal</w:t>
        </w:r>
      </w:hyperlink>
      <w:r w:rsidRPr="00EB61A8">
        <w:rPr>
          <w:rStyle w:val="normaltextrun"/>
          <w:rFonts w:ascii="Avenir Next LT Pro" w:hAnsi="Avenir Next LT Pro"/>
          <w:bCs/>
          <w:i/>
          <w:shd w:val="clear" w:color="auto" w:fill="FFFFFF"/>
        </w:rPr>
        <w:t xml:space="preserve"> Opportunities – Education Policy</w:t>
      </w:r>
    </w:p>
    <w:p w14:paraId="0D0B940D" w14:textId="77777777" w:rsidR="00BF75EF" w:rsidRPr="00EB61A8" w:rsidRDefault="00BF75EF" w:rsidP="00BF75EF">
      <w:pPr>
        <w:pStyle w:val="BodyText"/>
        <w:widowControl/>
        <w:rPr>
          <w:rStyle w:val="normaltextrun"/>
          <w:rFonts w:ascii="Avenir Next LT Pro" w:hAnsi="Avenir Next LT Pro"/>
          <w:bCs/>
          <w:i/>
          <w:shd w:val="clear" w:color="auto" w:fill="FFFFFF"/>
        </w:rPr>
      </w:pPr>
    </w:p>
    <w:p w14:paraId="0E27B00A" w14:textId="77777777" w:rsidR="00BF75EF" w:rsidRPr="00EB61A8" w:rsidRDefault="00BF75EF" w:rsidP="00BF75EF">
      <w:pPr>
        <w:pStyle w:val="BodyText"/>
        <w:widowControl/>
        <w:rPr>
          <w:rStyle w:val="normaltextrun"/>
          <w:rFonts w:ascii="Avenir Next LT Pro" w:hAnsi="Avenir Next LT Pro"/>
          <w:bCs/>
          <w:i/>
          <w:shd w:val="clear" w:color="auto" w:fill="FFFFFF"/>
        </w:rPr>
      </w:pPr>
    </w:p>
    <w:p w14:paraId="3209D31E" w14:textId="77777777" w:rsidR="00BF75EF" w:rsidRPr="00EB61A8" w:rsidRDefault="00BF75EF" w:rsidP="00BF75EF">
      <w:pPr>
        <w:pStyle w:val="BodyText"/>
        <w:widowControl/>
        <w:rPr>
          <w:rStyle w:val="normaltextrun"/>
          <w:rFonts w:ascii="Avenir Next LT Pro" w:hAnsi="Avenir Next LT Pro"/>
          <w:b/>
          <w:color w:val="000000"/>
          <w:sz w:val="22"/>
          <w:szCs w:val="22"/>
          <w:shd w:val="clear" w:color="auto" w:fill="FFFFFF"/>
        </w:rPr>
      </w:pPr>
      <w:r w:rsidRPr="00EB61A8">
        <w:rPr>
          <w:rStyle w:val="normaltextrun"/>
          <w:rFonts w:ascii="Avenir Next LT Pro" w:hAnsi="Avenir Next LT Pro"/>
          <w:b/>
          <w:color w:val="000000"/>
          <w:sz w:val="22"/>
          <w:szCs w:val="22"/>
          <w:shd w:val="clear" w:color="auto" w:fill="FFFFFF"/>
        </w:rPr>
        <w:t>This Policy and its implementation procedures have been prepared in compliance with, and </w:t>
      </w:r>
      <w:r w:rsidRPr="00EB61A8">
        <w:rPr>
          <w:rStyle w:val="advancedproofingissue"/>
          <w:rFonts w:ascii="Avenir Next LT Pro" w:hAnsi="Avenir Next LT Pro"/>
          <w:b/>
          <w:color w:val="000000"/>
          <w:sz w:val="22"/>
          <w:szCs w:val="22"/>
          <w:shd w:val="clear" w:color="auto" w:fill="FFFFFF"/>
        </w:rPr>
        <w:t>about</w:t>
      </w:r>
      <w:r w:rsidRPr="00EB61A8">
        <w:rPr>
          <w:rStyle w:val="normaltextrun"/>
          <w:rFonts w:ascii="Avenir Next LT Pro" w:hAnsi="Avenir Next LT Pro"/>
          <w:b/>
          <w:color w:val="000000"/>
          <w:sz w:val="22"/>
          <w:szCs w:val="22"/>
          <w:shd w:val="clear" w:color="auto" w:fill="FFFFFF"/>
        </w:rPr>
        <w:t>:</w:t>
      </w:r>
    </w:p>
    <w:p w14:paraId="60061E4C" w14:textId="77777777" w:rsidR="00BF75EF" w:rsidRPr="00EB61A8" w:rsidRDefault="00BF75EF" w:rsidP="00BF75EF">
      <w:pPr>
        <w:pStyle w:val="BodyText"/>
        <w:widowControl/>
        <w:rPr>
          <w:rFonts w:ascii="Avenir Next LT Pro" w:hAnsi="Avenir Next LT Pro" w:cs="Arial"/>
          <w:sz w:val="22"/>
          <w:szCs w:val="22"/>
        </w:rPr>
      </w:pPr>
    </w:p>
    <w:p w14:paraId="7FAD0B6E"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i/>
          <w:sz w:val="22"/>
          <w:szCs w:val="22"/>
        </w:rPr>
        <w:t>Education Act (1996)</w:t>
      </w:r>
    </w:p>
    <w:p w14:paraId="2B0EF663"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cs="Arial"/>
          <w:i/>
          <w:sz w:val="22"/>
          <w:szCs w:val="22"/>
        </w:rPr>
        <w:t>Statutory Department of Education guidance for SRE (2000)</w:t>
      </w:r>
    </w:p>
    <w:p w14:paraId="249F194E"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cs="Arial"/>
          <w:i/>
          <w:sz w:val="22"/>
          <w:szCs w:val="22"/>
        </w:rPr>
        <w:t>The Education Act (2002)</w:t>
      </w:r>
    </w:p>
    <w:p w14:paraId="4EF8C60D" w14:textId="77777777" w:rsidR="00BF75EF" w:rsidRPr="00EB61A8" w:rsidRDefault="00BF75EF" w:rsidP="00BF75EF">
      <w:pPr>
        <w:pStyle w:val="BodyText"/>
        <w:widowControl/>
        <w:numPr>
          <w:ilvl w:val="0"/>
          <w:numId w:val="10"/>
        </w:numPr>
        <w:rPr>
          <w:rFonts w:ascii="Avenir Next LT Pro" w:hAnsi="Avenir Next LT Pro" w:cs="Arial"/>
          <w:i/>
          <w:sz w:val="22"/>
          <w:szCs w:val="22"/>
        </w:rPr>
      </w:pPr>
      <w:r w:rsidRPr="00EB61A8">
        <w:rPr>
          <w:rFonts w:ascii="Avenir Next LT Pro" w:hAnsi="Avenir Next LT Pro" w:cs="Arial"/>
          <w:i/>
          <w:sz w:val="22"/>
          <w:szCs w:val="22"/>
        </w:rPr>
        <w:t>The Education and Inspections Act (2006)</w:t>
      </w:r>
    </w:p>
    <w:p w14:paraId="23FAE4C6"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i/>
          <w:sz w:val="22"/>
          <w:szCs w:val="22"/>
        </w:rPr>
        <w:t>Equality Act (2010)</w:t>
      </w:r>
    </w:p>
    <w:p w14:paraId="652C006C"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i/>
          <w:sz w:val="22"/>
          <w:szCs w:val="22"/>
        </w:rPr>
        <w:t>Supplementary Guidance re SRE for the 21st century (2014)</w:t>
      </w:r>
    </w:p>
    <w:p w14:paraId="7A85835A" w14:textId="4BA5CD73" w:rsidR="00BF75EF" w:rsidRPr="00EB61A8" w:rsidRDefault="00BF75EF" w:rsidP="49BBB8CE">
      <w:pPr>
        <w:pStyle w:val="BodyText"/>
        <w:widowControl/>
        <w:numPr>
          <w:ilvl w:val="0"/>
          <w:numId w:val="10"/>
        </w:numPr>
        <w:rPr>
          <w:rFonts w:ascii="Avenir Next LT Pro" w:hAnsi="Avenir Next LT Pro"/>
          <w:i/>
          <w:iCs/>
          <w:sz w:val="22"/>
          <w:szCs w:val="22"/>
        </w:rPr>
      </w:pPr>
      <w:r w:rsidRPr="00EB61A8">
        <w:rPr>
          <w:rFonts w:ascii="Avenir Next LT Pro" w:hAnsi="Avenir Next LT Pro"/>
          <w:i/>
          <w:iCs/>
          <w:sz w:val="22"/>
          <w:szCs w:val="22"/>
        </w:rPr>
        <w:t>Keeping Children Safe in Education – Statutory Safeguarding Guidance (20</w:t>
      </w:r>
      <w:r w:rsidR="5085F71A" w:rsidRPr="00EB61A8">
        <w:rPr>
          <w:rFonts w:ascii="Avenir Next LT Pro" w:hAnsi="Avenir Next LT Pro"/>
          <w:i/>
          <w:iCs/>
          <w:sz w:val="22"/>
          <w:szCs w:val="22"/>
        </w:rPr>
        <w:t>23</w:t>
      </w:r>
      <w:r w:rsidRPr="00EB61A8">
        <w:rPr>
          <w:rFonts w:ascii="Avenir Next LT Pro" w:hAnsi="Avenir Next LT Pro"/>
          <w:i/>
          <w:iCs/>
          <w:sz w:val="22"/>
          <w:szCs w:val="22"/>
        </w:rPr>
        <w:t>)</w:t>
      </w:r>
    </w:p>
    <w:p w14:paraId="6B8AE7B2" w14:textId="77777777" w:rsidR="00BF75EF" w:rsidRPr="00EB61A8" w:rsidRDefault="00BF75EF" w:rsidP="00BF75EF">
      <w:pPr>
        <w:pStyle w:val="BodyText"/>
        <w:widowControl/>
        <w:numPr>
          <w:ilvl w:val="0"/>
          <w:numId w:val="10"/>
        </w:numPr>
        <w:rPr>
          <w:rFonts w:ascii="Avenir Next LT Pro" w:hAnsi="Avenir Next LT Pro" w:cs="Arial"/>
          <w:sz w:val="22"/>
          <w:szCs w:val="22"/>
        </w:rPr>
      </w:pPr>
      <w:r w:rsidRPr="00EB61A8">
        <w:rPr>
          <w:rFonts w:ascii="Avenir Next LT Pro" w:hAnsi="Avenir Next LT Pro"/>
          <w:i/>
          <w:sz w:val="22"/>
          <w:szCs w:val="22"/>
        </w:rPr>
        <w:t>Children and Social Work Act (2017)</w:t>
      </w:r>
    </w:p>
    <w:p w14:paraId="386EC2CE" w14:textId="2E234055" w:rsidR="00BF75EF" w:rsidRPr="00A35022" w:rsidRDefault="00BF75EF" w:rsidP="00A35022">
      <w:pPr>
        <w:pStyle w:val="BodyText"/>
        <w:widowControl/>
        <w:numPr>
          <w:ilvl w:val="0"/>
          <w:numId w:val="10"/>
        </w:numPr>
        <w:rPr>
          <w:rFonts w:ascii="Avenir Next LT Pro" w:hAnsi="Avenir Next LT Pro" w:cs="Arial"/>
          <w:sz w:val="22"/>
          <w:szCs w:val="22"/>
        </w:rPr>
      </w:pPr>
      <w:r w:rsidRPr="00EB61A8">
        <w:rPr>
          <w:rFonts w:ascii="Avenir Next LT Pro" w:hAnsi="Avenir Next LT Pro" w:cs="Arial"/>
          <w:i/>
          <w:sz w:val="22"/>
          <w:szCs w:val="22"/>
        </w:rPr>
        <w:t xml:space="preserve">Statutory Guidance for </w:t>
      </w:r>
      <w:r w:rsidR="00E70A8C" w:rsidRPr="00A35022">
        <w:rPr>
          <w:rFonts w:ascii="Avenir Next LT Pro" w:hAnsi="Avenir Next LT Pro" w:cs="Arial"/>
          <w:i/>
          <w:sz w:val="22"/>
          <w:szCs w:val="22"/>
        </w:rPr>
        <w:t>Relationships Education, Relationships and Sex Education (RSE) and Health Education (2026)</w:t>
      </w:r>
    </w:p>
    <w:p w14:paraId="44EAFD9C" w14:textId="77777777" w:rsidR="00BF75EF" w:rsidRPr="00EB61A8" w:rsidRDefault="00BF75EF" w:rsidP="00BF75EF">
      <w:pPr>
        <w:pStyle w:val="BodyText"/>
        <w:widowControl/>
        <w:rPr>
          <w:rStyle w:val="normaltextrun"/>
          <w:rFonts w:ascii="Avenir Next LT Pro" w:hAnsi="Avenir Next LT Pro"/>
          <w:bCs/>
          <w:i/>
          <w:shd w:val="clear" w:color="auto" w:fill="FFFFFF"/>
        </w:rPr>
      </w:pPr>
    </w:p>
    <w:p w14:paraId="4B94D5A5" w14:textId="77777777" w:rsidR="00BF75EF" w:rsidRPr="00EB61A8" w:rsidRDefault="00BF75EF" w:rsidP="00354DCB">
      <w:pPr>
        <w:pStyle w:val="BodyText"/>
        <w:widowControl/>
        <w:rPr>
          <w:rFonts w:ascii="Avenir Next LT Pro" w:hAnsi="Avenir Next LT Pro" w:cs="Arial"/>
          <w:sz w:val="22"/>
          <w:szCs w:val="22"/>
        </w:rPr>
      </w:pPr>
    </w:p>
    <w:p w14:paraId="3DEEC669" w14:textId="77777777" w:rsidR="00725203" w:rsidRPr="00EB61A8" w:rsidRDefault="00725203" w:rsidP="00725203">
      <w:pPr>
        <w:pStyle w:val="BodyText"/>
        <w:rPr>
          <w:rFonts w:ascii="Avenir Next LT Pro" w:hAnsi="Avenir Next LT Pro" w:cs="Arial"/>
          <w:sz w:val="22"/>
          <w:szCs w:val="22"/>
        </w:rPr>
      </w:pPr>
    </w:p>
    <w:p w14:paraId="630C6FFF" w14:textId="77777777" w:rsidR="00725203" w:rsidRPr="00EB61A8" w:rsidRDefault="00725203" w:rsidP="00725203">
      <w:pPr>
        <w:autoSpaceDE w:val="0"/>
        <w:autoSpaceDN w:val="0"/>
        <w:adjustRightInd w:val="0"/>
        <w:rPr>
          <w:rFonts w:ascii="Avenir Next LT Pro" w:hAnsi="Avenir Next LT Pro"/>
          <w:b/>
          <w:bCs/>
          <w:szCs w:val="22"/>
        </w:rPr>
      </w:pPr>
      <w:r w:rsidRPr="00EB61A8">
        <w:rPr>
          <w:rFonts w:ascii="Avenir Next LT Pro" w:hAnsi="Avenir Next LT Pro"/>
          <w:b/>
          <w:bCs/>
          <w:szCs w:val="22"/>
        </w:rPr>
        <w:t xml:space="preserve">Definition of RSE </w:t>
      </w:r>
      <w:r w:rsidR="008A4FC3" w:rsidRPr="00EB61A8">
        <w:rPr>
          <w:rFonts w:ascii="Avenir Next LT Pro" w:hAnsi="Avenir Next LT Pro" w:cs="Arial-BoldMT"/>
          <w:b/>
          <w:bCs/>
          <w:szCs w:val="22"/>
        </w:rPr>
        <w:t>(</w:t>
      </w:r>
      <w:r w:rsidRPr="00EB61A8">
        <w:rPr>
          <w:rFonts w:ascii="Avenir Next LT Pro" w:hAnsi="Avenir Next LT Pro"/>
          <w:b/>
          <w:bCs/>
          <w:szCs w:val="22"/>
        </w:rPr>
        <w:t xml:space="preserve">from </w:t>
      </w:r>
      <w:r w:rsidRPr="00EB61A8">
        <w:rPr>
          <w:rFonts w:ascii="Avenir Next LT Pro" w:hAnsi="Avenir Next LT Pro"/>
          <w:b/>
          <w:bCs/>
          <w:i/>
          <w:szCs w:val="22"/>
        </w:rPr>
        <w:t>Sex Education Forum</w:t>
      </w:r>
      <w:r w:rsidR="008A4FC3" w:rsidRPr="00EB61A8">
        <w:rPr>
          <w:rFonts w:ascii="Avenir Next LT Pro" w:hAnsi="Avenir Next LT Pro"/>
          <w:b/>
          <w:bCs/>
          <w:szCs w:val="22"/>
        </w:rPr>
        <w:t>)</w:t>
      </w:r>
    </w:p>
    <w:p w14:paraId="3656B9AB" w14:textId="77777777" w:rsidR="00725203" w:rsidRPr="00EB61A8" w:rsidRDefault="00725203" w:rsidP="00725203">
      <w:pPr>
        <w:autoSpaceDE w:val="0"/>
        <w:autoSpaceDN w:val="0"/>
        <w:adjustRightInd w:val="0"/>
        <w:jc w:val="both"/>
        <w:rPr>
          <w:rFonts w:ascii="Avenir Next LT Pro" w:hAnsi="Avenir Next LT Pro"/>
          <w:bCs/>
          <w:szCs w:val="22"/>
        </w:rPr>
      </w:pPr>
    </w:p>
    <w:p w14:paraId="3578313D" w14:textId="77777777" w:rsidR="00725203" w:rsidRPr="00EB61A8" w:rsidRDefault="00725203" w:rsidP="008A4FC3">
      <w:pPr>
        <w:numPr>
          <w:ilvl w:val="0"/>
          <w:numId w:val="23"/>
        </w:numPr>
        <w:autoSpaceDE w:val="0"/>
        <w:autoSpaceDN w:val="0"/>
        <w:adjustRightInd w:val="0"/>
        <w:jc w:val="both"/>
        <w:rPr>
          <w:rFonts w:ascii="Avenir Next LT Pro" w:hAnsi="Avenir Next LT Pro"/>
          <w:i/>
          <w:szCs w:val="22"/>
        </w:rPr>
      </w:pPr>
      <w:r w:rsidRPr="00EB61A8">
        <w:rPr>
          <w:rFonts w:ascii="Avenir Next LT Pro" w:hAnsi="Avenir Next LT Pro"/>
          <w:i/>
          <w:szCs w:val="22"/>
        </w:rPr>
        <w:t xml:space="preserve">Relationships and sex education (RSE) </w:t>
      </w:r>
      <w:r w:rsidR="00C95984" w:rsidRPr="00EB61A8">
        <w:rPr>
          <w:rFonts w:ascii="Avenir Next LT Pro" w:hAnsi="Avenir Next LT Pro"/>
          <w:i/>
          <w:szCs w:val="22"/>
        </w:rPr>
        <w:t>concerns</w:t>
      </w:r>
      <w:r w:rsidRPr="00EB61A8">
        <w:rPr>
          <w:rFonts w:ascii="Avenir Next LT Pro" w:hAnsi="Avenir Next LT Pro"/>
          <w:i/>
          <w:szCs w:val="22"/>
        </w:rPr>
        <w:t xml:space="preserve"> learning about the emotional, social and physical aspects of growing up, relationships, sex, human sexuality and sexual health. It should equip children and young people with the information, skills and positive values to have safe, fulfilling relationships, to enjoy their sexuality and to take responsibility for their sexual health and well-being.</w:t>
      </w:r>
    </w:p>
    <w:p w14:paraId="45FB0818" w14:textId="77777777" w:rsidR="00725203" w:rsidRPr="00EB61A8" w:rsidRDefault="00725203" w:rsidP="00725203">
      <w:pPr>
        <w:pStyle w:val="BodyText"/>
        <w:rPr>
          <w:rFonts w:ascii="Avenir Next LT Pro" w:hAnsi="Avenir Next LT Pro" w:cs="Arial"/>
          <w:sz w:val="22"/>
          <w:szCs w:val="22"/>
        </w:rPr>
      </w:pPr>
    </w:p>
    <w:p w14:paraId="0D8F6F1B" w14:textId="77777777" w:rsidR="00725203" w:rsidRPr="00EB61A8" w:rsidRDefault="00725203" w:rsidP="00725203">
      <w:pPr>
        <w:pStyle w:val="BodyText"/>
        <w:rPr>
          <w:rFonts w:ascii="Avenir Next LT Pro" w:hAnsi="Avenir Next LT Pro" w:cs="Arial"/>
          <w:sz w:val="22"/>
          <w:szCs w:val="22"/>
        </w:rPr>
      </w:pPr>
      <w:r w:rsidRPr="00EB61A8">
        <w:rPr>
          <w:rFonts w:ascii="Avenir Next LT Pro" w:hAnsi="Avenir Next LT Pro" w:cs="Arial"/>
          <w:sz w:val="22"/>
          <w:szCs w:val="22"/>
        </w:rPr>
        <w:t>The Royal High School Bath takes its responsibility to provide relev</w:t>
      </w:r>
      <w:r w:rsidR="008A4FC3" w:rsidRPr="00EB61A8">
        <w:rPr>
          <w:rFonts w:ascii="Avenir Next LT Pro" w:hAnsi="Avenir Next LT Pro" w:cs="Arial"/>
          <w:sz w:val="22"/>
          <w:szCs w:val="22"/>
        </w:rPr>
        <w:t>ant, effective and responsible Relationships and Sex E</w:t>
      </w:r>
      <w:r w:rsidRPr="00EB61A8">
        <w:rPr>
          <w:rFonts w:ascii="Avenir Next LT Pro" w:hAnsi="Avenir Next LT Pro" w:cs="Arial"/>
          <w:sz w:val="22"/>
          <w:szCs w:val="22"/>
        </w:rPr>
        <w:t xml:space="preserve">ducation (RSE) to all its </w:t>
      </w:r>
      <w:r w:rsidR="008A4FC3" w:rsidRPr="00EB61A8">
        <w:rPr>
          <w:rFonts w:ascii="Avenir Next LT Pro" w:hAnsi="Avenir Next LT Pro" w:cs="Arial"/>
          <w:sz w:val="22"/>
          <w:szCs w:val="22"/>
        </w:rPr>
        <w:t>students as part of the school’s Personal, Social, Health and Economic E</w:t>
      </w:r>
      <w:r w:rsidRPr="00EB61A8">
        <w:rPr>
          <w:rFonts w:ascii="Avenir Next LT Pro" w:hAnsi="Avenir Next LT Pro" w:cs="Arial"/>
          <w:sz w:val="22"/>
          <w:szCs w:val="22"/>
        </w:rPr>
        <w:t>ducation curriculum (PSHE</w:t>
      </w:r>
      <w:r w:rsidR="008A4FC3" w:rsidRPr="00EB61A8">
        <w:rPr>
          <w:rFonts w:ascii="Avenir Next LT Pro" w:hAnsi="Avenir Next LT Pro" w:cs="Arial"/>
          <w:sz w:val="22"/>
          <w:szCs w:val="22"/>
        </w:rPr>
        <w:t>E</w:t>
      </w:r>
      <w:r w:rsidRPr="00EB61A8">
        <w:rPr>
          <w:rFonts w:ascii="Avenir Next LT Pro" w:hAnsi="Avenir Next LT Pro" w:cs="Arial"/>
          <w:sz w:val="22"/>
          <w:szCs w:val="22"/>
        </w:rPr>
        <w:t xml:space="preserve">) very seriously. At our school, we want parents and </w:t>
      </w:r>
      <w:r w:rsidR="008A4FC3" w:rsidRPr="00EB61A8">
        <w:rPr>
          <w:rFonts w:ascii="Avenir Next LT Pro" w:hAnsi="Avenir Next LT Pro" w:cs="Arial"/>
          <w:sz w:val="22"/>
          <w:szCs w:val="22"/>
        </w:rPr>
        <w:t>students to feel assured that Sex E</w:t>
      </w:r>
      <w:r w:rsidRPr="00EB61A8">
        <w:rPr>
          <w:rFonts w:ascii="Avenir Next LT Pro" w:hAnsi="Avenir Next LT Pro" w:cs="Arial"/>
          <w:sz w:val="22"/>
          <w:szCs w:val="22"/>
        </w:rPr>
        <w:t xml:space="preserve">ducation will be delivered at a level appropriate to both age and development of </w:t>
      </w:r>
      <w:r w:rsidR="008A4FC3" w:rsidRPr="00EB61A8">
        <w:rPr>
          <w:rFonts w:ascii="Avenir Next LT Pro" w:hAnsi="Avenir Next LT Pro" w:cs="Arial"/>
          <w:sz w:val="22"/>
          <w:szCs w:val="22"/>
        </w:rPr>
        <w:t>student</w:t>
      </w:r>
      <w:r w:rsidRPr="00EB61A8">
        <w:rPr>
          <w:rFonts w:ascii="Avenir Next LT Pro" w:hAnsi="Avenir Next LT Pro" w:cs="Arial"/>
          <w:sz w:val="22"/>
          <w:szCs w:val="22"/>
        </w:rPr>
        <w:t xml:space="preserve">s. </w:t>
      </w:r>
    </w:p>
    <w:p w14:paraId="049F31CB" w14:textId="77777777" w:rsidR="00725203" w:rsidRPr="00EB61A8" w:rsidRDefault="00725203" w:rsidP="00725203">
      <w:pPr>
        <w:pStyle w:val="BodyText"/>
        <w:rPr>
          <w:rFonts w:ascii="Avenir Next LT Pro" w:hAnsi="Avenir Next LT Pro" w:cs="Arial"/>
          <w:sz w:val="22"/>
          <w:szCs w:val="22"/>
        </w:rPr>
      </w:pPr>
    </w:p>
    <w:p w14:paraId="6C7DB460" w14:textId="77777777" w:rsidR="00725203" w:rsidRPr="00EB61A8" w:rsidRDefault="00725203" w:rsidP="00725203">
      <w:pPr>
        <w:jc w:val="both"/>
        <w:rPr>
          <w:rFonts w:ascii="Avenir Next LT Pro" w:hAnsi="Avenir Next LT Pro"/>
          <w:szCs w:val="22"/>
        </w:rPr>
      </w:pPr>
      <w:r w:rsidRPr="00EB61A8">
        <w:rPr>
          <w:rFonts w:ascii="Avenir Next LT Pro" w:hAnsi="Avenir Next LT Pro"/>
          <w:szCs w:val="22"/>
        </w:rPr>
        <w:lastRenderedPageBreak/>
        <w:t xml:space="preserve">This teaching is not intended to replace advice or guidance, which is ideally received at home, but to supplement and broaden knowledge and understanding. </w:t>
      </w:r>
    </w:p>
    <w:p w14:paraId="29D6B04F" w14:textId="77777777" w:rsidR="00725203" w:rsidRPr="00EB61A8" w:rsidRDefault="00725203" w:rsidP="00725203">
      <w:pPr>
        <w:jc w:val="both"/>
        <w:rPr>
          <w:rFonts w:ascii="Avenir Next LT Pro" w:hAnsi="Avenir Next LT Pro"/>
          <w:szCs w:val="22"/>
        </w:rPr>
      </w:pPr>
      <w:r w:rsidRPr="00EB61A8">
        <w:rPr>
          <w:rFonts w:ascii="Avenir Next LT Pro" w:hAnsi="Avenir Next LT Pro"/>
          <w:szCs w:val="22"/>
        </w:rPr>
        <w:t xml:space="preserve"> </w:t>
      </w:r>
    </w:p>
    <w:p w14:paraId="6F7DF3AB" w14:textId="43019ACB" w:rsidR="00725203" w:rsidRPr="00EB61A8" w:rsidRDefault="00725203" w:rsidP="7F469995">
      <w:pPr>
        <w:jc w:val="both"/>
        <w:rPr>
          <w:rFonts w:ascii="Avenir Next LT Pro" w:hAnsi="Avenir Next LT Pro"/>
        </w:rPr>
      </w:pPr>
      <w:r w:rsidRPr="7F469995">
        <w:rPr>
          <w:rFonts w:ascii="Avenir Next LT Pro" w:hAnsi="Avenir Next LT Pro"/>
        </w:rPr>
        <w:t xml:space="preserve">This policy is drafted by the Head of </w:t>
      </w:r>
      <w:r w:rsidR="00585128" w:rsidRPr="7F469995">
        <w:rPr>
          <w:rFonts w:ascii="Avenir Next LT Pro" w:hAnsi="Avenir Next LT Pro"/>
        </w:rPr>
        <w:t>P</w:t>
      </w:r>
      <w:r w:rsidR="00415D3B" w:rsidRPr="7F469995">
        <w:rPr>
          <w:rFonts w:ascii="Avenir Next LT Pro" w:hAnsi="Avenir Next LT Pro"/>
        </w:rPr>
        <w:t>S</w:t>
      </w:r>
      <w:r w:rsidRPr="7F469995">
        <w:rPr>
          <w:rFonts w:ascii="Avenir Next LT Pro" w:hAnsi="Avenir Next LT Pro"/>
        </w:rPr>
        <w:t>HE in consultation with t</w:t>
      </w:r>
      <w:r w:rsidR="008A4FC3" w:rsidRPr="7F469995">
        <w:rPr>
          <w:rFonts w:ascii="Avenir Next LT Pro" w:hAnsi="Avenir Next LT Pro"/>
        </w:rPr>
        <w:t>he Head</w:t>
      </w:r>
      <w:r w:rsidR="5DDF1F29" w:rsidRPr="7F469995">
        <w:rPr>
          <w:rFonts w:ascii="Avenir Next LT Pro" w:hAnsi="Avenir Next LT Pro"/>
        </w:rPr>
        <w:t xml:space="preserve"> and the </w:t>
      </w:r>
      <w:r w:rsidR="008A4FC3" w:rsidRPr="7F469995">
        <w:rPr>
          <w:rFonts w:ascii="Avenir Next LT Pro" w:hAnsi="Avenir Next LT Pro"/>
        </w:rPr>
        <w:t>Deputy Head Pastoral</w:t>
      </w:r>
      <w:r w:rsidRPr="7F469995">
        <w:rPr>
          <w:rFonts w:ascii="Avenir Next LT Pro" w:hAnsi="Avenir Next LT Pro"/>
        </w:rPr>
        <w:t xml:space="preserve">. Parents are given the opportunity to discuss this policy content. </w:t>
      </w:r>
    </w:p>
    <w:p w14:paraId="53128261" w14:textId="77777777" w:rsidR="001A0A8A" w:rsidRPr="00EB61A8" w:rsidRDefault="001A0A8A" w:rsidP="00354DCB">
      <w:pPr>
        <w:pStyle w:val="BodyText"/>
        <w:widowControl/>
        <w:rPr>
          <w:rFonts w:ascii="Avenir Next LT Pro" w:hAnsi="Avenir Next LT Pro" w:cs="Arial"/>
          <w:b/>
          <w:sz w:val="22"/>
          <w:szCs w:val="22"/>
        </w:rPr>
      </w:pPr>
    </w:p>
    <w:p w14:paraId="62486C05" w14:textId="77777777" w:rsidR="002F692D" w:rsidRPr="00EB61A8" w:rsidRDefault="002F692D" w:rsidP="007B7722">
      <w:pPr>
        <w:pStyle w:val="BodyText"/>
        <w:widowControl/>
        <w:ind w:left="780"/>
        <w:rPr>
          <w:rFonts w:ascii="Avenir Next LT Pro" w:hAnsi="Avenir Next LT Pro" w:cs="Arial"/>
          <w:b/>
          <w:i/>
          <w:sz w:val="22"/>
          <w:szCs w:val="22"/>
        </w:rPr>
      </w:pPr>
    </w:p>
    <w:p w14:paraId="62FB73D2" w14:textId="77777777" w:rsidR="00E51246" w:rsidRPr="00EB61A8" w:rsidRDefault="00E51246" w:rsidP="00354DCB">
      <w:pPr>
        <w:pStyle w:val="BodyText"/>
        <w:widowControl/>
        <w:rPr>
          <w:rFonts w:ascii="Avenir Next LT Pro" w:hAnsi="Avenir Next LT Pro" w:cs="Arial"/>
          <w:b/>
          <w:i/>
          <w:sz w:val="22"/>
          <w:szCs w:val="22"/>
        </w:rPr>
      </w:pPr>
      <w:r w:rsidRPr="00EB61A8">
        <w:rPr>
          <w:rFonts w:ascii="Avenir Next LT Pro" w:hAnsi="Avenir Next LT Pro" w:cs="Arial"/>
          <w:b/>
          <w:i/>
          <w:sz w:val="22"/>
          <w:szCs w:val="22"/>
        </w:rPr>
        <w:t>Aims</w:t>
      </w:r>
      <w:r w:rsidR="00B64E1F" w:rsidRPr="00EB61A8">
        <w:rPr>
          <w:rFonts w:ascii="Avenir Next LT Pro" w:hAnsi="Avenir Next LT Pro" w:cs="Arial"/>
          <w:b/>
          <w:i/>
          <w:sz w:val="22"/>
          <w:szCs w:val="22"/>
        </w:rPr>
        <w:t>:</w:t>
      </w:r>
    </w:p>
    <w:p w14:paraId="4101652C" w14:textId="77777777" w:rsidR="00F10BEE" w:rsidRPr="00EB61A8" w:rsidRDefault="00F10BEE" w:rsidP="00F10BEE">
      <w:pPr>
        <w:pStyle w:val="BodyText"/>
        <w:widowControl/>
        <w:rPr>
          <w:rFonts w:ascii="Avenir Next LT Pro" w:hAnsi="Avenir Next LT Pro" w:cs="Arial"/>
          <w:sz w:val="22"/>
          <w:szCs w:val="22"/>
        </w:rPr>
      </w:pPr>
    </w:p>
    <w:p w14:paraId="5180A1A2" w14:textId="33C2C3AB" w:rsidR="00725203" w:rsidRPr="00EB61A8" w:rsidRDefault="00585128" w:rsidP="008A4FC3">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P</w:t>
      </w:r>
      <w:r w:rsidR="00725203" w:rsidRPr="00EB61A8">
        <w:rPr>
          <w:rFonts w:ascii="Avenir Next LT Pro" w:hAnsi="Avenir Next LT Pro" w:cs="Arial"/>
          <w:sz w:val="22"/>
          <w:szCs w:val="22"/>
        </w:rPr>
        <w:t>S</w:t>
      </w:r>
      <w:r w:rsidR="00BF75EF" w:rsidRPr="00EB61A8">
        <w:rPr>
          <w:rFonts w:ascii="Avenir Next LT Pro" w:hAnsi="Avenir Next LT Pro" w:cs="Arial"/>
          <w:sz w:val="22"/>
          <w:szCs w:val="22"/>
        </w:rPr>
        <w:t>H</w:t>
      </w:r>
      <w:r w:rsidR="00725203" w:rsidRPr="00EB61A8">
        <w:rPr>
          <w:rFonts w:ascii="Avenir Next LT Pro" w:hAnsi="Avenir Next LT Pro" w:cs="Arial"/>
          <w:sz w:val="22"/>
          <w:szCs w:val="22"/>
        </w:rPr>
        <w:t xml:space="preserve">E is lifelong learning about physical, moral and emotional development. It is about teaching sex, sexuality and sexual health in a way that is fully understood and effectively retained by </w:t>
      </w:r>
      <w:r w:rsidR="008A4FC3" w:rsidRPr="00EB61A8">
        <w:rPr>
          <w:rFonts w:ascii="Avenir Next LT Pro" w:hAnsi="Avenir Next LT Pro" w:cs="Arial"/>
          <w:sz w:val="22"/>
          <w:szCs w:val="22"/>
        </w:rPr>
        <w:t>student</w:t>
      </w:r>
      <w:r w:rsidR="00725203" w:rsidRPr="00EB61A8">
        <w:rPr>
          <w:rFonts w:ascii="Avenir Next LT Pro" w:hAnsi="Avenir Next LT Pro" w:cs="Arial"/>
          <w:sz w:val="22"/>
          <w:szCs w:val="22"/>
        </w:rPr>
        <w:t>s in our care. This includes emphasis on g</w:t>
      </w:r>
      <w:r w:rsidR="0073245A" w:rsidRPr="00EB61A8">
        <w:rPr>
          <w:rFonts w:ascii="Avenir Next LT Pro" w:hAnsi="Avenir Next LT Pro" w:cs="Arial"/>
          <w:sz w:val="22"/>
          <w:szCs w:val="22"/>
        </w:rPr>
        <w:t>ood health, the value of self-</w:t>
      </w:r>
      <w:r w:rsidR="00725203" w:rsidRPr="00EB61A8">
        <w:rPr>
          <w:rFonts w:ascii="Avenir Next LT Pro" w:hAnsi="Avenir Next LT Pro" w:cs="Arial"/>
          <w:sz w:val="22"/>
          <w:szCs w:val="22"/>
        </w:rPr>
        <w:t>esteem in making choices and judgements, the nature of healthy and consensual relationships, and knowledge about how the body works, all within a context of moral issues and values.</w:t>
      </w:r>
      <w:r w:rsidR="00BF75EF" w:rsidRPr="00EB61A8">
        <w:rPr>
          <w:rFonts w:ascii="Avenir Next LT Pro" w:hAnsi="Avenir Next LT Pro" w:cs="Arial"/>
          <w:sz w:val="22"/>
          <w:szCs w:val="22"/>
        </w:rPr>
        <w:t xml:space="preserve"> It enables students develop holistically, to support their transitions and guide them from dependence to independence, by equipping them to improve themselves and others.</w:t>
      </w:r>
    </w:p>
    <w:p w14:paraId="4B99056E" w14:textId="77777777" w:rsidR="00725203" w:rsidRPr="00EB61A8" w:rsidRDefault="00725203" w:rsidP="00725203">
      <w:pPr>
        <w:pStyle w:val="BodyText"/>
        <w:rPr>
          <w:rFonts w:ascii="Avenir Next LT Pro" w:hAnsi="Avenir Next LT Pro" w:cs="Arial"/>
          <w:sz w:val="22"/>
          <w:szCs w:val="22"/>
        </w:rPr>
      </w:pPr>
    </w:p>
    <w:p w14:paraId="741A71AB" w14:textId="10908975" w:rsidR="00725203" w:rsidRPr="00EB61A8" w:rsidRDefault="00DD1901" w:rsidP="008A4FC3">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P</w:t>
      </w:r>
      <w:r w:rsidR="00725203" w:rsidRPr="00EB61A8">
        <w:rPr>
          <w:rFonts w:ascii="Avenir Next LT Pro" w:hAnsi="Avenir Next LT Pro" w:cs="Arial"/>
          <w:sz w:val="22"/>
          <w:szCs w:val="22"/>
        </w:rPr>
        <w:t>S</w:t>
      </w:r>
      <w:r w:rsidR="00156EE7" w:rsidRPr="00EB61A8">
        <w:rPr>
          <w:rFonts w:ascii="Avenir Next LT Pro" w:hAnsi="Avenir Next LT Pro" w:cs="Arial"/>
          <w:sz w:val="22"/>
          <w:szCs w:val="22"/>
        </w:rPr>
        <w:t>H</w:t>
      </w:r>
      <w:r w:rsidR="00725203" w:rsidRPr="00EB61A8">
        <w:rPr>
          <w:rFonts w:ascii="Avenir Next LT Pro" w:hAnsi="Avenir Next LT Pro" w:cs="Arial"/>
          <w:sz w:val="22"/>
          <w:szCs w:val="22"/>
        </w:rPr>
        <w:t xml:space="preserve">E will </w:t>
      </w:r>
      <w:r w:rsidR="00D7697A" w:rsidRPr="00EB61A8">
        <w:rPr>
          <w:rFonts w:ascii="Avenir Next LT Pro" w:hAnsi="Avenir Next LT Pro" w:cs="Arial"/>
          <w:sz w:val="22"/>
          <w:szCs w:val="22"/>
        </w:rPr>
        <w:t xml:space="preserve">encourage students to appreciate </w:t>
      </w:r>
      <w:r w:rsidR="00725203" w:rsidRPr="00EB61A8">
        <w:rPr>
          <w:rFonts w:ascii="Avenir Next LT Pro" w:hAnsi="Avenir Next LT Pro" w:cs="Arial"/>
          <w:sz w:val="22"/>
          <w:szCs w:val="22"/>
        </w:rPr>
        <w:t>the importance</w:t>
      </w:r>
      <w:r w:rsidR="00D7697A" w:rsidRPr="00EB61A8">
        <w:rPr>
          <w:rFonts w:ascii="Avenir Next LT Pro" w:hAnsi="Avenir Next LT Pro" w:cs="Arial"/>
          <w:sz w:val="22"/>
          <w:szCs w:val="22"/>
        </w:rPr>
        <w:t xml:space="preserve"> of commitment and responsibilities of</w:t>
      </w:r>
      <w:r w:rsidR="00725203" w:rsidRPr="00EB61A8">
        <w:rPr>
          <w:rFonts w:ascii="Avenir Next LT Pro" w:hAnsi="Avenir Next LT Pro" w:cs="Arial"/>
          <w:sz w:val="22"/>
          <w:szCs w:val="22"/>
        </w:rPr>
        <w:t xml:space="preserve"> marriage and family life and the raising of children, as well as highlighting the role of marriage and other stable relationships as building blocks for community and society. </w:t>
      </w:r>
      <w:r w:rsidR="00D7697A" w:rsidRPr="00EB61A8">
        <w:rPr>
          <w:rFonts w:ascii="Avenir Next LT Pro" w:hAnsi="Avenir Next LT Pro" w:cs="Arial"/>
          <w:sz w:val="22"/>
          <w:szCs w:val="22"/>
        </w:rPr>
        <w:t>Students will also be aware of the validity of different types of families e.g single parent families, blended families and same sex couples.</w:t>
      </w:r>
    </w:p>
    <w:p w14:paraId="1299C43A" w14:textId="77777777" w:rsidR="00725203" w:rsidRPr="00EB61A8" w:rsidRDefault="00725203" w:rsidP="00725203">
      <w:pPr>
        <w:pStyle w:val="BodyText"/>
        <w:rPr>
          <w:rFonts w:ascii="Avenir Next LT Pro" w:hAnsi="Avenir Next LT Pro" w:cs="Arial"/>
          <w:sz w:val="22"/>
          <w:szCs w:val="22"/>
        </w:rPr>
      </w:pPr>
    </w:p>
    <w:p w14:paraId="6E51C8E0" w14:textId="77777777" w:rsidR="00A13142" w:rsidRPr="00EB61A8" w:rsidRDefault="00725203" w:rsidP="0073245A">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 xml:space="preserve">We want our </w:t>
      </w:r>
      <w:r w:rsidR="008A4FC3" w:rsidRPr="00EB61A8">
        <w:rPr>
          <w:rFonts w:ascii="Avenir Next LT Pro" w:hAnsi="Avenir Next LT Pro" w:cs="Arial"/>
          <w:sz w:val="22"/>
          <w:szCs w:val="22"/>
        </w:rPr>
        <w:t>student</w:t>
      </w:r>
      <w:r w:rsidRPr="00EB61A8">
        <w:rPr>
          <w:rFonts w:ascii="Avenir Next LT Pro" w:hAnsi="Avenir Next LT Pro" w:cs="Arial"/>
          <w:sz w:val="22"/>
          <w:szCs w:val="22"/>
        </w:rPr>
        <w:t>s to lead a healthy and safe lifestyle and to care a respect their bodies and we provide them with the right tools that will enable them to seek information or support, should they need it, both during their school years and after.</w:t>
      </w:r>
    </w:p>
    <w:p w14:paraId="4DDBEF00" w14:textId="77777777" w:rsidR="00156EE7" w:rsidRPr="00EB61A8" w:rsidRDefault="00156EE7" w:rsidP="00156EE7">
      <w:pPr>
        <w:pStyle w:val="ListParagraph"/>
        <w:rPr>
          <w:rFonts w:ascii="Avenir Next LT Pro" w:hAnsi="Avenir Next LT Pro"/>
          <w:szCs w:val="22"/>
        </w:rPr>
      </w:pPr>
    </w:p>
    <w:p w14:paraId="62738259" w14:textId="77777777" w:rsidR="00D7697A" w:rsidRPr="00EB61A8" w:rsidRDefault="00156EE7" w:rsidP="00D7697A">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To help all young people to become successful learners, who enjoy learning, make progress and achieve; confident individuals who can live safe, healthy and fulfilling lives; and responsible citizens who make a positive contribution to society.</w:t>
      </w:r>
    </w:p>
    <w:p w14:paraId="3461D779" w14:textId="77777777" w:rsidR="00D7697A" w:rsidRPr="00EB61A8" w:rsidRDefault="00D7697A" w:rsidP="00D7697A">
      <w:pPr>
        <w:pStyle w:val="ListParagraph"/>
        <w:rPr>
          <w:rFonts w:ascii="Avenir Next LT Pro" w:hAnsi="Avenir Next LT Pro"/>
          <w:szCs w:val="22"/>
        </w:rPr>
      </w:pPr>
    </w:p>
    <w:p w14:paraId="078ECB12" w14:textId="77777777" w:rsidR="00D7697A" w:rsidRPr="00EB61A8" w:rsidRDefault="00D7697A" w:rsidP="00D7697A">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 xml:space="preserve">To enable students to understand the key British values of respect for law, and how laws and governments are managed. </w:t>
      </w:r>
    </w:p>
    <w:p w14:paraId="3CF2D8B6" w14:textId="77777777" w:rsidR="00D7697A" w:rsidRPr="00EB61A8" w:rsidRDefault="00D7697A" w:rsidP="00D7697A">
      <w:pPr>
        <w:pStyle w:val="ListParagraph"/>
        <w:rPr>
          <w:rFonts w:ascii="Avenir Next LT Pro" w:hAnsi="Avenir Next LT Pro"/>
          <w:szCs w:val="22"/>
        </w:rPr>
      </w:pPr>
    </w:p>
    <w:p w14:paraId="311830FB" w14:textId="77777777" w:rsidR="00D7697A" w:rsidRPr="00EB61A8" w:rsidRDefault="00D7697A" w:rsidP="00D7697A">
      <w:pPr>
        <w:pStyle w:val="BodyText"/>
        <w:numPr>
          <w:ilvl w:val="0"/>
          <w:numId w:val="24"/>
        </w:numPr>
        <w:rPr>
          <w:rFonts w:ascii="Avenir Next LT Pro" w:hAnsi="Avenir Next LT Pro" w:cs="Arial"/>
          <w:sz w:val="22"/>
          <w:szCs w:val="22"/>
        </w:rPr>
      </w:pPr>
      <w:r w:rsidRPr="00EB61A8">
        <w:rPr>
          <w:rFonts w:ascii="Avenir Next LT Pro" w:hAnsi="Avenir Next LT Pro" w:cs="Arial"/>
          <w:sz w:val="22"/>
          <w:szCs w:val="22"/>
        </w:rPr>
        <w:t>Students will develop ideas of tolerance and diversity, including the respect for other cultures. An awareness of protected characteristics is developed to reduce discrimination against those with disabilities</w:t>
      </w:r>
      <w:r w:rsidR="00F02D52" w:rsidRPr="00EB61A8">
        <w:rPr>
          <w:rFonts w:ascii="Avenir Next LT Pro" w:hAnsi="Avenir Next LT Pro" w:cs="Arial"/>
          <w:sz w:val="22"/>
          <w:szCs w:val="22"/>
        </w:rPr>
        <w:t>, differing ethnicities and religions and LGBTQA+ groups.</w:t>
      </w:r>
    </w:p>
    <w:p w14:paraId="0FB78278" w14:textId="77777777" w:rsidR="00F02D52" w:rsidRPr="00EB61A8" w:rsidRDefault="00F02D52" w:rsidP="00F02D52">
      <w:pPr>
        <w:pStyle w:val="ListParagraph"/>
        <w:rPr>
          <w:rFonts w:ascii="Avenir Next LT Pro" w:hAnsi="Avenir Next LT Pro"/>
          <w:szCs w:val="22"/>
        </w:rPr>
      </w:pPr>
    </w:p>
    <w:p w14:paraId="2C7C14B1" w14:textId="77777777" w:rsidR="00F02D52" w:rsidRPr="00EB61A8" w:rsidRDefault="00F02D52" w:rsidP="00F02D52">
      <w:pPr>
        <w:pStyle w:val="BodyText"/>
        <w:widowControl/>
        <w:numPr>
          <w:ilvl w:val="0"/>
          <w:numId w:val="24"/>
        </w:numPr>
        <w:tabs>
          <w:tab w:val="left" w:pos="360"/>
        </w:tabs>
        <w:rPr>
          <w:rFonts w:ascii="Avenir Next LT Pro" w:hAnsi="Avenir Next LT Pro" w:cs="Arial"/>
          <w:sz w:val="22"/>
          <w:szCs w:val="22"/>
        </w:rPr>
      </w:pPr>
      <w:r w:rsidRPr="00EB61A8">
        <w:rPr>
          <w:rFonts w:ascii="Avenir Next LT Pro" w:hAnsi="Avenir Next LT Pro" w:cs="Arial"/>
          <w:sz w:val="22"/>
          <w:szCs w:val="22"/>
        </w:rPr>
        <w:t>To improve and encourage student physical and mental health and well-being.</w:t>
      </w:r>
    </w:p>
    <w:p w14:paraId="1FC39945" w14:textId="77777777" w:rsidR="00F02D52" w:rsidRPr="00EB61A8" w:rsidRDefault="00F02D52" w:rsidP="00F02D52">
      <w:pPr>
        <w:pStyle w:val="BodyText"/>
        <w:widowControl/>
        <w:rPr>
          <w:rFonts w:ascii="Avenir Next LT Pro" w:hAnsi="Avenir Next LT Pro" w:cs="Arial"/>
          <w:sz w:val="22"/>
          <w:szCs w:val="22"/>
        </w:rPr>
      </w:pPr>
    </w:p>
    <w:p w14:paraId="32E8AC8D" w14:textId="77777777" w:rsidR="00F02D52" w:rsidRPr="00EB61A8" w:rsidRDefault="00F02D52" w:rsidP="00F02D52">
      <w:pPr>
        <w:pStyle w:val="BodyText"/>
        <w:widowControl/>
        <w:numPr>
          <w:ilvl w:val="0"/>
          <w:numId w:val="24"/>
        </w:numPr>
        <w:rPr>
          <w:rFonts w:ascii="Avenir Next LT Pro" w:hAnsi="Avenir Next LT Pro" w:cs="Arial"/>
          <w:sz w:val="22"/>
          <w:szCs w:val="22"/>
        </w:rPr>
      </w:pPr>
      <w:r w:rsidRPr="00EB61A8">
        <w:rPr>
          <w:rFonts w:ascii="Avenir Next LT Pro" w:hAnsi="Avenir Next LT Pro" w:cs="Arial"/>
          <w:sz w:val="22"/>
          <w:szCs w:val="22"/>
        </w:rPr>
        <w:t>To equip students with the knowledge and decision-making skills necessary to make responsible choices in areas of concern i.e. Drugs and Alcohol, Diet and Healthy choices.</w:t>
      </w:r>
    </w:p>
    <w:p w14:paraId="0562CB0E" w14:textId="77777777" w:rsidR="00F02D52" w:rsidRPr="00EB61A8" w:rsidRDefault="00F02D52" w:rsidP="00F02D52">
      <w:pPr>
        <w:pStyle w:val="ListParagraph"/>
        <w:rPr>
          <w:rFonts w:ascii="Avenir Next LT Pro" w:hAnsi="Avenir Next LT Pro"/>
          <w:szCs w:val="22"/>
        </w:rPr>
      </w:pPr>
    </w:p>
    <w:p w14:paraId="6E425DE0" w14:textId="77777777" w:rsidR="00F02D52" w:rsidRPr="00EB61A8" w:rsidRDefault="00F02D52" w:rsidP="00F02D52">
      <w:pPr>
        <w:pStyle w:val="BodyText"/>
        <w:widowControl/>
        <w:numPr>
          <w:ilvl w:val="0"/>
          <w:numId w:val="24"/>
        </w:numPr>
        <w:rPr>
          <w:rFonts w:ascii="Avenir Next LT Pro" w:hAnsi="Avenir Next LT Pro" w:cs="Arial"/>
          <w:sz w:val="22"/>
          <w:szCs w:val="22"/>
        </w:rPr>
      </w:pPr>
      <w:r w:rsidRPr="00EB61A8">
        <w:rPr>
          <w:rFonts w:ascii="Avenir Next LT Pro" w:hAnsi="Avenir Next LT Pro" w:cs="Arial"/>
          <w:sz w:val="22"/>
          <w:szCs w:val="22"/>
        </w:rPr>
        <w:t>To equip students with the knowledge and skills to live in the wider world</w:t>
      </w:r>
    </w:p>
    <w:p w14:paraId="34CE0A41" w14:textId="77777777" w:rsidR="00F02D52" w:rsidRPr="00EB61A8" w:rsidRDefault="00F02D52" w:rsidP="00F02D52">
      <w:pPr>
        <w:pStyle w:val="BodyText"/>
        <w:widowControl/>
        <w:rPr>
          <w:rFonts w:ascii="Avenir Next LT Pro" w:hAnsi="Avenir Next LT Pro" w:cs="Arial"/>
          <w:sz w:val="22"/>
          <w:szCs w:val="22"/>
        </w:rPr>
      </w:pPr>
    </w:p>
    <w:p w14:paraId="5C95E20B" w14:textId="77777777" w:rsidR="00F02D52" w:rsidRPr="00EB61A8" w:rsidRDefault="00F02D52" w:rsidP="00F02D52">
      <w:pPr>
        <w:pStyle w:val="BodyText"/>
        <w:widowControl/>
        <w:numPr>
          <w:ilvl w:val="0"/>
          <w:numId w:val="24"/>
        </w:numPr>
        <w:rPr>
          <w:rFonts w:ascii="Avenir Next LT Pro" w:hAnsi="Avenir Next LT Pro" w:cs="Arial"/>
          <w:sz w:val="22"/>
          <w:szCs w:val="22"/>
        </w:rPr>
      </w:pPr>
      <w:r w:rsidRPr="00EB61A8">
        <w:rPr>
          <w:rFonts w:ascii="Avenir Next LT Pro" w:hAnsi="Avenir Next LT Pro" w:cs="Arial"/>
          <w:sz w:val="22"/>
          <w:szCs w:val="22"/>
        </w:rPr>
        <w:t>To prepare students for Higher Education and the world of work. This includes Economic Education.</w:t>
      </w:r>
    </w:p>
    <w:p w14:paraId="62EBF3C5" w14:textId="77777777" w:rsidR="00F02D52" w:rsidRPr="00EB61A8" w:rsidRDefault="00F02D52" w:rsidP="00F02D52">
      <w:pPr>
        <w:pStyle w:val="BodyText"/>
        <w:widowControl/>
        <w:ind w:left="720"/>
        <w:rPr>
          <w:rFonts w:ascii="Avenir Next LT Pro" w:hAnsi="Avenir Next LT Pro" w:cs="Arial"/>
          <w:sz w:val="22"/>
          <w:szCs w:val="22"/>
        </w:rPr>
      </w:pPr>
    </w:p>
    <w:p w14:paraId="6D98A12B" w14:textId="77777777" w:rsidR="00F02D52" w:rsidRPr="00EB61A8" w:rsidRDefault="00F02D52" w:rsidP="00F02D52">
      <w:pPr>
        <w:pStyle w:val="BodyText"/>
        <w:ind w:left="720"/>
        <w:rPr>
          <w:rFonts w:ascii="Avenir Next LT Pro" w:hAnsi="Avenir Next LT Pro" w:cs="Arial"/>
          <w:sz w:val="22"/>
          <w:szCs w:val="22"/>
        </w:rPr>
      </w:pPr>
    </w:p>
    <w:p w14:paraId="70C30AF5" w14:textId="77777777" w:rsidR="00354DCB" w:rsidRPr="00EB61A8" w:rsidRDefault="00354DCB" w:rsidP="00354DCB">
      <w:pPr>
        <w:pStyle w:val="BodyText"/>
        <w:widowControl/>
        <w:rPr>
          <w:rFonts w:ascii="Avenir Next LT Pro" w:hAnsi="Avenir Next LT Pro" w:cs="Arial"/>
          <w:b/>
          <w:i/>
          <w:sz w:val="22"/>
          <w:szCs w:val="22"/>
        </w:rPr>
      </w:pPr>
      <w:r w:rsidRPr="00EB61A8">
        <w:rPr>
          <w:rFonts w:ascii="Avenir Next LT Pro" w:hAnsi="Avenir Next LT Pro" w:cs="Arial"/>
          <w:b/>
          <w:i/>
          <w:sz w:val="22"/>
          <w:szCs w:val="22"/>
        </w:rPr>
        <w:t>Implementation:</w:t>
      </w:r>
    </w:p>
    <w:p w14:paraId="5997CC1D" w14:textId="77777777" w:rsidR="00F02D52" w:rsidRPr="00EB61A8" w:rsidRDefault="00F02D52" w:rsidP="00354DCB">
      <w:pPr>
        <w:pStyle w:val="BodyText"/>
        <w:widowControl/>
        <w:rPr>
          <w:rFonts w:ascii="Avenir Next LT Pro" w:hAnsi="Avenir Next LT Pro" w:cs="Arial"/>
          <w:b/>
          <w:i/>
          <w:sz w:val="22"/>
          <w:szCs w:val="22"/>
        </w:rPr>
      </w:pPr>
    </w:p>
    <w:p w14:paraId="110FFD37" w14:textId="77777777" w:rsidR="00354DCB" w:rsidRPr="00EB61A8" w:rsidRDefault="00354DCB" w:rsidP="00354DCB">
      <w:pPr>
        <w:pStyle w:val="BodyText"/>
        <w:widowControl/>
        <w:rPr>
          <w:rFonts w:ascii="Avenir Next LT Pro" w:hAnsi="Avenir Next LT Pro" w:cs="Arial"/>
          <w:b/>
          <w:i/>
          <w:sz w:val="22"/>
          <w:szCs w:val="22"/>
        </w:rPr>
      </w:pPr>
    </w:p>
    <w:p w14:paraId="5112091C" w14:textId="77777777" w:rsidR="00F02D52" w:rsidRPr="00EB61A8" w:rsidRDefault="00F02D52" w:rsidP="00F02D52">
      <w:pPr>
        <w:pStyle w:val="BodyText"/>
        <w:widowControl/>
        <w:numPr>
          <w:ilvl w:val="0"/>
          <w:numId w:val="25"/>
        </w:numPr>
        <w:tabs>
          <w:tab w:val="left" w:pos="360"/>
        </w:tabs>
        <w:rPr>
          <w:rFonts w:ascii="Avenir Next LT Pro" w:hAnsi="Avenir Next LT Pro" w:cs="Arial"/>
          <w:sz w:val="22"/>
          <w:szCs w:val="22"/>
        </w:rPr>
      </w:pPr>
      <w:r w:rsidRPr="00EB61A8">
        <w:rPr>
          <w:rFonts w:ascii="Avenir Next LT Pro" w:hAnsi="Avenir Next LT Pro" w:cs="Arial"/>
          <w:sz w:val="22"/>
          <w:szCs w:val="22"/>
        </w:rPr>
        <w:t>Students will receive a comprehensive, balanced and relevant body of factual and emotional information to inform their present and future decision-making.</w:t>
      </w:r>
    </w:p>
    <w:p w14:paraId="6B699379" w14:textId="77777777" w:rsidR="00F02D52" w:rsidRPr="00EB61A8" w:rsidRDefault="00F02D52" w:rsidP="00F02D52">
      <w:pPr>
        <w:pStyle w:val="BodyText"/>
        <w:widowControl/>
        <w:tabs>
          <w:tab w:val="left" w:pos="360"/>
        </w:tabs>
        <w:ind w:left="720"/>
        <w:rPr>
          <w:rFonts w:ascii="Avenir Next LT Pro" w:hAnsi="Avenir Next LT Pro" w:cs="Arial"/>
          <w:sz w:val="22"/>
          <w:szCs w:val="22"/>
        </w:rPr>
      </w:pPr>
    </w:p>
    <w:p w14:paraId="0D27161E" w14:textId="5AA073E7" w:rsidR="00725203" w:rsidRPr="00EB61A8" w:rsidRDefault="00725203" w:rsidP="22688930">
      <w:pPr>
        <w:numPr>
          <w:ilvl w:val="0"/>
          <w:numId w:val="25"/>
        </w:numPr>
        <w:autoSpaceDE w:val="0"/>
        <w:autoSpaceDN w:val="0"/>
        <w:adjustRightInd w:val="0"/>
        <w:jc w:val="both"/>
        <w:rPr>
          <w:rFonts w:ascii="Avenir Next LT Pro" w:hAnsi="Avenir Next LT Pro" w:cs="Calibri"/>
        </w:rPr>
      </w:pPr>
      <w:r w:rsidRPr="22688930">
        <w:rPr>
          <w:rFonts w:ascii="Avenir Next LT Pro" w:hAnsi="Avenir Next LT Pro"/>
        </w:rPr>
        <w:lastRenderedPageBreak/>
        <w:t xml:space="preserve">We subscribe </w:t>
      </w:r>
      <w:r w:rsidR="0073245A" w:rsidRPr="22688930">
        <w:rPr>
          <w:rFonts w:ascii="Avenir Next LT Pro" w:hAnsi="Avenir Next LT Pro"/>
        </w:rPr>
        <w:t>to the Department of Education G</w:t>
      </w:r>
      <w:r w:rsidRPr="22688930">
        <w:rPr>
          <w:rFonts w:ascii="Avenir Next LT Pro" w:hAnsi="Avenir Next LT Pro"/>
        </w:rPr>
        <w:t>uidance</w:t>
      </w:r>
      <w:r w:rsidRPr="22688930">
        <w:rPr>
          <w:rFonts w:ascii="Avenir Next LT Pro" w:hAnsi="Avenir Next LT Pro" w:cs="Calibri"/>
        </w:rPr>
        <w:t xml:space="preserve"> </w:t>
      </w:r>
      <w:r w:rsidR="0073245A" w:rsidRPr="22688930">
        <w:rPr>
          <w:rFonts w:ascii="Avenir Next LT Pro" w:hAnsi="Avenir Next LT Pro" w:cs="Calibri"/>
        </w:rPr>
        <w:t xml:space="preserve">re RSE for all secondary schools </w:t>
      </w:r>
      <w:r w:rsidRPr="22688930">
        <w:rPr>
          <w:rFonts w:ascii="Avenir Next LT Pro" w:hAnsi="Avenir Next LT Pro" w:cs="Calibri"/>
        </w:rPr>
        <w:t xml:space="preserve">that </w:t>
      </w:r>
      <w:r w:rsidR="1A0718FF" w:rsidRPr="22688930">
        <w:rPr>
          <w:rFonts w:ascii="Avenir Next LT Pro" w:hAnsi="Avenir Next LT Pro" w:cs="Calibri"/>
        </w:rPr>
        <w:t>is</w:t>
      </w:r>
      <w:r w:rsidRPr="22688930">
        <w:rPr>
          <w:rFonts w:ascii="Avenir Next LT Pro" w:hAnsi="Avenir Next LT Pro" w:cs="Calibri"/>
        </w:rPr>
        <w:t xml:space="preserve"> mandatory in England </w:t>
      </w:r>
      <w:r w:rsidR="7575F81C" w:rsidRPr="22688930">
        <w:rPr>
          <w:rFonts w:ascii="Avenir Next LT Pro" w:hAnsi="Avenir Next LT Pro" w:cs="Calibri"/>
        </w:rPr>
        <w:t>since</w:t>
      </w:r>
      <w:r w:rsidRPr="22688930">
        <w:rPr>
          <w:rFonts w:ascii="Avenir Next LT Pro" w:hAnsi="Avenir Next LT Pro" w:cs="Calibri"/>
        </w:rPr>
        <w:t xml:space="preserve"> September 2020: </w:t>
      </w:r>
      <w:r w:rsidRPr="22688930">
        <w:rPr>
          <w:rFonts w:ascii="Avenir Next LT Pro" w:hAnsi="Avenir Next LT Pro" w:cs="Calibri"/>
          <w:i/>
          <w:iCs/>
        </w:rPr>
        <w:t>Relationships Education, Relationships and Sex Education (RSE) and Health Education Statutory Guidance</w:t>
      </w:r>
      <w:r w:rsidR="00A35022">
        <w:rPr>
          <w:rFonts w:ascii="Avenir Next LT Pro" w:hAnsi="Avenir Next LT Pro" w:cs="Calibri"/>
          <w:i/>
          <w:iCs/>
        </w:rPr>
        <w:t xml:space="preserve"> (updated 1 September 2026)</w:t>
      </w:r>
    </w:p>
    <w:p w14:paraId="3FE9F23F" w14:textId="77777777" w:rsidR="00B64E1F" w:rsidRPr="00EB61A8" w:rsidRDefault="00B64E1F" w:rsidP="00B64E1F">
      <w:pPr>
        <w:autoSpaceDE w:val="0"/>
        <w:autoSpaceDN w:val="0"/>
        <w:adjustRightInd w:val="0"/>
        <w:ind w:left="720"/>
        <w:jc w:val="both"/>
        <w:rPr>
          <w:rFonts w:ascii="Avenir Next LT Pro" w:hAnsi="Avenir Next LT Pro" w:cs="Calibri"/>
          <w:szCs w:val="22"/>
        </w:rPr>
      </w:pPr>
    </w:p>
    <w:p w14:paraId="5F9DDA76" w14:textId="517537FD" w:rsidR="00725203" w:rsidRPr="00EB61A8" w:rsidRDefault="00725203" w:rsidP="22688930">
      <w:pPr>
        <w:numPr>
          <w:ilvl w:val="0"/>
          <w:numId w:val="25"/>
        </w:numPr>
        <w:autoSpaceDE w:val="0"/>
        <w:autoSpaceDN w:val="0"/>
        <w:adjustRightInd w:val="0"/>
        <w:jc w:val="both"/>
        <w:rPr>
          <w:rFonts w:ascii="Avenir Next LT Pro" w:hAnsi="Avenir Next LT Pro" w:cs="Calibri"/>
        </w:rPr>
      </w:pPr>
      <w:r w:rsidRPr="22688930">
        <w:rPr>
          <w:rFonts w:ascii="Avenir Next LT Pro" w:hAnsi="Avenir Next LT Pro" w:cs="Calibri"/>
        </w:rPr>
        <w:t>Taught PSHE has also been part of the Independent Schools Standards since 2014. We aim to provide a relevant, broad and balanced curriculum that not just fulfils, but e</w:t>
      </w:r>
      <w:r w:rsidR="00B64E1F" w:rsidRPr="22688930">
        <w:rPr>
          <w:rFonts w:ascii="Avenir Next LT Pro" w:hAnsi="Avenir Next LT Pro" w:cs="Calibri"/>
        </w:rPr>
        <w:t>xceeds externally set standards.</w:t>
      </w:r>
    </w:p>
    <w:p w14:paraId="1F72F646" w14:textId="77777777" w:rsidR="00725203" w:rsidRPr="00EB61A8" w:rsidRDefault="00725203" w:rsidP="00725203">
      <w:pPr>
        <w:autoSpaceDE w:val="0"/>
        <w:autoSpaceDN w:val="0"/>
        <w:adjustRightInd w:val="0"/>
        <w:rPr>
          <w:rFonts w:ascii="Avenir Next LT Pro" w:hAnsi="Avenir Next LT Pro" w:cs="Calibri"/>
          <w:bCs/>
          <w:szCs w:val="22"/>
        </w:rPr>
      </w:pPr>
    </w:p>
    <w:p w14:paraId="30F4EEE0" w14:textId="05480EB5" w:rsidR="00725203" w:rsidRPr="00EB61A8" w:rsidRDefault="00725203" w:rsidP="00B64E1F">
      <w:pPr>
        <w:numPr>
          <w:ilvl w:val="0"/>
          <w:numId w:val="25"/>
        </w:numPr>
        <w:jc w:val="both"/>
        <w:rPr>
          <w:rFonts w:ascii="Avenir Next LT Pro" w:hAnsi="Avenir Next LT Pro"/>
          <w:szCs w:val="22"/>
        </w:rPr>
      </w:pPr>
      <w:r w:rsidRPr="00EB61A8">
        <w:rPr>
          <w:rFonts w:ascii="Avenir Next LT Pro" w:hAnsi="Avenir Next LT Pro"/>
          <w:szCs w:val="22"/>
        </w:rPr>
        <w:t xml:space="preserve">The </w:t>
      </w:r>
      <w:r w:rsidR="007119EB" w:rsidRPr="00EB61A8">
        <w:rPr>
          <w:rFonts w:ascii="Avenir Next LT Pro" w:hAnsi="Avenir Next LT Pro"/>
          <w:szCs w:val="22"/>
        </w:rPr>
        <w:t>PS</w:t>
      </w:r>
      <w:r w:rsidR="00F02D52" w:rsidRPr="00EB61A8">
        <w:rPr>
          <w:rFonts w:ascii="Avenir Next LT Pro" w:hAnsi="Avenir Next LT Pro"/>
          <w:szCs w:val="22"/>
        </w:rPr>
        <w:t>H</w:t>
      </w:r>
      <w:r w:rsidRPr="00EB61A8">
        <w:rPr>
          <w:rFonts w:ascii="Avenir Next LT Pro" w:hAnsi="Avenir Next LT Pro"/>
          <w:szCs w:val="22"/>
        </w:rPr>
        <w:t>E curriculum is spiral, so that topics can be re-visited in later years. We support equal opportunities in education, seeing it as enabling and encouraging all our students to build self-esteem through discussion and activities in a safe environment. We are equipping them with decision-making skills irrespective of gender roles and stereotyping.</w:t>
      </w:r>
    </w:p>
    <w:p w14:paraId="08CE6F91" w14:textId="77777777" w:rsidR="00F02D52" w:rsidRPr="00EB61A8" w:rsidRDefault="00F02D52" w:rsidP="00F02D52">
      <w:pPr>
        <w:pStyle w:val="ListParagraph"/>
        <w:rPr>
          <w:rFonts w:ascii="Avenir Next LT Pro" w:hAnsi="Avenir Next LT Pro"/>
          <w:szCs w:val="22"/>
        </w:rPr>
      </w:pPr>
    </w:p>
    <w:p w14:paraId="47BF1AA3" w14:textId="2BEACC8E" w:rsidR="00B64E1F" w:rsidRPr="00EB61A8" w:rsidRDefault="00F02D52" w:rsidP="00ED20C2">
      <w:pPr>
        <w:numPr>
          <w:ilvl w:val="0"/>
          <w:numId w:val="25"/>
        </w:numPr>
        <w:jc w:val="both"/>
        <w:rPr>
          <w:rFonts w:ascii="Avenir Next LT Pro" w:hAnsi="Avenir Next LT Pro"/>
          <w:szCs w:val="22"/>
        </w:rPr>
      </w:pPr>
      <w:r w:rsidRPr="00EB61A8">
        <w:rPr>
          <w:rFonts w:ascii="Avenir Next LT Pro" w:hAnsi="Avenir Next LT Pro"/>
          <w:szCs w:val="22"/>
        </w:rPr>
        <w:t xml:space="preserve">Our programme is led by the head of </w:t>
      </w:r>
      <w:r w:rsidR="007119EB" w:rsidRPr="00EB61A8">
        <w:rPr>
          <w:rFonts w:ascii="Avenir Next LT Pro" w:hAnsi="Avenir Next LT Pro"/>
          <w:szCs w:val="22"/>
        </w:rPr>
        <w:t>P</w:t>
      </w:r>
      <w:r w:rsidR="00F665F3" w:rsidRPr="00EB61A8">
        <w:rPr>
          <w:rFonts w:ascii="Avenir Next LT Pro" w:hAnsi="Avenir Next LT Pro"/>
          <w:szCs w:val="22"/>
        </w:rPr>
        <w:t>SHE</w:t>
      </w:r>
      <w:r w:rsidRPr="00EB61A8">
        <w:rPr>
          <w:rFonts w:ascii="Avenir Next LT Pro" w:hAnsi="Avenir Next LT Pro"/>
          <w:szCs w:val="22"/>
        </w:rPr>
        <w:t xml:space="preserve"> who remains responsible for this policy and overall curriculum, planning, monitoring and evaluation of the programme. Staff are drawn from our existing staff team and are supported by high quality </w:t>
      </w:r>
      <w:r w:rsidR="000D42D2" w:rsidRPr="00EB61A8">
        <w:rPr>
          <w:rFonts w:ascii="Avenir Next LT Pro" w:hAnsi="Avenir Next LT Pro"/>
          <w:szCs w:val="22"/>
        </w:rPr>
        <w:t>external agencies.</w:t>
      </w:r>
    </w:p>
    <w:p w14:paraId="61CDCEAD" w14:textId="77777777" w:rsidR="00B64E1F" w:rsidRPr="00EB61A8" w:rsidRDefault="00B64E1F" w:rsidP="00B64E1F">
      <w:pPr>
        <w:pStyle w:val="ListParagraph"/>
        <w:rPr>
          <w:rFonts w:ascii="Avenir Next LT Pro" w:hAnsi="Avenir Next LT Pro"/>
          <w:szCs w:val="22"/>
        </w:rPr>
      </w:pPr>
    </w:p>
    <w:p w14:paraId="6BB9E253" w14:textId="77777777" w:rsidR="00F02D52" w:rsidRPr="00EB61A8" w:rsidRDefault="00F02D52" w:rsidP="00B64E1F">
      <w:pPr>
        <w:pStyle w:val="ListParagraph"/>
        <w:rPr>
          <w:rFonts w:ascii="Avenir Next LT Pro" w:hAnsi="Avenir Next LT Pro"/>
          <w:szCs w:val="22"/>
        </w:rPr>
      </w:pPr>
    </w:p>
    <w:p w14:paraId="6740D29A" w14:textId="0DA4A430" w:rsidR="00B64E1F" w:rsidRPr="00EB61A8" w:rsidRDefault="00725203" w:rsidP="00B64E1F">
      <w:pPr>
        <w:numPr>
          <w:ilvl w:val="0"/>
          <w:numId w:val="25"/>
        </w:numPr>
        <w:jc w:val="both"/>
        <w:rPr>
          <w:rFonts w:ascii="Avenir Next LT Pro" w:hAnsi="Avenir Next LT Pro"/>
          <w:szCs w:val="22"/>
        </w:rPr>
      </w:pPr>
      <w:r w:rsidRPr="00EB61A8">
        <w:rPr>
          <w:rFonts w:ascii="Avenir Next LT Pro" w:hAnsi="Avenir Next LT Pro"/>
          <w:szCs w:val="22"/>
        </w:rPr>
        <w:t>The programme is developed and reviewed in consultation to ensure that it meets the needs of the whole school community</w:t>
      </w:r>
      <w:r w:rsidR="000D42D2" w:rsidRPr="00EB61A8">
        <w:rPr>
          <w:rFonts w:ascii="Avenir Next LT Pro" w:hAnsi="Avenir Next LT Pro"/>
          <w:szCs w:val="22"/>
        </w:rPr>
        <w:t xml:space="preserve"> and remains true to the newly reviewed </w:t>
      </w:r>
      <w:r w:rsidR="007119EB" w:rsidRPr="00EB61A8">
        <w:rPr>
          <w:rFonts w:ascii="Avenir Next LT Pro" w:hAnsi="Avenir Next LT Pro"/>
          <w:szCs w:val="22"/>
        </w:rPr>
        <w:t>P</w:t>
      </w:r>
      <w:r w:rsidR="000D42D2" w:rsidRPr="00EB61A8">
        <w:rPr>
          <w:rFonts w:ascii="Avenir Next LT Pro" w:hAnsi="Avenir Next LT Pro"/>
          <w:szCs w:val="22"/>
        </w:rPr>
        <w:t>SHE programme and curriculum.</w:t>
      </w:r>
    </w:p>
    <w:p w14:paraId="23DE523C" w14:textId="77777777" w:rsidR="00B64E1F" w:rsidRPr="00EB61A8" w:rsidRDefault="00B64E1F" w:rsidP="00B64E1F">
      <w:pPr>
        <w:pStyle w:val="ListParagraph"/>
        <w:rPr>
          <w:rFonts w:ascii="Avenir Next LT Pro" w:hAnsi="Avenir Next LT Pro"/>
          <w:szCs w:val="22"/>
        </w:rPr>
      </w:pPr>
    </w:p>
    <w:p w14:paraId="1CD33615" w14:textId="07A85782" w:rsidR="00B64E1F" w:rsidRPr="00EB61A8" w:rsidRDefault="00725203" w:rsidP="00B64E1F">
      <w:pPr>
        <w:numPr>
          <w:ilvl w:val="0"/>
          <w:numId w:val="25"/>
        </w:numPr>
        <w:jc w:val="both"/>
        <w:rPr>
          <w:rFonts w:ascii="Avenir Next LT Pro" w:hAnsi="Avenir Next LT Pro"/>
          <w:szCs w:val="22"/>
        </w:rPr>
      </w:pPr>
      <w:r w:rsidRPr="00EB61A8">
        <w:rPr>
          <w:rFonts w:ascii="Avenir Next LT Pro" w:hAnsi="Avenir Next LT Pro"/>
          <w:szCs w:val="22"/>
        </w:rPr>
        <w:t xml:space="preserve">We ensure that </w:t>
      </w:r>
      <w:r w:rsidR="007119EB" w:rsidRPr="00EB61A8">
        <w:rPr>
          <w:rFonts w:ascii="Avenir Next LT Pro" w:hAnsi="Avenir Next LT Pro"/>
          <w:szCs w:val="22"/>
        </w:rPr>
        <w:t>P</w:t>
      </w:r>
      <w:r w:rsidRPr="00EB61A8">
        <w:rPr>
          <w:rFonts w:ascii="Avenir Next LT Pro" w:hAnsi="Avenir Next LT Pro"/>
          <w:szCs w:val="22"/>
        </w:rPr>
        <w:t>S</w:t>
      </w:r>
      <w:r w:rsidR="000D42D2" w:rsidRPr="00EB61A8">
        <w:rPr>
          <w:rFonts w:ascii="Avenir Next LT Pro" w:hAnsi="Avenir Next LT Pro"/>
          <w:szCs w:val="22"/>
        </w:rPr>
        <w:t>H</w:t>
      </w:r>
      <w:r w:rsidRPr="00EB61A8">
        <w:rPr>
          <w:rFonts w:ascii="Avenir Next LT Pro" w:hAnsi="Avenir Next LT Pro"/>
          <w:szCs w:val="22"/>
        </w:rPr>
        <w:t xml:space="preserve">E is age relevant and appropriate across all year groups; this means ensuring that the curriculum develops as our </w:t>
      </w:r>
      <w:r w:rsidR="008A4FC3" w:rsidRPr="00EB61A8">
        <w:rPr>
          <w:rFonts w:ascii="Avenir Next LT Pro" w:hAnsi="Avenir Next LT Pro"/>
          <w:szCs w:val="22"/>
        </w:rPr>
        <w:t>student</w:t>
      </w:r>
      <w:r w:rsidRPr="00EB61A8">
        <w:rPr>
          <w:rFonts w:ascii="Avenir Next LT Pro" w:hAnsi="Avenir Next LT Pro"/>
          <w:szCs w:val="22"/>
        </w:rPr>
        <w:t xml:space="preserve">s do and meets their needs. </w:t>
      </w:r>
    </w:p>
    <w:p w14:paraId="52E56223" w14:textId="77777777" w:rsidR="00B64E1F" w:rsidRPr="00EB61A8" w:rsidRDefault="00B64E1F" w:rsidP="00B64E1F">
      <w:pPr>
        <w:pStyle w:val="ListParagraph"/>
        <w:rPr>
          <w:rFonts w:ascii="Avenir Next LT Pro" w:hAnsi="Avenir Next LT Pro"/>
          <w:szCs w:val="22"/>
        </w:rPr>
      </w:pPr>
    </w:p>
    <w:p w14:paraId="07547A01" w14:textId="77777777" w:rsidR="00B64E1F" w:rsidRPr="00EB61A8" w:rsidRDefault="00B64E1F" w:rsidP="00B64E1F">
      <w:pPr>
        <w:pStyle w:val="ListParagraph"/>
        <w:rPr>
          <w:rFonts w:ascii="Avenir Next LT Pro" w:hAnsi="Avenir Next LT Pro"/>
          <w:szCs w:val="22"/>
        </w:rPr>
      </w:pPr>
    </w:p>
    <w:p w14:paraId="0DA7C99D" w14:textId="21C82C2F" w:rsidR="00B64E1F" w:rsidRPr="00EB61A8" w:rsidRDefault="00B64E1F" w:rsidP="00B64E1F">
      <w:pPr>
        <w:numPr>
          <w:ilvl w:val="0"/>
          <w:numId w:val="25"/>
        </w:numPr>
        <w:jc w:val="both"/>
        <w:rPr>
          <w:rFonts w:ascii="Avenir Next LT Pro" w:hAnsi="Avenir Next LT Pro"/>
          <w:szCs w:val="22"/>
        </w:rPr>
      </w:pPr>
      <w:r w:rsidRPr="00EB61A8">
        <w:rPr>
          <w:rFonts w:ascii="Avenir Next LT Pro" w:hAnsi="Avenir Next LT Pro"/>
          <w:szCs w:val="22"/>
        </w:rPr>
        <w:t xml:space="preserve">We ensure </w:t>
      </w:r>
      <w:r w:rsidR="00725203" w:rsidRPr="00EB61A8">
        <w:rPr>
          <w:rFonts w:ascii="Avenir Next LT Pro" w:hAnsi="Avenir Next LT Pro"/>
          <w:szCs w:val="22"/>
        </w:rPr>
        <w:t>that staff are up to date with policy changes, and familiar with the school policy a</w:t>
      </w:r>
      <w:r w:rsidR="0073245A" w:rsidRPr="00EB61A8">
        <w:rPr>
          <w:rFonts w:ascii="Avenir Next LT Pro" w:hAnsi="Avenir Next LT Pro"/>
          <w:szCs w:val="22"/>
        </w:rPr>
        <w:t>nd guidance relating to Relationships and Sex E</w:t>
      </w:r>
      <w:r w:rsidR="00725203" w:rsidRPr="00EB61A8">
        <w:rPr>
          <w:rFonts w:ascii="Avenir Next LT Pro" w:hAnsi="Avenir Next LT Pro"/>
          <w:szCs w:val="22"/>
        </w:rPr>
        <w:t>ducation</w:t>
      </w:r>
      <w:r w:rsidR="00A93503">
        <w:rPr>
          <w:rFonts w:ascii="Avenir Next LT Pro" w:hAnsi="Avenir Next LT Pro"/>
          <w:szCs w:val="22"/>
        </w:rPr>
        <w:t xml:space="preserve"> (RSE).</w:t>
      </w:r>
    </w:p>
    <w:p w14:paraId="5043CB0F" w14:textId="77777777" w:rsidR="00B64E1F" w:rsidRPr="00EB61A8" w:rsidRDefault="00B64E1F" w:rsidP="00B64E1F">
      <w:pPr>
        <w:pStyle w:val="ListParagraph"/>
        <w:rPr>
          <w:rFonts w:ascii="Avenir Next LT Pro" w:hAnsi="Avenir Next LT Pro"/>
          <w:szCs w:val="22"/>
        </w:rPr>
      </w:pPr>
    </w:p>
    <w:p w14:paraId="61A901C9" w14:textId="023E430A" w:rsidR="00B64E1F" w:rsidRPr="00EB61A8" w:rsidRDefault="000D42D2" w:rsidP="007119EB">
      <w:pPr>
        <w:pStyle w:val="BodyText"/>
        <w:widowControl/>
        <w:numPr>
          <w:ilvl w:val="0"/>
          <w:numId w:val="25"/>
        </w:numPr>
        <w:tabs>
          <w:tab w:val="left" w:pos="360"/>
        </w:tabs>
        <w:rPr>
          <w:rFonts w:ascii="Avenir Next LT Pro" w:hAnsi="Avenir Next LT Pro" w:cs="Arial"/>
          <w:sz w:val="22"/>
          <w:szCs w:val="22"/>
        </w:rPr>
      </w:pPr>
      <w:r w:rsidRPr="00EB61A8">
        <w:rPr>
          <w:rFonts w:ascii="Avenir Next LT Pro" w:hAnsi="Avenir Next LT Pro" w:cs="Arial"/>
          <w:sz w:val="22"/>
          <w:szCs w:val="22"/>
        </w:rPr>
        <w:t xml:space="preserve">The school’s approach to </w:t>
      </w:r>
      <w:r w:rsidR="007119EB" w:rsidRPr="00EB61A8">
        <w:rPr>
          <w:rFonts w:ascii="Avenir Next LT Pro" w:hAnsi="Avenir Next LT Pro" w:cs="Arial"/>
          <w:sz w:val="22"/>
          <w:szCs w:val="22"/>
        </w:rPr>
        <w:t>P</w:t>
      </w:r>
      <w:r w:rsidRPr="00EB61A8">
        <w:rPr>
          <w:rFonts w:ascii="Avenir Next LT Pro" w:hAnsi="Avenir Next LT Pro" w:cs="Arial"/>
          <w:sz w:val="22"/>
          <w:szCs w:val="22"/>
        </w:rPr>
        <w:t>SHE allows for the presence of students from many different cultural and faith backgrounds. The multi-cultural nature of this single-sex school encourages us to remember the protected characteristics mentioned in the Equality Act 2010: age, disability, gender reassignment, marriage and civil partnership, pregnancy and maternity, race, religion or belief, sex and sexual orientation.</w:t>
      </w:r>
      <w:r w:rsidR="007119EB" w:rsidRPr="00EB61A8">
        <w:rPr>
          <w:rFonts w:ascii="Avenir Next LT Pro" w:hAnsi="Avenir Next LT Pro" w:cs="Arial"/>
          <w:sz w:val="22"/>
          <w:szCs w:val="22"/>
        </w:rPr>
        <w:t xml:space="preserve"> </w:t>
      </w:r>
      <w:r w:rsidR="00C71256" w:rsidRPr="00EB61A8">
        <w:rPr>
          <w:rFonts w:ascii="Avenir Next LT Pro" w:hAnsi="Avenir Next LT Pro"/>
          <w:szCs w:val="22"/>
        </w:rPr>
        <w:t>W</w:t>
      </w:r>
      <w:r w:rsidR="00725203" w:rsidRPr="00EB61A8">
        <w:rPr>
          <w:rFonts w:ascii="Avenir Next LT Pro" w:hAnsi="Avenir Next LT Pro"/>
          <w:szCs w:val="22"/>
        </w:rPr>
        <w:t xml:space="preserve">e ensure their personal beliefs and attitudes will not prevent them from providing balanced </w:t>
      </w:r>
      <w:r w:rsidR="007119EB" w:rsidRPr="00EB61A8">
        <w:rPr>
          <w:rFonts w:ascii="Avenir Next LT Pro" w:hAnsi="Avenir Next LT Pro"/>
          <w:szCs w:val="22"/>
        </w:rPr>
        <w:t>P</w:t>
      </w:r>
      <w:r w:rsidR="00725203" w:rsidRPr="00EB61A8">
        <w:rPr>
          <w:rFonts w:ascii="Avenir Next LT Pro" w:hAnsi="Avenir Next LT Pro"/>
          <w:szCs w:val="22"/>
        </w:rPr>
        <w:t>S</w:t>
      </w:r>
      <w:r w:rsidRPr="00EB61A8">
        <w:rPr>
          <w:rFonts w:ascii="Avenir Next LT Pro" w:hAnsi="Avenir Next LT Pro"/>
          <w:szCs w:val="22"/>
        </w:rPr>
        <w:t>H</w:t>
      </w:r>
      <w:r w:rsidR="00725203" w:rsidRPr="00EB61A8">
        <w:rPr>
          <w:rFonts w:ascii="Avenir Next LT Pro" w:hAnsi="Avenir Next LT Pro"/>
          <w:szCs w:val="22"/>
        </w:rPr>
        <w:t xml:space="preserve">E in school. </w:t>
      </w:r>
    </w:p>
    <w:p w14:paraId="07459315" w14:textId="77777777" w:rsidR="00B64E1F" w:rsidRPr="00EB61A8" w:rsidRDefault="00B64E1F" w:rsidP="00B64E1F">
      <w:pPr>
        <w:pStyle w:val="ListParagraph"/>
        <w:rPr>
          <w:rFonts w:ascii="Avenir Next LT Pro" w:hAnsi="Avenir Next LT Pro"/>
          <w:szCs w:val="22"/>
        </w:rPr>
      </w:pPr>
    </w:p>
    <w:p w14:paraId="36BE092D" w14:textId="77777777" w:rsidR="00B64E1F" w:rsidRPr="00EB61A8" w:rsidRDefault="008A4FC3" w:rsidP="00B64E1F">
      <w:pPr>
        <w:numPr>
          <w:ilvl w:val="0"/>
          <w:numId w:val="25"/>
        </w:numPr>
        <w:jc w:val="both"/>
        <w:rPr>
          <w:rFonts w:ascii="Avenir Next LT Pro" w:hAnsi="Avenir Next LT Pro"/>
          <w:szCs w:val="22"/>
        </w:rPr>
      </w:pPr>
      <w:r w:rsidRPr="00EB61A8">
        <w:rPr>
          <w:rFonts w:ascii="Avenir Next LT Pro" w:hAnsi="Avenir Next LT Pro"/>
          <w:szCs w:val="22"/>
        </w:rPr>
        <w:t>Student</w:t>
      </w:r>
      <w:r w:rsidR="00725203" w:rsidRPr="00EB61A8">
        <w:rPr>
          <w:rFonts w:ascii="Avenir Next LT Pro" w:hAnsi="Avenir Next LT Pro"/>
          <w:szCs w:val="22"/>
        </w:rPr>
        <w:t xml:space="preserve">s will be taught the anatomically correct names for body parts, but slang and everyday terms used in social situations will be discussed; this will be part of the discussion about what is and what </w:t>
      </w:r>
      <w:r w:rsidR="00AD0553" w:rsidRPr="00EB61A8">
        <w:rPr>
          <w:rFonts w:ascii="Avenir Next LT Pro" w:hAnsi="Avenir Next LT Pro"/>
          <w:szCs w:val="22"/>
        </w:rPr>
        <w:t>is not</w:t>
      </w:r>
      <w:r w:rsidR="00725203" w:rsidRPr="00EB61A8">
        <w:rPr>
          <w:rFonts w:ascii="Avenir Next LT Pro" w:hAnsi="Avenir Next LT Pro"/>
          <w:szCs w:val="22"/>
        </w:rPr>
        <w:t xml:space="preserve"> acceptable language to be used. </w:t>
      </w:r>
    </w:p>
    <w:p w14:paraId="6537F28F" w14:textId="77777777" w:rsidR="00B64E1F" w:rsidRPr="00EB61A8" w:rsidRDefault="00B64E1F" w:rsidP="00B64E1F">
      <w:pPr>
        <w:pStyle w:val="ListParagraph"/>
        <w:rPr>
          <w:rFonts w:ascii="Avenir Next LT Pro" w:hAnsi="Avenir Next LT Pro"/>
          <w:szCs w:val="22"/>
        </w:rPr>
      </w:pPr>
    </w:p>
    <w:p w14:paraId="6E82AA10" w14:textId="77777777" w:rsidR="00B64E1F" w:rsidRPr="00EB61A8" w:rsidRDefault="00725203" w:rsidP="00B64E1F">
      <w:pPr>
        <w:numPr>
          <w:ilvl w:val="0"/>
          <w:numId w:val="25"/>
        </w:numPr>
        <w:jc w:val="both"/>
        <w:rPr>
          <w:rFonts w:ascii="Avenir Next LT Pro" w:hAnsi="Avenir Next LT Pro"/>
          <w:szCs w:val="22"/>
        </w:rPr>
      </w:pPr>
      <w:r w:rsidRPr="00EB61A8">
        <w:rPr>
          <w:rFonts w:ascii="Avenir Next LT Pro" w:hAnsi="Avenir Next LT Pro"/>
          <w:szCs w:val="22"/>
        </w:rPr>
        <w:t xml:space="preserve">Ground rules are essential when discussing sensitive subject matter and staff will use strategies to enable </w:t>
      </w:r>
      <w:r w:rsidR="008A4FC3" w:rsidRPr="00EB61A8">
        <w:rPr>
          <w:rFonts w:ascii="Avenir Next LT Pro" w:hAnsi="Avenir Next LT Pro"/>
          <w:szCs w:val="22"/>
        </w:rPr>
        <w:t>student</w:t>
      </w:r>
      <w:r w:rsidRPr="00EB61A8">
        <w:rPr>
          <w:rFonts w:ascii="Avenir Next LT Pro" w:hAnsi="Avenir Next LT Pro"/>
          <w:szCs w:val="22"/>
        </w:rPr>
        <w:t xml:space="preserve">s to feel comfortable to ask questions. If controversial questions are asked, the teacher will use professional judgement about how to answer them and </w:t>
      </w:r>
      <w:r w:rsidR="008A4FC3" w:rsidRPr="00EB61A8">
        <w:rPr>
          <w:rFonts w:ascii="Avenir Next LT Pro" w:hAnsi="Avenir Next LT Pro"/>
          <w:szCs w:val="22"/>
        </w:rPr>
        <w:t>student</w:t>
      </w:r>
      <w:r w:rsidRPr="00EB61A8">
        <w:rPr>
          <w:rFonts w:ascii="Avenir Next LT Pro" w:hAnsi="Avenir Next LT Pro"/>
          <w:szCs w:val="22"/>
        </w:rPr>
        <w:t xml:space="preserve">s will be allowed to raise anonymous questions if preferred. </w:t>
      </w:r>
    </w:p>
    <w:p w14:paraId="6DFB9E20" w14:textId="77777777" w:rsidR="00B64E1F" w:rsidRPr="00EB61A8" w:rsidRDefault="00B64E1F" w:rsidP="00B64E1F">
      <w:pPr>
        <w:pStyle w:val="ListParagraph"/>
        <w:rPr>
          <w:rFonts w:ascii="Avenir Next LT Pro" w:hAnsi="Avenir Next LT Pro"/>
          <w:szCs w:val="22"/>
        </w:rPr>
      </w:pPr>
    </w:p>
    <w:p w14:paraId="4AA74111" w14:textId="77777777" w:rsidR="00D04B69" w:rsidRPr="00EB61A8" w:rsidRDefault="00725203" w:rsidP="00B64E1F">
      <w:pPr>
        <w:numPr>
          <w:ilvl w:val="0"/>
          <w:numId w:val="25"/>
        </w:numPr>
        <w:jc w:val="both"/>
        <w:rPr>
          <w:rFonts w:ascii="Avenir Next LT Pro" w:hAnsi="Avenir Next LT Pro"/>
          <w:szCs w:val="22"/>
        </w:rPr>
      </w:pPr>
      <w:r w:rsidRPr="00EB61A8">
        <w:rPr>
          <w:rFonts w:ascii="Avenir Next LT Pro" w:hAnsi="Avenir Next LT Pro"/>
          <w:szCs w:val="22"/>
        </w:rPr>
        <w:t>We recognise that because of the nature of the subject, sensitive and controversial issues are likely to arise.  These may include, for example, abortion, emerging gender identity, sexuality and sexual abuse.  These are dealt with within the framework of the aims of the school</w:t>
      </w:r>
      <w:r w:rsidR="000D42D2" w:rsidRPr="00EB61A8">
        <w:rPr>
          <w:rFonts w:ascii="Avenir Next LT Pro" w:hAnsi="Avenir Next LT Pro"/>
          <w:szCs w:val="22"/>
        </w:rPr>
        <w:t xml:space="preserve">. </w:t>
      </w:r>
      <w:r w:rsidRPr="00EB61A8">
        <w:rPr>
          <w:rFonts w:ascii="Avenir Next LT Pro" w:hAnsi="Avenir Next LT Pro"/>
          <w:szCs w:val="22"/>
        </w:rPr>
        <w:t xml:space="preserve">Any cause for concern will be dealt with in accordance with our pastoral systems and safeguarding arrangements. </w:t>
      </w:r>
    </w:p>
    <w:p w14:paraId="70DF9E56" w14:textId="77777777" w:rsidR="00D04B69" w:rsidRPr="00EB61A8" w:rsidRDefault="00D04B69" w:rsidP="00D04B69">
      <w:pPr>
        <w:pStyle w:val="ListParagraph"/>
        <w:rPr>
          <w:rFonts w:ascii="Avenir Next LT Pro" w:hAnsi="Avenir Next LT Pro"/>
          <w:szCs w:val="22"/>
        </w:rPr>
      </w:pPr>
    </w:p>
    <w:p w14:paraId="7B8D5F8A" w14:textId="7F4AD59F" w:rsidR="00C71256" w:rsidRPr="00EB61A8" w:rsidRDefault="00725203" w:rsidP="00ED20C2">
      <w:pPr>
        <w:numPr>
          <w:ilvl w:val="0"/>
          <w:numId w:val="25"/>
        </w:numPr>
        <w:tabs>
          <w:tab w:val="left" w:pos="360"/>
        </w:tabs>
        <w:jc w:val="both"/>
        <w:rPr>
          <w:rFonts w:ascii="Avenir Next LT Pro" w:hAnsi="Avenir Next LT Pro"/>
          <w:szCs w:val="22"/>
        </w:rPr>
      </w:pPr>
      <w:r w:rsidRPr="00EB61A8">
        <w:rPr>
          <w:rFonts w:ascii="Avenir Next LT Pro" w:hAnsi="Avenir Next LT Pro"/>
          <w:szCs w:val="22"/>
        </w:rPr>
        <w:t xml:space="preserve">We sometimes use outside speakers to complement our teaching of this content, who are asked to work within the framework of the school’s Relationship and Sex Education policy and adhere to the policy for Visiting Speakers. </w:t>
      </w:r>
      <w:r w:rsidR="00727DE3" w:rsidRPr="00EB61A8">
        <w:rPr>
          <w:rFonts w:ascii="Avenir Next LT Pro" w:hAnsi="Avenir Next LT Pro"/>
          <w:szCs w:val="22"/>
        </w:rPr>
        <w:t xml:space="preserve">The Head of </w:t>
      </w:r>
      <w:r w:rsidR="00C7464E" w:rsidRPr="00EB61A8">
        <w:rPr>
          <w:rFonts w:ascii="Avenir Next LT Pro" w:hAnsi="Avenir Next LT Pro"/>
          <w:szCs w:val="22"/>
        </w:rPr>
        <w:t>P</w:t>
      </w:r>
      <w:r w:rsidR="00727DE3" w:rsidRPr="00EB61A8">
        <w:rPr>
          <w:rFonts w:ascii="Avenir Next LT Pro" w:hAnsi="Avenir Next LT Pro"/>
          <w:szCs w:val="22"/>
        </w:rPr>
        <w:t xml:space="preserve">SHE and class </w:t>
      </w:r>
      <w:r w:rsidRPr="00EB61A8">
        <w:rPr>
          <w:rFonts w:ascii="Avenir Next LT Pro" w:hAnsi="Avenir Next LT Pro"/>
          <w:szCs w:val="22"/>
        </w:rPr>
        <w:t>teacher</w:t>
      </w:r>
      <w:r w:rsidR="00727DE3" w:rsidRPr="00EB61A8">
        <w:rPr>
          <w:rFonts w:ascii="Avenir Next LT Pro" w:hAnsi="Avenir Next LT Pro"/>
          <w:szCs w:val="22"/>
        </w:rPr>
        <w:t>s</w:t>
      </w:r>
      <w:r w:rsidRPr="00EB61A8">
        <w:rPr>
          <w:rFonts w:ascii="Avenir Next LT Pro" w:hAnsi="Avenir Next LT Pro"/>
          <w:szCs w:val="22"/>
        </w:rPr>
        <w:t xml:space="preserve"> will be present throughout these lessons. </w:t>
      </w:r>
    </w:p>
    <w:p w14:paraId="44E871BC" w14:textId="77777777" w:rsidR="00C71256" w:rsidRPr="00EB61A8" w:rsidRDefault="00C71256" w:rsidP="00C71256">
      <w:pPr>
        <w:pStyle w:val="ListParagraph"/>
        <w:rPr>
          <w:rFonts w:ascii="Avenir Next LT Pro" w:hAnsi="Avenir Next LT Pro"/>
          <w:szCs w:val="22"/>
        </w:rPr>
      </w:pPr>
    </w:p>
    <w:p w14:paraId="1D4575C4" w14:textId="2A22BFD2" w:rsidR="00C71256" w:rsidRPr="00EB61A8" w:rsidRDefault="00C71256" w:rsidP="00ED20C2">
      <w:pPr>
        <w:numPr>
          <w:ilvl w:val="0"/>
          <w:numId w:val="25"/>
        </w:numPr>
        <w:tabs>
          <w:tab w:val="left" w:pos="360"/>
        </w:tabs>
        <w:jc w:val="both"/>
        <w:rPr>
          <w:rFonts w:ascii="Avenir Next LT Pro" w:hAnsi="Avenir Next LT Pro"/>
          <w:szCs w:val="22"/>
        </w:rPr>
      </w:pPr>
      <w:r w:rsidRPr="00EB61A8">
        <w:rPr>
          <w:rFonts w:ascii="Avenir Next LT Pro" w:hAnsi="Avenir Next LT Pro"/>
          <w:szCs w:val="22"/>
        </w:rPr>
        <w:lastRenderedPageBreak/>
        <w:t xml:space="preserve">We will ensure cross-curricular learning by extending the </w:t>
      </w:r>
      <w:r w:rsidR="00C7464E" w:rsidRPr="00EB61A8">
        <w:rPr>
          <w:rFonts w:ascii="Avenir Next LT Pro" w:hAnsi="Avenir Next LT Pro"/>
          <w:szCs w:val="22"/>
        </w:rPr>
        <w:t>P</w:t>
      </w:r>
      <w:r w:rsidRPr="00EB61A8">
        <w:rPr>
          <w:rFonts w:ascii="Avenir Next LT Pro" w:hAnsi="Avenir Next LT Pro"/>
          <w:szCs w:val="22"/>
        </w:rPr>
        <w:t>SHE programme through the school curriculum, student development and extra-curricular activities. The factual information concerning Health Education and Sex Education is also delivered through the Biology curriculum.  Units are delivered by specialist subject staff in accordance with the National Curriculum.</w:t>
      </w:r>
    </w:p>
    <w:p w14:paraId="144A5D23" w14:textId="77777777" w:rsidR="00C71256" w:rsidRPr="00EB61A8" w:rsidRDefault="00C71256" w:rsidP="00C71256">
      <w:pPr>
        <w:pStyle w:val="ListParagraph"/>
        <w:rPr>
          <w:rFonts w:ascii="Avenir Next LT Pro" w:hAnsi="Avenir Next LT Pro"/>
          <w:szCs w:val="22"/>
        </w:rPr>
      </w:pPr>
    </w:p>
    <w:p w14:paraId="48EB7BCB" w14:textId="77777777" w:rsidR="00C71256" w:rsidRPr="00EB61A8" w:rsidRDefault="00C71256" w:rsidP="00C71256">
      <w:pPr>
        <w:pStyle w:val="BodyText"/>
        <w:widowControl/>
        <w:numPr>
          <w:ilvl w:val="0"/>
          <w:numId w:val="25"/>
        </w:numPr>
        <w:tabs>
          <w:tab w:val="left" w:pos="360"/>
        </w:tabs>
        <w:rPr>
          <w:rFonts w:ascii="Avenir Next LT Pro" w:hAnsi="Avenir Next LT Pro" w:cs="Arial"/>
          <w:sz w:val="22"/>
          <w:szCs w:val="22"/>
        </w:rPr>
      </w:pPr>
      <w:r w:rsidRPr="00EB61A8">
        <w:rPr>
          <w:rFonts w:ascii="Avenir Next LT Pro" w:hAnsi="Avenir Next LT Pro" w:cs="Arial"/>
          <w:sz w:val="22"/>
          <w:szCs w:val="22"/>
        </w:rPr>
        <w:t>In Religion and Philosophy, English and Drama the relational / emotional / moral concerns are often raised.  Discussion work enables students to explore and express their opinions.  Units are delivered by specialist subject staff in accordance with curriculum guidelines.</w:t>
      </w:r>
    </w:p>
    <w:p w14:paraId="738610EB" w14:textId="77777777" w:rsidR="00C71256" w:rsidRPr="00EB61A8" w:rsidRDefault="00C71256" w:rsidP="00C71256">
      <w:pPr>
        <w:pStyle w:val="ListParagraph"/>
        <w:rPr>
          <w:rFonts w:ascii="Avenir Next LT Pro" w:hAnsi="Avenir Next LT Pro"/>
          <w:szCs w:val="22"/>
        </w:rPr>
      </w:pPr>
    </w:p>
    <w:p w14:paraId="40D66A66" w14:textId="77777777" w:rsidR="00C71256" w:rsidRPr="00EB61A8" w:rsidRDefault="00C71256" w:rsidP="00ED20C2">
      <w:pPr>
        <w:pStyle w:val="BodyText"/>
        <w:widowControl/>
        <w:numPr>
          <w:ilvl w:val="0"/>
          <w:numId w:val="25"/>
        </w:numPr>
        <w:tabs>
          <w:tab w:val="left" w:pos="360"/>
        </w:tabs>
        <w:rPr>
          <w:rFonts w:ascii="Avenir Next LT Pro" w:hAnsi="Avenir Next LT Pro" w:cs="Arial"/>
          <w:sz w:val="22"/>
          <w:szCs w:val="22"/>
        </w:rPr>
      </w:pPr>
      <w:r w:rsidRPr="00EB61A8">
        <w:rPr>
          <w:rFonts w:ascii="Avenir Next LT Pro" w:hAnsi="Avenir Next LT Pro" w:cs="Arial"/>
          <w:sz w:val="22"/>
          <w:szCs w:val="22"/>
        </w:rPr>
        <w:t>In other parts of the curriculum, teaching may lead to discussions touching on social, moral or emotional issues.  This does not constitute part of the planned programme, but it will enhance students’ understanding of the issues discussed in the planned programme. Students are encouraged to participate in active engagement, rather than passively receiving information.</w:t>
      </w:r>
    </w:p>
    <w:p w14:paraId="637805D2" w14:textId="77777777" w:rsidR="00C71256" w:rsidRPr="00EB61A8" w:rsidRDefault="00C71256" w:rsidP="00C71256">
      <w:pPr>
        <w:pStyle w:val="ListParagraph"/>
        <w:rPr>
          <w:rFonts w:ascii="Avenir Next LT Pro" w:hAnsi="Avenir Next LT Pro"/>
          <w:szCs w:val="22"/>
        </w:rPr>
      </w:pPr>
    </w:p>
    <w:p w14:paraId="5A716D65" w14:textId="77777777" w:rsidR="00C71256" w:rsidRPr="00EB61A8" w:rsidRDefault="00C71256" w:rsidP="00C71256">
      <w:pPr>
        <w:pStyle w:val="BodyText"/>
        <w:widowControl/>
        <w:numPr>
          <w:ilvl w:val="0"/>
          <w:numId w:val="25"/>
        </w:numPr>
        <w:tabs>
          <w:tab w:val="left" w:pos="360"/>
        </w:tabs>
        <w:rPr>
          <w:rFonts w:ascii="Avenir Next LT Pro" w:hAnsi="Avenir Next LT Pro" w:cs="Arial"/>
          <w:sz w:val="22"/>
          <w:szCs w:val="22"/>
        </w:rPr>
      </w:pPr>
      <w:r w:rsidRPr="00EB61A8">
        <w:rPr>
          <w:rFonts w:ascii="Avenir Next LT Pro" w:hAnsi="Avenir Next LT Pro" w:cs="Arial"/>
          <w:sz w:val="22"/>
          <w:szCs w:val="22"/>
        </w:rPr>
        <w:t>Information such as personal hygiene, germs, immunizations and Vaccinations will also be taught factually through the Biology Curriculum.</w:t>
      </w:r>
    </w:p>
    <w:p w14:paraId="463F29E8" w14:textId="77777777" w:rsidR="00C71256" w:rsidRPr="00EB61A8" w:rsidRDefault="00C71256" w:rsidP="00C71256">
      <w:pPr>
        <w:pStyle w:val="BodyText"/>
        <w:widowControl/>
        <w:ind w:left="780"/>
        <w:jc w:val="left"/>
        <w:rPr>
          <w:rFonts w:ascii="Avenir Next LT Pro" w:hAnsi="Avenir Next LT Pro" w:cs="Arial"/>
          <w:sz w:val="22"/>
          <w:szCs w:val="22"/>
        </w:rPr>
      </w:pPr>
    </w:p>
    <w:p w14:paraId="29C4D343" w14:textId="77777777" w:rsidR="00C71256" w:rsidRPr="00EB61A8" w:rsidRDefault="00C71256" w:rsidP="00C71256">
      <w:pPr>
        <w:pStyle w:val="BodyText"/>
        <w:widowControl/>
        <w:numPr>
          <w:ilvl w:val="0"/>
          <w:numId w:val="25"/>
        </w:numPr>
        <w:tabs>
          <w:tab w:val="left" w:pos="360"/>
        </w:tabs>
        <w:jc w:val="left"/>
        <w:rPr>
          <w:rFonts w:ascii="Avenir Next LT Pro" w:hAnsi="Avenir Next LT Pro" w:cs="Arial"/>
          <w:sz w:val="22"/>
          <w:szCs w:val="22"/>
        </w:rPr>
      </w:pPr>
      <w:r w:rsidRPr="00EB61A8">
        <w:rPr>
          <w:rFonts w:ascii="Avenir Next LT Pro" w:hAnsi="Avenir Next LT Pro"/>
          <w:sz w:val="22"/>
          <w:szCs w:val="22"/>
        </w:rPr>
        <w:t>Further assistance is provided by the School Nurse and other professionals.</w:t>
      </w:r>
    </w:p>
    <w:p w14:paraId="3B7B4B86" w14:textId="77777777" w:rsidR="00C71256" w:rsidRPr="00EB61A8" w:rsidRDefault="00C71256" w:rsidP="00C71256">
      <w:pPr>
        <w:rPr>
          <w:rFonts w:ascii="Avenir Next LT Pro" w:hAnsi="Avenir Next LT Pro"/>
          <w:sz w:val="24"/>
          <w:szCs w:val="28"/>
        </w:rPr>
      </w:pPr>
    </w:p>
    <w:p w14:paraId="5630AD66" w14:textId="7054C83E" w:rsidR="00C71256" w:rsidRPr="00EB61A8" w:rsidRDefault="00C71256" w:rsidP="00C71256">
      <w:pPr>
        <w:pStyle w:val="BodyText"/>
        <w:widowControl/>
        <w:numPr>
          <w:ilvl w:val="0"/>
          <w:numId w:val="25"/>
        </w:numPr>
        <w:tabs>
          <w:tab w:val="left" w:pos="360"/>
        </w:tabs>
        <w:rPr>
          <w:rFonts w:ascii="Avenir Next LT Pro" w:hAnsi="Avenir Next LT Pro" w:cs="Arial"/>
          <w:sz w:val="24"/>
          <w:szCs w:val="24"/>
        </w:rPr>
      </w:pPr>
      <w:r w:rsidRPr="00EB61A8">
        <w:rPr>
          <w:rFonts w:ascii="Avenir Next LT Pro" w:hAnsi="Avenir Next LT Pro"/>
          <w:sz w:val="22"/>
          <w:szCs w:val="22"/>
        </w:rPr>
        <w:t xml:space="preserve">Economic education and careers will be delivered in collaboration with the </w:t>
      </w:r>
      <w:r w:rsidR="009C1AA9" w:rsidRPr="00EB61A8">
        <w:rPr>
          <w:rFonts w:ascii="Avenir Next LT Pro" w:hAnsi="Avenir Next LT Pro"/>
          <w:sz w:val="22"/>
          <w:szCs w:val="22"/>
        </w:rPr>
        <w:t>H</w:t>
      </w:r>
      <w:r w:rsidRPr="00EB61A8">
        <w:rPr>
          <w:rFonts w:ascii="Avenir Next LT Pro" w:hAnsi="Avenir Next LT Pro"/>
          <w:sz w:val="22"/>
          <w:szCs w:val="22"/>
        </w:rPr>
        <w:t>ead of Careers.</w:t>
      </w:r>
    </w:p>
    <w:p w14:paraId="61829076" w14:textId="77777777" w:rsidR="00B64E1F" w:rsidRPr="00EB61A8" w:rsidRDefault="00B64E1F" w:rsidP="00B64E1F">
      <w:pPr>
        <w:pStyle w:val="ListParagraph"/>
        <w:ind w:left="0"/>
        <w:rPr>
          <w:rStyle w:val="normaltextrun"/>
          <w:rFonts w:ascii="Avenir Next LT Pro" w:hAnsi="Avenir Next LT Pro" w:cs="Segoe UI"/>
          <w:szCs w:val="22"/>
        </w:rPr>
      </w:pPr>
    </w:p>
    <w:p w14:paraId="0B97F090" w14:textId="62B3A4A0" w:rsidR="00C6027C" w:rsidRPr="00EB61A8" w:rsidRDefault="00B64E1F" w:rsidP="001A5236">
      <w:pPr>
        <w:jc w:val="both"/>
        <w:rPr>
          <w:rStyle w:val="normaltextrun"/>
          <w:rFonts w:ascii="Avenir Next LT Pro" w:hAnsi="Avenir Next LT Pro" w:cs="Segoe UI"/>
          <w:szCs w:val="22"/>
        </w:rPr>
      </w:pPr>
      <w:r w:rsidRPr="00EB61A8">
        <w:rPr>
          <w:rStyle w:val="normaltextrun"/>
          <w:rFonts w:ascii="Avenir Next LT Pro" w:hAnsi="Avenir Next LT Pro" w:cs="Segoe UI"/>
          <w:szCs w:val="22"/>
        </w:rPr>
        <w:t>S</w:t>
      </w:r>
      <w:r w:rsidR="00C6027C" w:rsidRPr="00EB61A8">
        <w:rPr>
          <w:rStyle w:val="normaltextrun"/>
          <w:rFonts w:ascii="Avenir Next LT Pro" w:hAnsi="Avenir Next LT Pro" w:cs="Segoe UI"/>
          <w:szCs w:val="22"/>
        </w:rPr>
        <w:t>pecific details of what is taught in </w:t>
      </w:r>
      <w:r w:rsidR="00A637E9" w:rsidRPr="00EB61A8">
        <w:rPr>
          <w:rStyle w:val="normaltextrun"/>
          <w:rFonts w:ascii="Avenir Next LT Pro" w:hAnsi="Avenir Next LT Pro" w:cs="Segoe UI"/>
          <w:szCs w:val="22"/>
        </w:rPr>
        <w:t>each year group</w:t>
      </w:r>
      <w:r w:rsidR="00176EA7" w:rsidRPr="00EB61A8">
        <w:rPr>
          <w:rStyle w:val="normaltextrun"/>
          <w:rFonts w:ascii="Avenir Next LT Pro" w:hAnsi="Avenir Next LT Pro" w:cs="Segoe UI"/>
          <w:szCs w:val="22"/>
        </w:rPr>
        <w:t xml:space="preserve"> </w:t>
      </w:r>
      <w:r w:rsidR="001A5236" w:rsidRPr="00EB61A8">
        <w:rPr>
          <w:rStyle w:val="normaltextrun"/>
          <w:rFonts w:ascii="Avenir Next LT Pro" w:hAnsi="Avenir Next LT Pro" w:cs="Segoe UI"/>
          <w:szCs w:val="22"/>
        </w:rPr>
        <w:t>availa</w:t>
      </w:r>
      <w:r w:rsidR="00BA497B" w:rsidRPr="00EB61A8">
        <w:rPr>
          <w:rStyle w:val="normaltextrun"/>
          <w:rFonts w:ascii="Avenir Next LT Pro" w:hAnsi="Avenir Next LT Pro" w:cs="Segoe UI"/>
          <w:szCs w:val="22"/>
        </w:rPr>
        <w:t>ble by request from the Deputy Head Pastoral / Head of PSHE.</w:t>
      </w:r>
    </w:p>
    <w:p w14:paraId="54F9AE05" w14:textId="77777777" w:rsidR="00A637E9" w:rsidRPr="00EB61A8" w:rsidRDefault="00122B90" w:rsidP="00354DCB">
      <w:pPr>
        <w:pStyle w:val="BodyText"/>
        <w:widowControl/>
        <w:tabs>
          <w:tab w:val="left" w:pos="360"/>
        </w:tabs>
        <w:rPr>
          <w:rFonts w:ascii="Avenir Next LT Pro" w:hAnsi="Avenir Next LT Pro" w:cs="Arial"/>
          <w:sz w:val="22"/>
          <w:szCs w:val="22"/>
        </w:rPr>
      </w:pPr>
      <w:r w:rsidRPr="00EB61A8">
        <w:rPr>
          <w:rFonts w:ascii="Avenir Next LT Pro" w:hAnsi="Avenir Next LT Pro" w:cs="Arial"/>
          <w:sz w:val="22"/>
          <w:szCs w:val="22"/>
        </w:rPr>
        <w:t xml:space="preserve">   </w:t>
      </w:r>
      <w:r w:rsidR="00B64E1F" w:rsidRPr="00EB61A8">
        <w:rPr>
          <w:rFonts w:ascii="Avenir Next LT Pro" w:hAnsi="Avenir Next LT Pro" w:cs="Arial"/>
          <w:sz w:val="22"/>
          <w:szCs w:val="22"/>
        </w:rPr>
        <w:tab/>
      </w:r>
      <w:r w:rsidR="00B64E1F" w:rsidRPr="00EB61A8">
        <w:rPr>
          <w:rFonts w:ascii="Avenir Next LT Pro" w:hAnsi="Avenir Next LT Pro" w:cs="Arial"/>
          <w:sz w:val="22"/>
          <w:szCs w:val="22"/>
        </w:rPr>
        <w:tab/>
      </w:r>
    </w:p>
    <w:p w14:paraId="2BA226A1" w14:textId="77777777" w:rsidR="00A637E9" w:rsidRPr="00EB61A8" w:rsidRDefault="00B64E1F" w:rsidP="00973862">
      <w:pPr>
        <w:pStyle w:val="BodyText"/>
        <w:widowControl/>
        <w:tabs>
          <w:tab w:val="left" w:pos="360"/>
        </w:tabs>
        <w:rPr>
          <w:rFonts w:ascii="Avenir Next LT Pro" w:hAnsi="Avenir Next LT Pro" w:cs="Arial"/>
          <w:sz w:val="22"/>
          <w:szCs w:val="22"/>
        </w:rPr>
      </w:pPr>
      <w:r w:rsidRPr="00EB61A8">
        <w:rPr>
          <w:rFonts w:ascii="Avenir Next LT Pro" w:hAnsi="Avenir Next LT Pro" w:cs="Arial"/>
          <w:sz w:val="22"/>
          <w:szCs w:val="22"/>
        </w:rPr>
        <w:tab/>
      </w:r>
      <w:r w:rsidRPr="00EB61A8">
        <w:rPr>
          <w:rFonts w:ascii="Avenir Next LT Pro" w:hAnsi="Avenir Next LT Pro" w:cs="Arial"/>
          <w:sz w:val="22"/>
          <w:szCs w:val="22"/>
        </w:rPr>
        <w:tab/>
      </w:r>
    </w:p>
    <w:p w14:paraId="17AD93B2" w14:textId="77777777" w:rsidR="00A637E9" w:rsidRPr="00EB61A8" w:rsidRDefault="00A637E9" w:rsidP="00354DCB">
      <w:pPr>
        <w:pStyle w:val="BodyText"/>
        <w:widowControl/>
        <w:tabs>
          <w:tab w:val="left" w:pos="360"/>
        </w:tabs>
        <w:rPr>
          <w:rFonts w:ascii="Avenir Next LT Pro" w:hAnsi="Avenir Next LT Pro" w:cs="Arial"/>
          <w:sz w:val="22"/>
          <w:szCs w:val="22"/>
        </w:rPr>
      </w:pPr>
    </w:p>
    <w:p w14:paraId="5ADFAA8E" w14:textId="4C060EA9" w:rsidR="00B64E1F" w:rsidRPr="00EB61A8" w:rsidRDefault="009C1AA9" w:rsidP="00354DCB">
      <w:pPr>
        <w:pStyle w:val="BodyText"/>
        <w:widowControl/>
        <w:tabs>
          <w:tab w:val="left" w:pos="360"/>
        </w:tabs>
        <w:rPr>
          <w:rFonts w:ascii="Avenir Next LT Pro" w:hAnsi="Avenir Next LT Pro"/>
          <w:b/>
          <w:sz w:val="22"/>
          <w:szCs w:val="22"/>
        </w:rPr>
      </w:pPr>
      <w:r w:rsidRPr="00EB61A8">
        <w:rPr>
          <w:rFonts w:ascii="Avenir Next LT Pro" w:hAnsi="Avenir Next LT Pro"/>
          <w:b/>
          <w:sz w:val="22"/>
          <w:szCs w:val="22"/>
        </w:rPr>
        <w:t>P</w:t>
      </w:r>
      <w:r w:rsidR="00B64E1F" w:rsidRPr="00EB61A8">
        <w:rPr>
          <w:rFonts w:ascii="Avenir Next LT Pro" w:hAnsi="Avenir Next LT Pro"/>
          <w:b/>
          <w:sz w:val="22"/>
          <w:szCs w:val="22"/>
        </w:rPr>
        <w:t>S</w:t>
      </w:r>
      <w:r w:rsidR="00C71256" w:rsidRPr="00EB61A8">
        <w:rPr>
          <w:rFonts w:ascii="Avenir Next LT Pro" w:hAnsi="Avenir Next LT Pro"/>
          <w:b/>
          <w:sz w:val="22"/>
          <w:szCs w:val="22"/>
        </w:rPr>
        <w:t>H</w:t>
      </w:r>
      <w:r w:rsidR="00B64E1F" w:rsidRPr="00EB61A8">
        <w:rPr>
          <w:rFonts w:ascii="Avenir Next LT Pro" w:hAnsi="Avenir Next LT Pro"/>
          <w:b/>
          <w:sz w:val="22"/>
          <w:szCs w:val="22"/>
        </w:rPr>
        <w:t>E and parents</w:t>
      </w:r>
    </w:p>
    <w:p w14:paraId="0DE4B5B7" w14:textId="77777777" w:rsidR="00B64E1F" w:rsidRPr="00EB61A8" w:rsidRDefault="00B64E1F" w:rsidP="00354DCB">
      <w:pPr>
        <w:pStyle w:val="BodyText"/>
        <w:widowControl/>
        <w:tabs>
          <w:tab w:val="left" w:pos="360"/>
        </w:tabs>
        <w:rPr>
          <w:rFonts w:ascii="Avenir Next LT Pro" w:hAnsi="Avenir Next LT Pro"/>
          <w:sz w:val="22"/>
          <w:szCs w:val="22"/>
        </w:rPr>
      </w:pPr>
    </w:p>
    <w:p w14:paraId="7876BE40" w14:textId="1EA8D720" w:rsidR="00972C11" w:rsidRPr="00EB61A8" w:rsidRDefault="00972C11" w:rsidP="00B64E1F">
      <w:pPr>
        <w:pStyle w:val="BodyText"/>
        <w:widowControl/>
        <w:numPr>
          <w:ilvl w:val="0"/>
          <w:numId w:val="27"/>
        </w:numPr>
        <w:tabs>
          <w:tab w:val="left" w:pos="360"/>
        </w:tabs>
        <w:rPr>
          <w:rFonts w:ascii="Avenir Next LT Pro" w:hAnsi="Avenir Next LT Pro"/>
          <w:sz w:val="22"/>
          <w:szCs w:val="22"/>
        </w:rPr>
      </w:pPr>
      <w:r w:rsidRPr="00EB61A8">
        <w:rPr>
          <w:rFonts w:ascii="Avenir Next LT Pro" w:hAnsi="Avenir Next LT Pro"/>
          <w:sz w:val="22"/>
          <w:szCs w:val="22"/>
        </w:rPr>
        <w:t>We are committed to working with parents and carers. We will offer support to parents and carers by offering material for parents or carers to explore with their children</w:t>
      </w:r>
      <w:r w:rsidR="00B64E1F" w:rsidRPr="00EB61A8">
        <w:rPr>
          <w:rFonts w:ascii="Avenir Next LT Pro" w:hAnsi="Avenir Next LT Pro"/>
          <w:sz w:val="22"/>
          <w:szCs w:val="22"/>
        </w:rPr>
        <w:t>.</w:t>
      </w:r>
      <w:r w:rsidR="00AA2A0E" w:rsidRPr="00EB61A8">
        <w:rPr>
          <w:rFonts w:ascii="Avenir Next LT Pro" w:hAnsi="Avenir Next LT Pro"/>
          <w:sz w:val="22"/>
          <w:szCs w:val="22"/>
        </w:rPr>
        <w:t xml:space="preserve"> Opportunities are provided for parents to meet relevant staff at which </w:t>
      </w:r>
      <w:r w:rsidR="009C1AA9" w:rsidRPr="00EB61A8">
        <w:rPr>
          <w:rFonts w:ascii="Avenir Next LT Pro" w:hAnsi="Avenir Next LT Pro"/>
          <w:sz w:val="22"/>
          <w:szCs w:val="22"/>
        </w:rPr>
        <w:t>P</w:t>
      </w:r>
      <w:r w:rsidR="00AA2A0E" w:rsidRPr="00EB61A8">
        <w:rPr>
          <w:rFonts w:ascii="Avenir Next LT Pro" w:hAnsi="Avenir Next LT Pro"/>
          <w:sz w:val="22"/>
          <w:szCs w:val="22"/>
        </w:rPr>
        <w:t>SHE issues may be discussed</w:t>
      </w:r>
      <w:r w:rsidR="007752F0">
        <w:rPr>
          <w:rFonts w:ascii="Avenir Next LT Pro" w:hAnsi="Avenir Next LT Pro"/>
          <w:sz w:val="22"/>
          <w:szCs w:val="22"/>
        </w:rPr>
        <w:t xml:space="preserve"> and have the opportunity to ask questions or raise concerns with staff. </w:t>
      </w:r>
    </w:p>
    <w:p w14:paraId="66204FF1" w14:textId="77777777" w:rsidR="00122B90" w:rsidRPr="00EB61A8" w:rsidRDefault="00122B90" w:rsidP="00354DCB">
      <w:pPr>
        <w:pStyle w:val="BodyText"/>
        <w:widowControl/>
        <w:tabs>
          <w:tab w:val="left" w:pos="360"/>
        </w:tabs>
        <w:rPr>
          <w:rFonts w:ascii="Avenir Next LT Pro" w:hAnsi="Avenir Next LT Pro"/>
          <w:sz w:val="22"/>
          <w:szCs w:val="22"/>
        </w:rPr>
      </w:pPr>
    </w:p>
    <w:p w14:paraId="64AA6D52" w14:textId="1E7C30BC" w:rsidR="00D04B69" w:rsidRPr="00EB61A8" w:rsidRDefault="00725203" w:rsidP="00D04B69">
      <w:pPr>
        <w:numPr>
          <w:ilvl w:val="0"/>
          <w:numId w:val="27"/>
        </w:numPr>
        <w:jc w:val="both"/>
        <w:rPr>
          <w:rFonts w:ascii="Avenir Next LT Pro" w:hAnsi="Avenir Next LT Pro"/>
          <w:szCs w:val="22"/>
        </w:rPr>
      </w:pPr>
      <w:r w:rsidRPr="00EB61A8">
        <w:rPr>
          <w:rFonts w:ascii="Avenir Next LT Pro" w:hAnsi="Avenir Next LT Pro"/>
          <w:szCs w:val="22"/>
        </w:rPr>
        <w:t xml:space="preserve">The school aims to keep parents informed about all aspects of the </w:t>
      </w:r>
      <w:r w:rsidR="009C1AA9" w:rsidRPr="00EB61A8">
        <w:rPr>
          <w:rFonts w:ascii="Avenir Next LT Pro" w:hAnsi="Avenir Next LT Pro"/>
          <w:szCs w:val="22"/>
        </w:rPr>
        <w:t>P</w:t>
      </w:r>
      <w:r w:rsidRPr="00EB61A8">
        <w:rPr>
          <w:rFonts w:ascii="Avenir Next LT Pro" w:hAnsi="Avenir Next LT Pro"/>
          <w:szCs w:val="22"/>
        </w:rPr>
        <w:t>S</w:t>
      </w:r>
      <w:r w:rsidR="00AA2A0E" w:rsidRPr="00EB61A8">
        <w:rPr>
          <w:rFonts w:ascii="Avenir Next LT Pro" w:hAnsi="Avenir Next LT Pro"/>
          <w:szCs w:val="22"/>
        </w:rPr>
        <w:t>H</w:t>
      </w:r>
      <w:r w:rsidRPr="00EB61A8">
        <w:rPr>
          <w:rFonts w:ascii="Avenir Next LT Pro" w:hAnsi="Avenir Next LT Pro"/>
          <w:szCs w:val="22"/>
        </w:rPr>
        <w:t xml:space="preserve">E curriculum and urges parents to review this policy. </w:t>
      </w:r>
      <w:r w:rsidR="00A93503">
        <w:rPr>
          <w:rFonts w:ascii="Avenir Next LT Pro" w:hAnsi="Avenir Next LT Pro"/>
          <w:szCs w:val="22"/>
        </w:rPr>
        <w:t>PSHE including RSE</w:t>
      </w:r>
      <w:r w:rsidRPr="00EB61A8">
        <w:rPr>
          <w:rFonts w:ascii="Avenir Next LT Pro" w:hAnsi="Avenir Next LT Pro"/>
          <w:szCs w:val="22"/>
        </w:rPr>
        <w:t xml:space="preserve"> is a vital part of the school curriculum and supports the whole development of the child. </w:t>
      </w:r>
      <w:r w:rsidR="00A93503">
        <w:rPr>
          <w:rFonts w:ascii="Avenir Next LT Pro" w:hAnsi="Avenir Next LT Pro"/>
          <w:szCs w:val="22"/>
        </w:rPr>
        <w:t xml:space="preserve">Parents are notified via the school’s weekly email in advance of RSE topics being </w:t>
      </w:r>
      <w:r w:rsidR="005E1E60">
        <w:rPr>
          <w:rFonts w:ascii="Avenir Next LT Pro" w:hAnsi="Avenir Next LT Pro"/>
          <w:szCs w:val="22"/>
        </w:rPr>
        <w:t>delivered</w:t>
      </w:r>
      <w:r w:rsidR="00A93503">
        <w:rPr>
          <w:rFonts w:ascii="Avenir Next LT Pro" w:hAnsi="Avenir Next LT Pro"/>
          <w:szCs w:val="22"/>
        </w:rPr>
        <w:t xml:space="preserve"> to their child’s year group. </w:t>
      </w:r>
      <w:r w:rsidR="005E1E60">
        <w:rPr>
          <w:rFonts w:ascii="Avenir Next LT Pro" w:hAnsi="Avenir Next LT Pro"/>
          <w:szCs w:val="22"/>
        </w:rPr>
        <w:t xml:space="preserve">Parents can request to view any of the teaching materials. </w:t>
      </w:r>
    </w:p>
    <w:p w14:paraId="2DBF0D7D" w14:textId="77777777" w:rsidR="00D04B69" w:rsidRPr="00EB61A8" w:rsidRDefault="00D04B69" w:rsidP="00D04B69">
      <w:pPr>
        <w:pStyle w:val="ListParagraph"/>
        <w:rPr>
          <w:rFonts w:ascii="Avenir Next LT Pro" w:hAnsi="Avenir Next LT Pro"/>
          <w:szCs w:val="22"/>
        </w:rPr>
      </w:pPr>
    </w:p>
    <w:p w14:paraId="716C46B5" w14:textId="77777777" w:rsidR="00D04B69" w:rsidRPr="00EB61A8" w:rsidRDefault="00725203" w:rsidP="00D04B69">
      <w:pPr>
        <w:numPr>
          <w:ilvl w:val="0"/>
          <w:numId w:val="27"/>
        </w:numPr>
        <w:jc w:val="both"/>
        <w:rPr>
          <w:rFonts w:ascii="Avenir Next LT Pro" w:hAnsi="Avenir Next LT Pro"/>
          <w:szCs w:val="22"/>
        </w:rPr>
      </w:pPr>
      <w:r w:rsidRPr="00EB61A8">
        <w:rPr>
          <w:rFonts w:ascii="Avenir Next LT Pro" w:hAnsi="Avenir Next LT Pro"/>
          <w:szCs w:val="22"/>
        </w:rPr>
        <w:t>Parents have the right t</w:t>
      </w:r>
      <w:r w:rsidR="00D04B69" w:rsidRPr="00EB61A8">
        <w:rPr>
          <w:rFonts w:ascii="Avenir Next LT Pro" w:hAnsi="Avenir Next LT Pro"/>
          <w:szCs w:val="22"/>
        </w:rPr>
        <w:t>o withdraw their children from Sex E</w:t>
      </w:r>
      <w:r w:rsidRPr="00EB61A8">
        <w:rPr>
          <w:rFonts w:ascii="Avenir Next LT Pro" w:hAnsi="Avenir Next LT Pro"/>
          <w:szCs w:val="22"/>
        </w:rPr>
        <w:t xml:space="preserve">ducation. Any parents considering withdrawing their child from RSE should contact the Head / Pastoral Deputy Head to discuss their concerns. </w:t>
      </w:r>
    </w:p>
    <w:p w14:paraId="6B62F1B3" w14:textId="77777777" w:rsidR="00D04B69" w:rsidRPr="00EB61A8" w:rsidRDefault="00D04B69" w:rsidP="00D04B69">
      <w:pPr>
        <w:pStyle w:val="ListParagraph"/>
        <w:rPr>
          <w:rFonts w:ascii="Avenir Next LT Pro" w:hAnsi="Avenir Next LT Pro"/>
          <w:szCs w:val="22"/>
        </w:rPr>
      </w:pPr>
    </w:p>
    <w:p w14:paraId="044EDD60" w14:textId="1049AEDB" w:rsidR="00725203" w:rsidRPr="00EB61A8" w:rsidRDefault="00725203" w:rsidP="00D04B69">
      <w:pPr>
        <w:numPr>
          <w:ilvl w:val="0"/>
          <w:numId w:val="27"/>
        </w:numPr>
        <w:jc w:val="both"/>
        <w:rPr>
          <w:rFonts w:ascii="Avenir Next LT Pro" w:hAnsi="Avenir Next LT Pro"/>
          <w:szCs w:val="22"/>
        </w:rPr>
      </w:pPr>
      <w:r w:rsidRPr="00EB61A8">
        <w:rPr>
          <w:rFonts w:ascii="Avenir Next LT Pro" w:hAnsi="Avenir Next LT Pro"/>
          <w:szCs w:val="22"/>
        </w:rPr>
        <w:t xml:space="preserve">According to </w:t>
      </w:r>
      <w:r w:rsidRPr="00EB61A8">
        <w:rPr>
          <w:rFonts w:ascii="Avenir Next LT Pro" w:hAnsi="Avenir Next LT Pro" w:cs="Calibri"/>
          <w:i/>
          <w:szCs w:val="22"/>
        </w:rPr>
        <w:t xml:space="preserve">Relationships Education, Relationships and Sex Education (RSE) and Health Education Statutory Guidance </w:t>
      </w:r>
      <w:r w:rsidR="007752F0">
        <w:rPr>
          <w:rFonts w:ascii="Avenir Next LT Pro" w:hAnsi="Avenir Next LT Pro" w:cs="Calibri"/>
          <w:szCs w:val="22"/>
        </w:rPr>
        <w:t>section</w:t>
      </w:r>
      <w:r w:rsidRPr="00EB61A8">
        <w:rPr>
          <w:rFonts w:ascii="Avenir Next LT Pro" w:hAnsi="Avenir Next LT Pro" w:cs="Calibri"/>
          <w:i/>
          <w:szCs w:val="22"/>
        </w:rPr>
        <w:t xml:space="preserve"> </w:t>
      </w:r>
      <w:r w:rsidR="007752F0">
        <w:rPr>
          <w:rFonts w:ascii="Avenir Next LT Pro" w:hAnsi="Avenir Next LT Pro" w:cs="Calibri"/>
          <w:bCs/>
          <w:szCs w:val="22"/>
        </w:rPr>
        <w:t>15b.</w:t>
      </w:r>
      <w:r w:rsidRPr="00EB61A8">
        <w:rPr>
          <w:rFonts w:ascii="Avenir Next LT Pro" w:hAnsi="Avenir Next LT Pro" w:cs="Calibri"/>
          <w:bCs/>
          <w:szCs w:val="22"/>
        </w:rPr>
        <w:t xml:space="preserve"> </w:t>
      </w:r>
      <w:r w:rsidR="008A4FC3" w:rsidRPr="00EB61A8">
        <w:rPr>
          <w:rFonts w:ascii="Avenir Next LT Pro" w:hAnsi="Avenir Next LT Pro"/>
          <w:szCs w:val="22"/>
        </w:rPr>
        <w:t>student</w:t>
      </w:r>
      <w:r w:rsidRPr="00EB61A8">
        <w:rPr>
          <w:rFonts w:ascii="Avenir Next LT Pro" w:hAnsi="Avenir Next LT Pro"/>
          <w:szCs w:val="22"/>
        </w:rPr>
        <w:t xml:space="preserve">s </w:t>
      </w:r>
      <w:r w:rsidRPr="00EB61A8">
        <w:rPr>
          <w:rFonts w:ascii="Avenir Next LT Pro" w:hAnsi="Avenir Next LT Pro" w:cs="Calibri"/>
          <w:szCs w:val="22"/>
        </w:rPr>
        <w:t xml:space="preserve">can opt into </w:t>
      </w:r>
      <w:r w:rsidR="00D04B69" w:rsidRPr="00EB61A8">
        <w:rPr>
          <w:rFonts w:ascii="Avenir Next LT Pro" w:hAnsi="Avenir Next LT Pro" w:cs="Calibri"/>
          <w:bCs/>
          <w:szCs w:val="22"/>
        </w:rPr>
        <w:t>Sex E</w:t>
      </w:r>
      <w:r w:rsidRPr="00EB61A8">
        <w:rPr>
          <w:rFonts w:ascii="Avenir Next LT Pro" w:hAnsi="Avenir Next LT Pro" w:cs="Calibri"/>
          <w:bCs/>
          <w:szCs w:val="22"/>
        </w:rPr>
        <w:t>ducation</w:t>
      </w:r>
      <w:r w:rsidRPr="00EB61A8">
        <w:rPr>
          <w:rFonts w:ascii="Avenir Next LT Pro" w:hAnsi="Avenir Next LT Pro" w:cs="Calibri"/>
          <w:b/>
          <w:bCs/>
          <w:szCs w:val="22"/>
        </w:rPr>
        <w:t xml:space="preserve"> </w:t>
      </w:r>
      <w:r w:rsidRPr="00EB61A8">
        <w:rPr>
          <w:rFonts w:ascii="Avenir Next LT Pro" w:hAnsi="Avenir Next LT Pro" w:cs="Calibri"/>
          <w:szCs w:val="22"/>
        </w:rPr>
        <w:t xml:space="preserve">from three terms before their 16th birthday. </w:t>
      </w:r>
    </w:p>
    <w:p w14:paraId="02F2C34E" w14:textId="77777777" w:rsidR="00315C64" w:rsidRPr="00EB61A8" w:rsidRDefault="00315C64" w:rsidP="00330CB2">
      <w:pPr>
        <w:pStyle w:val="ListParagraph"/>
        <w:ind w:left="0"/>
        <w:rPr>
          <w:rFonts w:ascii="Avenir Next LT Pro" w:hAnsi="Avenir Next LT Pro"/>
          <w:szCs w:val="22"/>
        </w:rPr>
      </w:pPr>
    </w:p>
    <w:p w14:paraId="680A4E5D" w14:textId="77777777" w:rsidR="00733BA8" w:rsidRPr="00EB61A8" w:rsidRDefault="00733BA8">
      <w:pPr>
        <w:rPr>
          <w:rFonts w:ascii="Avenir Next LT Pro" w:hAnsi="Avenir Next LT Pro"/>
          <w:szCs w:val="22"/>
        </w:rPr>
      </w:pPr>
    </w:p>
    <w:p w14:paraId="19219836" w14:textId="77777777" w:rsidR="00D21672" w:rsidRDefault="00D21672">
      <w:pPr>
        <w:rPr>
          <w:rFonts w:ascii="Gill Sans MT" w:hAnsi="Gill Sans MT"/>
          <w:szCs w:val="22"/>
        </w:rPr>
      </w:pPr>
    </w:p>
    <w:p w14:paraId="296FEF7D" w14:textId="77777777" w:rsidR="00176EA7" w:rsidRDefault="00176EA7">
      <w:pPr>
        <w:rPr>
          <w:rFonts w:ascii="Gill Sans MT" w:hAnsi="Gill Sans MT"/>
          <w:szCs w:val="22"/>
        </w:rPr>
      </w:pPr>
    </w:p>
    <w:p w14:paraId="7194DBDC" w14:textId="77777777" w:rsidR="00176EA7" w:rsidRDefault="00176EA7">
      <w:pPr>
        <w:rPr>
          <w:rFonts w:ascii="Gill Sans MT" w:hAnsi="Gill Sans MT"/>
          <w:szCs w:val="22"/>
        </w:rPr>
      </w:pPr>
    </w:p>
    <w:p w14:paraId="769D0D3C" w14:textId="77777777" w:rsidR="00176EA7" w:rsidRDefault="00176EA7">
      <w:pPr>
        <w:rPr>
          <w:rFonts w:ascii="Gill Sans MT" w:hAnsi="Gill Sans MT"/>
          <w:szCs w:val="22"/>
        </w:rPr>
      </w:pPr>
    </w:p>
    <w:p w14:paraId="54CD245A" w14:textId="77777777" w:rsidR="00176EA7" w:rsidRDefault="00176EA7">
      <w:pPr>
        <w:rPr>
          <w:rFonts w:ascii="Gill Sans MT" w:hAnsi="Gill Sans MT"/>
          <w:szCs w:val="22"/>
        </w:rPr>
      </w:pPr>
    </w:p>
    <w:p w14:paraId="1231BE67" w14:textId="77777777" w:rsidR="00176EA7" w:rsidRDefault="00176EA7">
      <w:pPr>
        <w:rPr>
          <w:rFonts w:ascii="Gill Sans MT" w:hAnsi="Gill Sans MT"/>
          <w:szCs w:val="22"/>
        </w:rPr>
      </w:pPr>
    </w:p>
    <w:p w14:paraId="36FEB5B0" w14:textId="77777777" w:rsidR="00176EA7" w:rsidRDefault="00176EA7">
      <w:pPr>
        <w:rPr>
          <w:rFonts w:ascii="Gill Sans MT" w:hAnsi="Gill Sans MT"/>
          <w:szCs w:val="22"/>
        </w:rPr>
      </w:pPr>
    </w:p>
    <w:p w14:paraId="30D7AA69" w14:textId="77777777" w:rsidR="00176EA7" w:rsidRDefault="00176EA7">
      <w:pPr>
        <w:rPr>
          <w:rFonts w:ascii="Gill Sans MT" w:hAnsi="Gill Sans MT"/>
          <w:szCs w:val="22"/>
        </w:rPr>
      </w:pPr>
    </w:p>
    <w:p w14:paraId="7196D064" w14:textId="77777777" w:rsidR="00176EA7" w:rsidRDefault="00176EA7">
      <w:pPr>
        <w:rPr>
          <w:rFonts w:ascii="Gill Sans MT" w:hAnsi="Gill Sans MT"/>
          <w:szCs w:val="22"/>
        </w:rPr>
      </w:pPr>
    </w:p>
    <w:p w14:paraId="34FF1C98" w14:textId="77777777" w:rsidR="00176EA7" w:rsidRDefault="00176EA7">
      <w:pPr>
        <w:rPr>
          <w:rFonts w:ascii="Gill Sans MT" w:hAnsi="Gill Sans MT"/>
          <w:szCs w:val="22"/>
        </w:rPr>
      </w:pPr>
    </w:p>
    <w:p w14:paraId="6D072C0D" w14:textId="77777777" w:rsidR="00176EA7" w:rsidRDefault="00176EA7">
      <w:pPr>
        <w:rPr>
          <w:rFonts w:ascii="Gill Sans MT" w:hAnsi="Gill Sans MT"/>
          <w:szCs w:val="22"/>
        </w:rPr>
      </w:pPr>
    </w:p>
    <w:p w14:paraId="48A21919" w14:textId="77777777" w:rsidR="00176EA7" w:rsidRDefault="00176EA7">
      <w:pPr>
        <w:rPr>
          <w:rFonts w:ascii="Gill Sans MT" w:hAnsi="Gill Sans MT"/>
          <w:szCs w:val="22"/>
        </w:rPr>
      </w:pPr>
    </w:p>
    <w:p w14:paraId="6BD18F9B" w14:textId="77777777" w:rsidR="00176EA7" w:rsidRDefault="00176EA7">
      <w:pPr>
        <w:rPr>
          <w:rFonts w:ascii="Gill Sans MT" w:hAnsi="Gill Sans MT"/>
          <w:szCs w:val="22"/>
        </w:rPr>
      </w:pPr>
    </w:p>
    <w:p w14:paraId="238601FE" w14:textId="77777777" w:rsidR="00176EA7" w:rsidRDefault="00176EA7">
      <w:pPr>
        <w:rPr>
          <w:rFonts w:ascii="Gill Sans MT" w:hAnsi="Gill Sans MT"/>
          <w:szCs w:val="22"/>
        </w:rPr>
      </w:pPr>
    </w:p>
    <w:p w14:paraId="0F3CABC7" w14:textId="77777777" w:rsidR="00176EA7" w:rsidRDefault="00176EA7">
      <w:pPr>
        <w:rPr>
          <w:rFonts w:ascii="Gill Sans MT" w:hAnsi="Gill Sans MT"/>
          <w:szCs w:val="22"/>
        </w:rPr>
      </w:pPr>
    </w:p>
    <w:p w14:paraId="5B08B5D1" w14:textId="77777777" w:rsidR="00176EA7" w:rsidRDefault="00176EA7">
      <w:pPr>
        <w:rPr>
          <w:rFonts w:ascii="Gill Sans MT" w:hAnsi="Gill Sans MT"/>
          <w:szCs w:val="22"/>
        </w:rPr>
      </w:pPr>
    </w:p>
    <w:p w14:paraId="16DEB4AB" w14:textId="77777777" w:rsidR="00176EA7" w:rsidRDefault="00176EA7">
      <w:pPr>
        <w:rPr>
          <w:rFonts w:ascii="Gill Sans MT" w:hAnsi="Gill Sans MT"/>
          <w:szCs w:val="22"/>
        </w:rPr>
      </w:pPr>
    </w:p>
    <w:p w14:paraId="0AD9C6F4" w14:textId="77777777" w:rsidR="00176EA7" w:rsidRDefault="00176EA7">
      <w:pPr>
        <w:rPr>
          <w:rFonts w:ascii="Gill Sans MT" w:hAnsi="Gill Sans MT"/>
          <w:szCs w:val="22"/>
        </w:rPr>
      </w:pPr>
    </w:p>
    <w:p w14:paraId="4B1F511A" w14:textId="77777777" w:rsidR="00176EA7" w:rsidRDefault="00176EA7">
      <w:pPr>
        <w:rPr>
          <w:rFonts w:ascii="Gill Sans MT" w:hAnsi="Gill Sans MT"/>
          <w:szCs w:val="22"/>
        </w:rPr>
      </w:pPr>
    </w:p>
    <w:p w14:paraId="65F9C3DC" w14:textId="77777777" w:rsidR="00176EA7" w:rsidRDefault="00176EA7">
      <w:pPr>
        <w:rPr>
          <w:rFonts w:ascii="Gill Sans MT" w:hAnsi="Gill Sans MT"/>
          <w:szCs w:val="22"/>
        </w:rPr>
      </w:pPr>
    </w:p>
    <w:p w14:paraId="5023141B" w14:textId="77777777" w:rsidR="00176EA7" w:rsidRDefault="00176EA7">
      <w:pPr>
        <w:rPr>
          <w:rFonts w:ascii="Gill Sans MT" w:hAnsi="Gill Sans MT"/>
          <w:szCs w:val="22"/>
        </w:rPr>
      </w:pPr>
    </w:p>
    <w:p w14:paraId="1F3B1409" w14:textId="77777777" w:rsidR="00176EA7" w:rsidRDefault="00176EA7">
      <w:pPr>
        <w:rPr>
          <w:rFonts w:ascii="Gill Sans MT" w:hAnsi="Gill Sans MT"/>
          <w:szCs w:val="22"/>
        </w:rPr>
      </w:pPr>
    </w:p>
    <w:p w14:paraId="562C75D1" w14:textId="77777777" w:rsidR="00176EA7" w:rsidRDefault="00176EA7">
      <w:pPr>
        <w:rPr>
          <w:rFonts w:ascii="Gill Sans MT" w:hAnsi="Gill Sans MT"/>
          <w:szCs w:val="22"/>
        </w:rPr>
      </w:pPr>
    </w:p>
    <w:p w14:paraId="664355AD" w14:textId="77777777" w:rsidR="00176EA7" w:rsidRDefault="00176EA7">
      <w:pPr>
        <w:rPr>
          <w:rFonts w:ascii="Gill Sans MT" w:hAnsi="Gill Sans MT"/>
          <w:szCs w:val="22"/>
        </w:rPr>
      </w:pPr>
    </w:p>
    <w:p w14:paraId="1A965116" w14:textId="77777777" w:rsidR="00176EA7" w:rsidRDefault="00176EA7">
      <w:pPr>
        <w:rPr>
          <w:rFonts w:ascii="Gill Sans MT" w:hAnsi="Gill Sans MT"/>
          <w:szCs w:val="22"/>
        </w:rPr>
      </w:pPr>
    </w:p>
    <w:p w14:paraId="7DF4E37C" w14:textId="77777777" w:rsidR="00176EA7" w:rsidRDefault="00176EA7">
      <w:pPr>
        <w:rPr>
          <w:rFonts w:ascii="Gill Sans MT" w:hAnsi="Gill Sans MT"/>
          <w:szCs w:val="22"/>
        </w:rPr>
      </w:pPr>
    </w:p>
    <w:p w14:paraId="44FB30F8" w14:textId="77777777" w:rsidR="00176EA7" w:rsidRDefault="00176EA7">
      <w:pPr>
        <w:rPr>
          <w:rFonts w:ascii="Gill Sans MT" w:hAnsi="Gill Sans MT"/>
          <w:szCs w:val="22"/>
        </w:rPr>
      </w:pPr>
    </w:p>
    <w:p w14:paraId="1DA6542E" w14:textId="77777777" w:rsidR="00176EA7" w:rsidRDefault="00176EA7">
      <w:pPr>
        <w:rPr>
          <w:rFonts w:ascii="Gill Sans MT" w:hAnsi="Gill Sans MT"/>
          <w:szCs w:val="22"/>
        </w:rPr>
      </w:pPr>
    </w:p>
    <w:p w14:paraId="3041E394" w14:textId="77777777" w:rsidR="00176EA7" w:rsidRDefault="00176EA7">
      <w:pPr>
        <w:rPr>
          <w:rFonts w:ascii="Gill Sans MT" w:hAnsi="Gill Sans MT"/>
          <w:szCs w:val="22"/>
        </w:rPr>
      </w:pPr>
    </w:p>
    <w:p w14:paraId="722B00AE" w14:textId="77777777" w:rsidR="00176EA7" w:rsidRDefault="00176EA7">
      <w:pPr>
        <w:rPr>
          <w:rFonts w:ascii="Gill Sans MT" w:hAnsi="Gill Sans MT"/>
          <w:szCs w:val="22"/>
        </w:rPr>
      </w:pPr>
    </w:p>
    <w:p w14:paraId="56EE48EE" w14:textId="06CA0E56" w:rsidR="00CA2C4E" w:rsidRPr="00CA2C4E" w:rsidRDefault="00CA2C4E" w:rsidP="00CA2C4E">
      <w:pPr>
        <w:rPr>
          <w:rFonts w:ascii="Gill Sans MT" w:hAnsi="Gill Sans MT"/>
          <w:szCs w:val="22"/>
        </w:rPr>
      </w:pPr>
    </w:p>
    <w:sectPr w:rsidR="00CA2C4E" w:rsidRPr="00CA2C4E" w:rsidSect="00994236">
      <w:footerReference w:type="default" r:id="rId2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3925A" w14:textId="77777777" w:rsidR="001E36AE" w:rsidRDefault="001E36AE" w:rsidP="00922749">
      <w:r>
        <w:separator/>
      </w:r>
    </w:p>
  </w:endnote>
  <w:endnote w:type="continuationSeparator" w:id="0">
    <w:p w14:paraId="31413885" w14:textId="77777777" w:rsidR="001E36AE" w:rsidRDefault="001E36AE" w:rsidP="0092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Corbel">
    <w:panose1 w:val="020B0503020204020204"/>
    <w:charset w:val="00"/>
    <w:family w:val="swiss"/>
    <w:pitch w:val="variable"/>
    <w:sig w:usb0="A00002EF" w:usb1="4000A44B"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EB2C" w14:textId="77777777" w:rsidR="004E0826" w:rsidRDefault="004E0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59E1" w14:textId="77777777" w:rsidR="001E36AE" w:rsidRDefault="001E36AE" w:rsidP="00922749">
      <w:r>
        <w:separator/>
      </w:r>
    </w:p>
  </w:footnote>
  <w:footnote w:type="continuationSeparator" w:id="0">
    <w:p w14:paraId="23548DA5" w14:textId="77777777" w:rsidR="001E36AE" w:rsidRDefault="001E36AE" w:rsidP="00922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BF3"/>
    <w:multiLevelType w:val="singleLevel"/>
    <w:tmpl w:val="E3EEC6E4"/>
    <w:lvl w:ilvl="0">
      <w:start w:val="1"/>
      <w:numFmt w:val="lowerLetter"/>
      <w:lvlText w:val="%1."/>
      <w:legacy w:legacy="1" w:legacySpace="0" w:legacyIndent="360"/>
      <w:lvlJc w:val="left"/>
      <w:pPr>
        <w:ind w:left="360" w:hanging="360"/>
      </w:pPr>
    </w:lvl>
  </w:abstractNum>
  <w:abstractNum w:abstractNumId="1" w15:restartNumberingAfterBreak="0">
    <w:nsid w:val="07AB6BAB"/>
    <w:multiLevelType w:val="hybridMultilevel"/>
    <w:tmpl w:val="F2FA1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06C69"/>
    <w:multiLevelType w:val="singleLevel"/>
    <w:tmpl w:val="9E4A1A5A"/>
    <w:lvl w:ilvl="0">
      <w:start w:val="5"/>
      <w:numFmt w:val="decimal"/>
      <w:lvlText w:val="%1."/>
      <w:legacy w:legacy="1" w:legacySpace="0" w:legacyIndent="360"/>
      <w:lvlJc w:val="left"/>
      <w:pPr>
        <w:ind w:left="360" w:hanging="360"/>
      </w:pPr>
    </w:lvl>
  </w:abstractNum>
  <w:abstractNum w:abstractNumId="3" w15:restartNumberingAfterBreak="0">
    <w:nsid w:val="11FC1784"/>
    <w:multiLevelType w:val="hybridMultilevel"/>
    <w:tmpl w:val="BAACF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633DBA"/>
    <w:multiLevelType w:val="singleLevel"/>
    <w:tmpl w:val="9E4A1A5A"/>
    <w:lvl w:ilvl="0">
      <w:start w:val="3"/>
      <w:numFmt w:val="decimal"/>
      <w:lvlText w:val="%1."/>
      <w:legacy w:legacy="1" w:legacySpace="0" w:legacyIndent="360"/>
      <w:lvlJc w:val="left"/>
      <w:pPr>
        <w:ind w:left="360" w:hanging="360"/>
      </w:pPr>
    </w:lvl>
  </w:abstractNum>
  <w:abstractNum w:abstractNumId="5" w15:restartNumberingAfterBreak="0">
    <w:nsid w:val="17391D49"/>
    <w:multiLevelType w:val="hybridMultilevel"/>
    <w:tmpl w:val="461C2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9F7548"/>
    <w:multiLevelType w:val="hybridMultilevel"/>
    <w:tmpl w:val="0E9CC7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9870B98"/>
    <w:multiLevelType w:val="hybridMultilevel"/>
    <w:tmpl w:val="F0EC1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5948CF"/>
    <w:multiLevelType w:val="singleLevel"/>
    <w:tmpl w:val="E3EEC6E4"/>
    <w:lvl w:ilvl="0">
      <w:start w:val="3"/>
      <w:numFmt w:val="lowerLetter"/>
      <w:lvlText w:val="%1."/>
      <w:legacy w:legacy="1" w:legacySpace="0" w:legacyIndent="360"/>
      <w:lvlJc w:val="left"/>
      <w:pPr>
        <w:ind w:left="360" w:hanging="360"/>
      </w:pPr>
    </w:lvl>
  </w:abstractNum>
  <w:abstractNum w:abstractNumId="9" w15:restartNumberingAfterBreak="0">
    <w:nsid w:val="1E740892"/>
    <w:multiLevelType w:val="hybridMultilevel"/>
    <w:tmpl w:val="01822CF0"/>
    <w:lvl w:ilvl="0" w:tplc="0809000F">
      <w:start w:val="1"/>
      <w:numFmt w:val="decimal"/>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10" w15:restartNumberingAfterBreak="0">
    <w:nsid w:val="25061AB1"/>
    <w:multiLevelType w:val="singleLevel"/>
    <w:tmpl w:val="9E4A1A5A"/>
    <w:lvl w:ilvl="0">
      <w:start w:val="1"/>
      <w:numFmt w:val="decimal"/>
      <w:lvlText w:val="%1."/>
      <w:legacy w:legacy="1" w:legacySpace="0" w:legacyIndent="360"/>
      <w:lvlJc w:val="left"/>
      <w:pPr>
        <w:ind w:left="360" w:hanging="360"/>
      </w:pPr>
    </w:lvl>
  </w:abstractNum>
  <w:abstractNum w:abstractNumId="11" w15:restartNumberingAfterBreak="0">
    <w:nsid w:val="28517041"/>
    <w:multiLevelType w:val="hybridMultilevel"/>
    <w:tmpl w:val="DE46BBA2"/>
    <w:lvl w:ilvl="0" w:tplc="99A253DE">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DA5004"/>
    <w:multiLevelType w:val="hybridMultilevel"/>
    <w:tmpl w:val="F46098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E39E4"/>
    <w:multiLevelType w:val="hybridMultilevel"/>
    <w:tmpl w:val="24A41EF4"/>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4" w15:restartNumberingAfterBreak="0">
    <w:nsid w:val="37672F67"/>
    <w:multiLevelType w:val="hybridMultilevel"/>
    <w:tmpl w:val="9480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3044B"/>
    <w:multiLevelType w:val="hybridMultilevel"/>
    <w:tmpl w:val="D62CD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0F62AA"/>
    <w:multiLevelType w:val="singleLevel"/>
    <w:tmpl w:val="9E4A1A5A"/>
    <w:lvl w:ilvl="0">
      <w:start w:val="4"/>
      <w:numFmt w:val="decimal"/>
      <w:lvlText w:val="%1."/>
      <w:legacy w:legacy="1" w:legacySpace="0" w:legacyIndent="360"/>
      <w:lvlJc w:val="left"/>
      <w:pPr>
        <w:ind w:left="360" w:hanging="360"/>
      </w:pPr>
    </w:lvl>
  </w:abstractNum>
  <w:abstractNum w:abstractNumId="17" w15:restartNumberingAfterBreak="0">
    <w:nsid w:val="4D6F5B29"/>
    <w:multiLevelType w:val="hybridMultilevel"/>
    <w:tmpl w:val="0B76F3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4FD011F5"/>
    <w:multiLevelType w:val="hybridMultilevel"/>
    <w:tmpl w:val="3D82E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2056BD"/>
    <w:multiLevelType w:val="hybridMultilevel"/>
    <w:tmpl w:val="C5889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9409E7"/>
    <w:multiLevelType w:val="singleLevel"/>
    <w:tmpl w:val="E3EEC6E4"/>
    <w:lvl w:ilvl="0">
      <w:start w:val="2"/>
      <w:numFmt w:val="lowerLetter"/>
      <w:lvlText w:val="%1."/>
      <w:legacy w:legacy="1" w:legacySpace="0" w:legacyIndent="360"/>
      <w:lvlJc w:val="left"/>
      <w:pPr>
        <w:ind w:left="360" w:hanging="360"/>
      </w:pPr>
    </w:lvl>
  </w:abstractNum>
  <w:abstractNum w:abstractNumId="21" w15:restartNumberingAfterBreak="0">
    <w:nsid w:val="5A76385B"/>
    <w:multiLevelType w:val="multilevel"/>
    <w:tmpl w:val="EFAAF68A"/>
    <w:lvl w:ilvl="0">
      <w:start w:val="1"/>
      <w:numFmt w:val="decimal"/>
      <w:lvlText w:val="%1"/>
      <w:lvlJc w:val="left"/>
      <w:pPr>
        <w:ind w:left="390" w:hanging="390"/>
      </w:pPr>
      <w:rPr>
        <w:rFonts w:hint="default"/>
      </w:rPr>
    </w:lvl>
    <w:lvl w:ilvl="1">
      <w:start w:val="1"/>
      <w:numFmt w:val="bullet"/>
      <w:lvlText w:val=""/>
      <w:lvlJc w:val="left"/>
      <w:pPr>
        <w:ind w:left="390" w:hanging="39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885514"/>
    <w:multiLevelType w:val="hybridMultilevel"/>
    <w:tmpl w:val="97342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F428F"/>
    <w:multiLevelType w:val="hybridMultilevel"/>
    <w:tmpl w:val="95847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F90B04"/>
    <w:multiLevelType w:val="hybridMultilevel"/>
    <w:tmpl w:val="AF46BA96"/>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25" w15:restartNumberingAfterBreak="0">
    <w:nsid w:val="5EAC3CA2"/>
    <w:multiLevelType w:val="hybridMultilevel"/>
    <w:tmpl w:val="7EBC51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C141E0"/>
    <w:multiLevelType w:val="hybridMultilevel"/>
    <w:tmpl w:val="7426430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61972B0A"/>
    <w:multiLevelType w:val="singleLevel"/>
    <w:tmpl w:val="9E4A1A5A"/>
    <w:lvl w:ilvl="0">
      <w:start w:val="6"/>
      <w:numFmt w:val="decimal"/>
      <w:lvlText w:val="%1."/>
      <w:legacy w:legacy="1" w:legacySpace="0" w:legacyIndent="360"/>
      <w:lvlJc w:val="left"/>
      <w:pPr>
        <w:ind w:left="360" w:hanging="360"/>
      </w:pPr>
    </w:lvl>
  </w:abstractNum>
  <w:abstractNum w:abstractNumId="28" w15:restartNumberingAfterBreak="0">
    <w:nsid w:val="6AED49D4"/>
    <w:multiLevelType w:val="hybridMultilevel"/>
    <w:tmpl w:val="55D676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DA1A6D"/>
    <w:multiLevelType w:val="hybridMultilevel"/>
    <w:tmpl w:val="E9F6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90900">
    <w:abstractNumId w:val="0"/>
  </w:num>
  <w:num w:numId="2" w16cid:durableId="1274360193">
    <w:abstractNumId w:val="20"/>
  </w:num>
  <w:num w:numId="3" w16cid:durableId="1315718644">
    <w:abstractNumId w:val="8"/>
  </w:num>
  <w:num w:numId="4" w16cid:durableId="1424959842">
    <w:abstractNumId w:val="10"/>
  </w:num>
  <w:num w:numId="5" w16cid:durableId="1361592373">
    <w:abstractNumId w:val="4"/>
  </w:num>
  <w:num w:numId="6" w16cid:durableId="2106000079">
    <w:abstractNumId w:val="16"/>
  </w:num>
  <w:num w:numId="7" w16cid:durableId="1626306885">
    <w:abstractNumId w:val="2"/>
  </w:num>
  <w:num w:numId="8" w16cid:durableId="800418649">
    <w:abstractNumId w:val="27"/>
  </w:num>
  <w:num w:numId="9" w16cid:durableId="1984190465">
    <w:abstractNumId w:val="9"/>
  </w:num>
  <w:num w:numId="10" w16cid:durableId="1899516447">
    <w:abstractNumId w:val="6"/>
  </w:num>
  <w:num w:numId="11" w16cid:durableId="756514718">
    <w:abstractNumId w:val="21"/>
  </w:num>
  <w:num w:numId="12" w16cid:durableId="583341187">
    <w:abstractNumId w:val="13"/>
  </w:num>
  <w:num w:numId="13" w16cid:durableId="752357973">
    <w:abstractNumId w:val="7"/>
  </w:num>
  <w:num w:numId="14" w16cid:durableId="1854343588">
    <w:abstractNumId w:val="17"/>
  </w:num>
  <w:num w:numId="15" w16cid:durableId="200367478">
    <w:abstractNumId w:val="29"/>
  </w:num>
  <w:num w:numId="16" w16cid:durableId="1002509569">
    <w:abstractNumId w:val="14"/>
  </w:num>
  <w:num w:numId="17" w16cid:durableId="1760641596">
    <w:abstractNumId w:val="3"/>
  </w:num>
  <w:num w:numId="18" w16cid:durableId="812870789">
    <w:abstractNumId w:val="22"/>
  </w:num>
  <w:num w:numId="19" w16cid:durableId="2016111260">
    <w:abstractNumId w:val="15"/>
  </w:num>
  <w:num w:numId="20" w16cid:durableId="1021974206">
    <w:abstractNumId w:val="26"/>
  </w:num>
  <w:num w:numId="21" w16cid:durableId="661153965">
    <w:abstractNumId w:val="24"/>
  </w:num>
  <w:num w:numId="22" w16cid:durableId="1903248242">
    <w:abstractNumId w:val="23"/>
  </w:num>
  <w:num w:numId="23" w16cid:durableId="605309242">
    <w:abstractNumId w:val="12"/>
  </w:num>
  <w:num w:numId="24" w16cid:durableId="170067693">
    <w:abstractNumId w:val="1"/>
  </w:num>
  <w:num w:numId="25" w16cid:durableId="1444305765">
    <w:abstractNumId w:val="25"/>
  </w:num>
  <w:num w:numId="26" w16cid:durableId="163399088">
    <w:abstractNumId w:val="5"/>
  </w:num>
  <w:num w:numId="27" w16cid:durableId="582223030">
    <w:abstractNumId w:val="19"/>
  </w:num>
  <w:num w:numId="28" w16cid:durableId="2038969026">
    <w:abstractNumId w:val="18"/>
  </w:num>
  <w:num w:numId="29" w16cid:durableId="51080644">
    <w:abstractNumId w:val="11"/>
  </w:num>
  <w:num w:numId="30" w16cid:durableId="13190757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DCB"/>
    <w:rsid w:val="000231AE"/>
    <w:rsid w:val="00032996"/>
    <w:rsid w:val="000514B9"/>
    <w:rsid w:val="00052245"/>
    <w:rsid w:val="00064EF6"/>
    <w:rsid w:val="00070338"/>
    <w:rsid w:val="00073235"/>
    <w:rsid w:val="00076AF4"/>
    <w:rsid w:val="00093314"/>
    <w:rsid w:val="00094A69"/>
    <w:rsid w:val="000B6FF7"/>
    <w:rsid w:val="000C3427"/>
    <w:rsid w:val="000C3BEA"/>
    <w:rsid w:val="000C673A"/>
    <w:rsid w:val="000D42D2"/>
    <w:rsid w:val="000E6B19"/>
    <w:rsid w:val="00103F6D"/>
    <w:rsid w:val="001052F1"/>
    <w:rsid w:val="001206A2"/>
    <w:rsid w:val="0012082A"/>
    <w:rsid w:val="00122B90"/>
    <w:rsid w:val="00136D6D"/>
    <w:rsid w:val="001475BF"/>
    <w:rsid w:val="00154003"/>
    <w:rsid w:val="00156EE7"/>
    <w:rsid w:val="00176EA7"/>
    <w:rsid w:val="001A0A8A"/>
    <w:rsid w:val="001A5236"/>
    <w:rsid w:val="001B0DA7"/>
    <w:rsid w:val="001C3FAC"/>
    <w:rsid w:val="001D53B5"/>
    <w:rsid w:val="001E36AE"/>
    <w:rsid w:val="00245A98"/>
    <w:rsid w:val="00265E8A"/>
    <w:rsid w:val="0028234D"/>
    <w:rsid w:val="00292BF1"/>
    <w:rsid w:val="002A46EE"/>
    <w:rsid w:val="002C0C0E"/>
    <w:rsid w:val="002C1967"/>
    <w:rsid w:val="002C4504"/>
    <w:rsid w:val="002E7108"/>
    <w:rsid w:val="002F15F1"/>
    <w:rsid w:val="002F692D"/>
    <w:rsid w:val="00305712"/>
    <w:rsid w:val="00315C64"/>
    <w:rsid w:val="00321179"/>
    <w:rsid w:val="00330CB2"/>
    <w:rsid w:val="003363A8"/>
    <w:rsid w:val="00354DCB"/>
    <w:rsid w:val="00365FE5"/>
    <w:rsid w:val="0036645E"/>
    <w:rsid w:val="00394DA5"/>
    <w:rsid w:val="003D361D"/>
    <w:rsid w:val="0041086A"/>
    <w:rsid w:val="00415D3B"/>
    <w:rsid w:val="00417E45"/>
    <w:rsid w:val="00433A2B"/>
    <w:rsid w:val="0046088F"/>
    <w:rsid w:val="00466175"/>
    <w:rsid w:val="0049050F"/>
    <w:rsid w:val="004B6809"/>
    <w:rsid w:val="004C3920"/>
    <w:rsid w:val="004C4F26"/>
    <w:rsid w:val="004E0826"/>
    <w:rsid w:val="004E5B51"/>
    <w:rsid w:val="004F3317"/>
    <w:rsid w:val="00523C47"/>
    <w:rsid w:val="00527BEA"/>
    <w:rsid w:val="00564C64"/>
    <w:rsid w:val="0057006E"/>
    <w:rsid w:val="00581574"/>
    <w:rsid w:val="00582F03"/>
    <w:rsid w:val="00585128"/>
    <w:rsid w:val="005B57B5"/>
    <w:rsid w:val="005B718B"/>
    <w:rsid w:val="005D265B"/>
    <w:rsid w:val="005E1E60"/>
    <w:rsid w:val="006006EF"/>
    <w:rsid w:val="006254D2"/>
    <w:rsid w:val="00646295"/>
    <w:rsid w:val="00652E53"/>
    <w:rsid w:val="00654204"/>
    <w:rsid w:val="00675E91"/>
    <w:rsid w:val="0069443F"/>
    <w:rsid w:val="006B5926"/>
    <w:rsid w:val="006D70AD"/>
    <w:rsid w:val="006E5A08"/>
    <w:rsid w:val="00703B01"/>
    <w:rsid w:val="007119EB"/>
    <w:rsid w:val="00725203"/>
    <w:rsid w:val="00727DE3"/>
    <w:rsid w:val="0073245A"/>
    <w:rsid w:val="00733BA8"/>
    <w:rsid w:val="0074542E"/>
    <w:rsid w:val="00747220"/>
    <w:rsid w:val="007535A8"/>
    <w:rsid w:val="00753615"/>
    <w:rsid w:val="007752F0"/>
    <w:rsid w:val="0078416B"/>
    <w:rsid w:val="00787CBA"/>
    <w:rsid w:val="00795E8B"/>
    <w:rsid w:val="007A4AAD"/>
    <w:rsid w:val="007B1C4E"/>
    <w:rsid w:val="007B476C"/>
    <w:rsid w:val="007B7722"/>
    <w:rsid w:val="007D7C41"/>
    <w:rsid w:val="00802773"/>
    <w:rsid w:val="00807D91"/>
    <w:rsid w:val="00817574"/>
    <w:rsid w:val="00820A4D"/>
    <w:rsid w:val="00827CDE"/>
    <w:rsid w:val="00875ADD"/>
    <w:rsid w:val="008777B8"/>
    <w:rsid w:val="008A4FC3"/>
    <w:rsid w:val="008C6777"/>
    <w:rsid w:val="008E2EFB"/>
    <w:rsid w:val="009005A7"/>
    <w:rsid w:val="00901ABD"/>
    <w:rsid w:val="009044FD"/>
    <w:rsid w:val="00921D09"/>
    <w:rsid w:val="00922749"/>
    <w:rsid w:val="00945929"/>
    <w:rsid w:val="00950DA9"/>
    <w:rsid w:val="00972C11"/>
    <w:rsid w:val="00973862"/>
    <w:rsid w:val="00984204"/>
    <w:rsid w:val="00994236"/>
    <w:rsid w:val="009C1AA9"/>
    <w:rsid w:val="009F3506"/>
    <w:rsid w:val="009F72A5"/>
    <w:rsid w:val="00A13142"/>
    <w:rsid w:val="00A155FF"/>
    <w:rsid w:val="00A33A4E"/>
    <w:rsid w:val="00A35022"/>
    <w:rsid w:val="00A54D39"/>
    <w:rsid w:val="00A637E9"/>
    <w:rsid w:val="00A876F2"/>
    <w:rsid w:val="00A93503"/>
    <w:rsid w:val="00AA2A0E"/>
    <w:rsid w:val="00AA3627"/>
    <w:rsid w:val="00AD0553"/>
    <w:rsid w:val="00AD29F2"/>
    <w:rsid w:val="00AD7ED1"/>
    <w:rsid w:val="00AE0DAB"/>
    <w:rsid w:val="00AE5350"/>
    <w:rsid w:val="00B06E16"/>
    <w:rsid w:val="00B17EC3"/>
    <w:rsid w:val="00B4009B"/>
    <w:rsid w:val="00B434C5"/>
    <w:rsid w:val="00B64E1F"/>
    <w:rsid w:val="00B73AA4"/>
    <w:rsid w:val="00B818EB"/>
    <w:rsid w:val="00BA497B"/>
    <w:rsid w:val="00BF75EF"/>
    <w:rsid w:val="00C10AE1"/>
    <w:rsid w:val="00C15104"/>
    <w:rsid w:val="00C23C26"/>
    <w:rsid w:val="00C40973"/>
    <w:rsid w:val="00C6027C"/>
    <w:rsid w:val="00C71256"/>
    <w:rsid w:val="00C7464E"/>
    <w:rsid w:val="00C86B56"/>
    <w:rsid w:val="00C95984"/>
    <w:rsid w:val="00CA2C4E"/>
    <w:rsid w:val="00CA4157"/>
    <w:rsid w:val="00CA4FB5"/>
    <w:rsid w:val="00CA63FC"/>
    <w:rsid w:val="00CC3207"/>
    <w:rsid w:val="00CC3D98"/>
    <w:rsid w:val="00CE4384"/>
    <w:rsid w:val="00CF257E"/>
    <w:rsid w:val="00D04B69"/>
    <w:rsid w:val="00D1380B"/>
    <w:rsid w:val="00D21672"/>
    <w:rsid w:val="00D23024"/>
    <w:rsid w:val="00D31EAD"/>
    <w:rsid w:val="00D7697A"/>
    <w:rsid w:val="00D866A2"/>
    <w:rsid w:val="00DD1901"/>
    <w:rsid w:val="00DD624F"/>
    <w:rsid w:val="00DE1FE0"/>
    <w:rsid w:val="00E14A79"/>
    <w:rsid w:val="00E37240"/>
    <w:rsid w:val="00E51246"/>
    <w:rsid w:val="00E5599D"/>
    <w:rsid w:val="00E57A24"/>
    <w:rsid w:val="00E70A8C"/>
    <w:rsid w:val="00E830DB"/>
    <w:rsid w:val="00E921C0"/>
    <w:rsid w:val="00EB0A6C"/>
    <w:rsid w:val="00EB61A8"/>
    <w:rsid w:val="00EC2D5E"/>
    <w:rsid w:val="00ED20C2"/>
    <w:rsid w:val="00EE4797"/>
    <w:rsid w:val="00EE4BF2"/>
    <w:rsid w:val="00EF4846"/>
    <w:rsid w:val="00F02D52"/>
    <w:rsid w:val="00F03197"/>
    <w:rsid w:val="00F03377"/>
    <w:rsid w:val="00F10BEE"/>
    <w:rsid w:val="00F12D2C"/>
    <w:rsid w:val="00F2281B"/>
    <w:rsid w:val="00F36455"/>
    <w:rsid w:val="00F364E3"/>
    <w:rsid w:val="00F665F3"/>
    <w:rsid w:val="00F70006"/>
    <w:rsid w:val="00F86629"/>
    <w:rsid w:val="00FA5629"/>
    <w:rsid w:val="00FC7637"/>
    <w:rsid w:val="0FBC3EB3"/>
    <w:rsid w:val="12ABC125"/>
    <w:rsid w:val="1409B8CB"/>
    <w:rsid w:val="1A0718FF"/>
    <w:rsid w:val="22688930"/>
    <w:rsid w:val="26194378"/>
    <w:rsid w:val="2AF4E594"/>
    <w:rsid w:val="2EDC2AB2"/>
    <w:rsid w:val="34A7040A"/>
    <w:rsid w:val="3BA877E2"/>
    <w:rsid w:val="49BBB8CE"/>
    <w:rsid w:val="5085F71A"/>
    <w:rsid w:val="5DDF1F29"/>
    <w:rsid w:val="6CE9D580"/>
    <w:rsid w:val="709B4939"/>
    <w:rsid w:val="7575F81C"/>
    <w:rsid w:val="7995370A"/>
    <w:rsid w:val="7F1F31D0"/>
    <w:rsid w:val="7F4699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E056E"/>
  <w15:chartTrackingRefBased/>
  <w15:docId w15:val="{E3E5E79C-7EDA-491B-9D82-5661A5F0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val="en-GB" w:eastAsia="en-GB"/>
    </w:rPr>
  </w:style>
  <w:style w:type="paragraph" w:styleId="Heading3">
    <w:name w:val="heading 3"/>
    <w:basedOn w:val="Normal"/>
    <w:next w:val="Normal"/>
    <w:link w:val="Heading3Char"/>
    <w:qFormat/>
    <w:rsid w:val="00725203"/>
    <w:pPr>
      <w:keepNext/>
      <w:ind w:left="360"/>
      <w:outlineLvl w:val="2"/>
    </w:pPr>
    <w:rPr>
      <w:rFonts w:ascii="Times New Roman" w:hAnsi="Times New Roman" w:cs="Times New Roman"/>
      <w:b/>
      <w:bC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4DCB"/>
    <w:pPr>
      <w:widowControl w:val="0"/>
      <w:jc w:val="both"/>
    </w:pPr>
    <w:rPr>
      <w:rFonts w:ascii="Times New Roman" w:hAnsi="Times New Roman" w:cs="Times New Roman"/>
      <w:sz w:val="20"/>
      <w:szCs w:val="20"/>
    </w:rPr>
  </w:style>
  <w:style w:type="paragraph" w:styleId="Header">
    <w:name w:val="header"/>
    <w:basedOn w:val="Normal"/>
    <w:link w:val="HeaderChar"/>
    <w:uiPriority w:val="99"/>
    <w:rsid w:val="00922749"/>
    <w:pPr>
      <w:tabs>
        <w:tab w:val="center" w:pos="4513"/>
        <w:tab w:val="right" w:pos="9026"/>
      </w:tabs>
    </w:pPr>
    <w:rPr>
      <w:rFonts w:cs="Times New Roman"/>
      <w:lang w:val="x-none" w:eastAsia="x-none"/>
    </w:rPr>
  </w:style>
  <w:style w:type="character" w:customStyle="1" w:styleId="HeaderChar">
    <w:name w:val="Header Char"/>
    <w:link w:val="Header"/>
    <w:uiPriority w:val="99"/>
    <w:rsid w:val="00922749"/>
    <w:rPr>
      <w:rFonts w:ascii="Arial" w:hAnsi="Arial" w:cs="Arial"/>
      <w:sz w:val="22"/>
      <w:szCs w:val="24"/>
    </w:rPr>
  </w:style>
  <w:style w:type="paragraph" w:styleId="Footer">
    <w:name w:val="footer"/>
    <w:basedOn w:val="Normal"/>
    <w:link w:val="FooterChar"/>
    <w:uiPriority w:val="99"/>
    <w:rsid w:val="00922749"/>
    <w:pPr>
      <w:tabs>
        <w:tab w:val="center" w:pos="4513"/>
        <w:tab w:val="right" w:pos="9026"/>
      </w:tabs>
    </w:pPr>
    <w:rPr>
      <w:rFonts w:cs="Times New Roman"/>
      <w:lang w:val="x-none" w:eastAsia="x-none"/>
    </w:rPr>
  </w:style>
  <w:style w:type="character" w:customStyle="1" w:styleId="FooterChar">
    <w:name w:val="Footer Char"/>
    <w:link w:val="Footer"/>
    <w:uiPriority w:val="99"/>
    <w:rsid w:val="00922749"/>
    <w:rPr>
      <w:rFonts w:ascii="Arial" w:hAnsi="Arial" w:cs="Arial"/>
      <w:sz w:val="22"/>
      <w:szCs w:val="24"/>
    </w:rPr>
  </w:style>
  <w:style w:type="paragraph" w:styleId="BalloonText">
    <w:name w:val="Balloon Text"/>
    <w:basedOn w:val="Normal"/>
    <w:link w:val="BalloonTextChar"/>
    <w:rsid w:val="00922749"/>
    <w:rPr>
      <w:rFonts w:ascii="Tahoma" w:hAnsi="Tahoma" w:cs="Times New Roman"/>
      <w:sz w:val="16"/>
      <w:szCs w:val="16"/>
      <w:lang w:val="x-none" w:eastAsia="x-none"/>
    </w:rPr>
  </w:style>
  <w:style w:type="character" w:customStyle="1" w:styleId="BalloonTextChar">
    <w:name w:val="Balloon Text Char"/>
    <w:link w:val="BalloonText"/>
    <w:rsid w:val="00922749"/>
    <w:rPr>
      <w:rFonts w:ascii="Tahoma" w:hAnsi="Tahoma" w:cs="Tahoma"/>
      <w:sz w:val="16"/>
      <w:szCs w:val="16"/>
    </w:rPr>
  </w:style>
  <w:style w:type="paragraph" w:styleId="ListParagraph">
    <w:name w:val="List Paragraph"/>
    <w:basedOn w:val="Normal"/>
    <w:uiPriority w:val="34"/>
    <w:qFormat/>
    <w:rsid w:val="00A33A4E"/>
    <w:pPr>
      <w:ind w:left="720"/>
    </w:pPr>
  </w:style>
  <w:style w:type="character" w:customStyle="1" w:styleId="normaltextrun">
    <w:name w:val="normaltextrun"/>
    <w:rsid w:val="001A0A8A"/>
  </w:style>
  <w:style w:type="character" w:customStyle="1" w:styleId="eop">
    <w:name w:val="eop"/>
    <w:rsid w:val="001A0A8A"/>
  </w:style>
  <w:style w:type="character" w:styleId="Hyperlink">
    <w:name w:val="Hyperlink"/>
    <w:rsid w:val="002F692D"/>
    <w:rPr>
      <w:color w:val="0563C1"/>
      <w:u w:val="single"/>
    </w:rPr>
  </w:style>
  <w:style w:type="character" w:customStyle="1" w:styleId="advancedproofingissue">
    <w:name w:val="advancedproofingissue"/>
    <w:rsid w:val="002F692D"/>
  </w:style>
  <w:style w:type="character" w:customStyle="1" w:styleId="BodyTextChar">
    <w:name w:val="Body Text Char"/>
    <w:link w:val="BodyText"/>
    <w:rsid w:val="00AD29F2"/>
  </w:style>
  <w:style w:type="paragraph" w:customStyle="1" w:styleId="paragraph">
    <w:name w:val="paragraph"/>
    <w:basedOn w:val="Normal"/>
    <w:rsid w:val="00C6027C"/>
    <w:pPr>
      <w:spacing w:before="100" w:beforeAutospacing="1" w:after="100" w:afterAutospacing="1"/>
    </w:pPr>
    <w:rPr>
      <w:rFonts w:ascii="Times New Roman" w:hAnsi="Times New Roman" w:cs="Times New Roman"/>
      <w:sz w:val="24"/>
    </w:rPr>
  </w:style>
  <w:style w:type="character" w:customStyle="1" w:styleId="Heading3Char">
    <w:name w:val="Heading 3 Char"/>
    <w:link w:val="Heading3"/>
    <w:rsid w:val="00725203"/>
    <w:rPr>
      <w:b/>
      <w:bCs/>
      <w:sz w:val="24"/>
      <w:szCs w:val="24"/>
      <w:lang w:eastAsia="en-US"/>
    </w:rPr>
  </w:style>
  <w:style w:type="character" w:styleId="FollowedHyperlink">
    <w:name w:val="FollowedHyperlink"/>
    <w:rsid w:val="00AD0553"/>
    <w:rPr>
      <w:color w:val="954F72"/>
      <w:u w:val="single"/>
    </w:rPr>
  </w:style>
  <w:style w:type="table" w:customStyle="1" w:styleId="TableGrid1">
    <w:name w:val="Table Grid1"/>
    <w:basedOn w:val="TableNormal"/>
    <w:uiPriority w:val="39"/>
    <w:rsid w:val="006E5A08"/>
    <w:rPr>
      <w:rFonts w:ascii="Calibri" w:eastAsia="Calibri" w:hAnsi="Calibri"/>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426230">
      <w:bodyDiv w:val="1"/>
      <w:marLeft w:val="0"/>
      <w:marRight w:val="0"/>
      <w:marTop w:val="0"/>
      <w:marBottom w:val="0"/>
      <w:divBdr>
        <w:top w:val="none" w:sz="0" w:space="0" w:color="auto"/>
        <w:left w:val="none" w:sz="0" w:space="0" w:color="auto"/>
        <w:bottom w:val="none" w:sz="0" w:space="0" w:color="auto"/>
        <w:right w:val="none" w:sz="0" w:space="0" w:color="auto"/>
      </w:divBdr>
    </w:div>
    <w:div w:id="567113548">
      <w:bodyDiv w:val="1"/>
      <w:marLeft w:val="0"/>
      <w:marRight w:val="0"/>
      <w:marTop w:val="0"/>
      <w:marBottom w:val="0"/>
      <w:divBdr>
        <w:top w:val="none" w:sz="0" w:space="0" w:color="auto"/>
        <w:left w:val="none" w:sz="0" w:space="0" w:color="auto"/>
        <w:bottom w:val="none" w:sz="0" w:space="0" w:color="auto"/>
        <w:right w:val="none" w:sz="0" w:space="0" w:color="auto"/>
      </w:divBdr>
    </w:div>
    <w:div w:id="1205562440">
      <w:bodyDiv w:val="1"/>
      <w:marLeft w:val="0"/>
      <w:marRight w:val="0"/>
      <w:marTop w:val="0"/>
      <w:marBottom w:val="0"/>
      <w:divBdr>
        <w:top w:val="none" w:sz="0" w:space="0" w:color="auto"/>
        <w:left w:val="none" w:sz="0" w:space="0" w:color="auto"/>
        <w:bottom w:val="none" w:sz="0" w:space="0" w:color="auto"/>
        <w:right w:val="none" w:sz="0" w:space="0" w:color="auto"/>
      </w:divBdr>
    </w:div>
    <w:div w:id="1367175401">
      <w:bodyDiv w:val="1"/>
      <w:marLeft w:val="0"/>
      <w:marRight w:val="0"/>
      <w:marTop w:val="0"/>
      <w:marBottom w:val="0"/>
      <w:divBdr>
        <w:top w:val="none" w:sz="0" w:space="0" w:color="auto"/>
        <w:left w:val="none" w:sz="0" w:space="0" w:color="auto"/>
        <w:bottom w:val="none" w:sz="0" w:space="0" w:color="auto"/>
        <w:right w:val="none" w:sz="0" w:space="0" w:color="auto"/>
      </w:divBdr>
      <w:divsChild>
        <w:div w:id="297687728">
          <w:marLeft w:val="0"/>
          <w:marRight w:val="0"/>
          <w:marTop w:val="0"/>
          <w:marBottom w:val="0"/>
          <w:divBdr>
            <w:top w:val="none" w:sz="0" w:space="0" w:color="auto"/>
            <w:left w:val="none" w:sz="0" w:space="0" w:color="auto"/>
            <w:bottom w:val="none" w:sz="0" w:space="0" w:color="auto"/>
            <w:right w:val="none" w:sz="0" w:space="0" w:color="auto"/>
          </w:divBdr>
        </w:div>
        <w:div w:id="645545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gdsto365.sharepoint.com/:w:/r/sites/RoyalHigh/General%20Share/2018%20Senior%20Policies/F.%20Digital%20-%20Social%20Media%20(19)%20C.docx?d=w296f7a7a1f7055d7b675f19d9d9978cc&amp;csf=1&amp;e=1qnl2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gdsto365.sharepoint.com/:w:/r/sites/RoyalHigh/General%20Share/2018%20Senior%20Policies/F.%20Digital%20-%20Online%20Safety%20(19)%20C.docx?d=w7238ad4e892a5a36adc464f62699d507&amp;csf=1&amp;e=v4vteG" TargetMode="External"/><Relationship Id="rId2" Type="http://schemas.openxmlformats.org/officeDocument/2006/relationships/customXml" Target="../customXml/item2.xml"/><Relationship Id="rId16" Type="http://schemas.openxmlformats.org/officeDocument/2006/relationships/hyperlink" Target="https://gdsto365.sharepoint.com/:w:/r/sites/RoyalHigh/General%20Share/2018%20Senior%20Policies/E.%20Safeguard%20-%20Anti-Bullying%20(19)%20C.doc?d=wb6f0378e7a5551fe93f2f38d066d5671&amp;csf=1&amp;e=IopzXC" TargetMode="External"/><Relationship Id="rId20" Type="http://schemas.openxmlformats.org/officeDocument/2006/relationships/hyperlink" Target="https://gdsto365.sharepoint.com/:w:/r/sites/RoyalHigh/General%20Share/2018%20Senior%20Policies/A.%20General%20-%20Equal%20Ops%20-%20Education%20(19)%20C.docx?d=w33fb2ad3b57b52bcad473ee55ac660d3&amp;csf=1&amp;e=1Qa0X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gdsto365.sharepoint.com/:w:/r/sites/RoyalHigh/General%20Share/2018%20Senior%20Policies/A.%20General%20-%20British%20Values%20SMSC%20(19)%20C.docx?d=w2c53e8ffdd00540fa084195937c11e42&amp;csf=1&amp;e=WR28I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gdsto365.sharepoint.com/:w:/r/sites/RoyalHigh/General%20Share/2018%20Senior%20Policies/H.%20Medical%20-%20Mental%20Health%20(19)%20C.docx?d=w55c52827bdb553969f57f1f38d1331c2&amp;csf=1&amp;e=LZ6f4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W:\2.%20School%20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24cbf0-cef3-4125-a768-b30b2a319327">
      <Terms xmlns="http://schemas.microsoft.com/office/infopath/2007/PartnerControls"/>
    </lcf76f155ced4ddcb4097134ff3c332f>
    <TaxCatchAll xmlns="fbe9446f-1ac4-4d15-9e00-b0a9365a8a7f"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D94B724-D05E-4239-AB00-5A3BD346E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B86DA7-1761-46A3-A555-935C91046167}">
  <ds:schemaRefs>
    <ds:schemaRef ds:uri="http://schemas.microsoft.com/sharepoint/v3/contenttype/forms"/>
  </ds:schemaRefs>
</ds:datastoreItem>
</file>

<file path=customXml/itemProps3.xml><?xml version="1.0" encoding="utf-8"?>
<ds:datastoreItem xmlns:ds="http://schemas.openxmlformats.org/officeDocument/2006/customXml" ds:itemID="{8DE2734C-0FC0-4633-9BDE-E00F0AB7CCA1}">
  <ds:schemaRefs>
    <ds:schemaRef ds:uri="http://schemas.openxmlformats.org/officeDocument/2006/bibliography"/>
  </ds:schemaRefs>
</ds:datastoreItem>
</file>

<file path=customXml/itemProps4.xml><?xml version="1.0" encoding="utf-8"?>
<ds:datastoreItem xmlns:ds="http://schemas.openxmlformats.org/officeDocument/2006/customXml" ds:itemID="{1E724D24-B979-41F2-AEAA-3B02381BDA8B}">
  <ds:schemaRefs>
    <ds:schemaRef ds:uri="http://schemas.microsoft.com/office/2006/metadata/properties"/>
    <ds:schemaRef ds:uri="http://schemas.microsoft.com/office/infopath/2007/PartnerControls"/>
    <ds:schemaRef ds:uri="ea24cbf0-cef3-4125-a768-b30b2a319327"/>
    <ds:schemaRef ds:uri="fbe9446f-1ac4-4d15-9e00-b0a9365a8a7f"/>
  </ds:schemaRefs>
</ds:datastoreItem>
</file>

<file path=customXml/itemProps5.xml><?xml version="1.0" encoding="utf-8"?>
<ds:datastoreItem xmlns:ds="http://schemas.openxmlformats.org/officeDocument/2006/customXml" ds:itemID="{616633E0-6FB0-474C-9A0A-93B5E53FD9C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1932</Words>
  <Characters>11015</Characters>
  <Application>Microsoft Office Word</Application>
  <DocSecurity>0</DocSecurity>
  <Lines>91</Lines>
  <Paragraphs>25</Paragraphs>
  <ScaleCrop>false</ScaleCrop>
  <Company>G.D.S.T.</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PSHE (Personal, Social, Health and Drugs Education) [Karen Harvie] (9/08)</dc:title>
  <dc:subject/>
  <dc:creator>%username%</dc:creator>
  <cp:keywords/>
  <cp:lastModifiedBy>Boyes, Heidi-Jayne (RHS) Staff</cp:lastModifiedBy>
  <cp:revision>12</cp:revision>
  <cp:lastPrinted>2023-09-21T11:07:00Z</cp:lastPrinted>
  <dcterms:created xsi:type="dcterms:W3CDTF">2026-09-02T18:57:00Z</dcterms:created>
  <dcterms:modified xsi:type="dcterms:W3CDTF">2026-09-07T14:05:00Z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RHS Administrator 7</vt:lpwstr>
  </property>
  <property fmtid="{D5CDD505-2E9C-101B-9397-08002B2CF9AE}" pid="3" name="Order">
    <vt:lpwstr>7600.00000000000</vt:lpwstr>
  </property>
  <property fmtid="{D5CDD505-2E9C-101B-9397-08002B2CF9AE}" pid="4" name="display_urn:schemas-microsoft-com:office:office#Author">
    <vt:lpwstr>RHS Administrator 7</vt:lpwstr>
  </property>
  <property fmtid="{D5CDD505-2E9C-101B-9397-08002B2CF9AE}" pid="5" name="ContentTypeId">
    <vt:lpwstr>0x0101004E3C0DF6941A0B4C9591D278DE8B9308</vt:lpwstr>
  </property>
  <property fmtid="{D5CDD505-2E9C-101B-9397-08002B2CF9AE}" pid="6" name="AppVersion">
    <vt:lpwstr/>
  </property>
  <property fmtid="{D5CDD505-2E9C-101B-9397-08002B2CF9AE}" pid="7" name="Math_Settings">
    <vt:lpwstr/>
  </property>
  <property fmtid="{D5CDD505-2E9C-101B-9397-08002B2CF9AE}" pid="8" name="Owner">
    <vt:lpwstr/>
  </property>
  <property fmtid="{D5CDD505-2E9C-101B-9397-08002B2CF9AE}" pid="9" name="Invited_Students">
    <vt:lpwstr/>
  </property>
  <property fmtid="{D5CDD505-2E9C-101B-9397-08002B2CF9AE}" pid="10" name="DefaultSectionNames">
    <vt:lpwstr/>
  </property>
  <property fmtid="{D5CDD505-2E9C-101B-9397-08002B2CF9AE}" pid="11" name="Student_Groups">
    <vt:lpwstr/>
  </property>
  <property fmtid="{D5CDD505-2E9C-101B-9397-08002B2CF9AE}" pid="12" name="TeamsChannelId">
    <vt:lpwstr/>
  </property>
  <property fmtid="{D5CDD505-2E9C-101B-9397-08002B2CF9AE}" pid="13" name="Teachers">
    <vt:lpwstr/>
  </property>
  <property fmtid="{D5CDD505-2E9C-101B-9397-08002B2CF9AE}" pid="14" name="LMS_Mappings">
    <vt:lpwstr/>
  </property>
  <property fmtid="{D5CDD505-2E9C-101B-9397-08002B2CF9AE}" pid="15" name="Is_Collaboration_Space_Locked">
    <vt:lpwstr/>
  </property>
  <property fmtid="{D5CDD505-2E9C-101B-9397-08002B2CF9AE}" pid="16" name="Self_Registration_Enabled">
    <vt:lpwstr/>
  </property>
  <property fmtid="{D5CDD505-2E9C-101B-9397-08002B2CF9AE}" pid="17" name="Has_Teacher_Only_SectionGroup">
    <vt:lpwstr/>
  </property>
  <property fmtid="{D5CDD505-2E9C-101B-9397-08002B2CF9AE}" pid="18" name="FolderType">
    <vt:lpwstr/>
  </property>
  <property fmtid="{D5CDD505-2E9C-101B-9397-08002B2CF9AE}" pid="19" name="CultureName">
    <vt:lpwstr/>
  </property>
  <property fmtid="{D5CDD505-2E9C-101B-9397-08002B2CF9AE}" pid="20" name="Students">
    <vt:lpwstr/>
  </property>
  <property fmtid="{D5CDD505-2E9C-101B-9397-08002B2CF9AE}" pid="21" name="Distribution_Groups">
    <vt:lpwstr/>
  </property>
  <property fmtid="{D5CDD505-2E9C-101B-9397-08002B2CF9AE}" pid="22" name="Invited_Teachers">
    <vt:lpwstr/>
  </property>
  <property fmtid="{D5CDD505-2E9C-101B-9397-08002B2CF9AE}" pid="23" name="IsNotebookLocked">
    <vt:lpwstr/>
  </property>
  <property fmtid="{D5CDD505-2E9C-101B-9397-08002B2CF9AE}" pid="24" name="Teams_Channel_Section_Location">
    <vt:lpwstr/>
  </property>
  <property fmtid="{D5CDD505-2E9C-101B-9397-08002B2CF9AE}" pid="25" name="Templates">
    <vt:lpwstr/>
  </property>
  <property fmtid="{D5CDD505-2E9C-101B-9397-08002B2CF9AE}" pid="26" name="NotebookType">
    <vt:lpwstr/>
  </property>
  <property fmtid="{D5CDD505-2E9C-101B-9397-08002B2CF9AE}" pid="27" name="TaxCatchAll">
    <vt:lpwstr/>
  </property>
  <property fmtid="{D5CDD505-2E9C-101B-9397-08002B2CF9AE}" pid="28" name="lcf76f155ced4ddcb4097134ff3c332f">
    <vt:lpwstr/>
  </property>
  <property fmtid="{D5CDD505-2E9C-101B-9397-08002B2CF9AE}" pid="29" name="MediaServiceImageTags">
    <vt:lpwstr/>
  </property>
</Properties>
</file>