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1D335B" w:rsidR="005D56DE" w:rsidP="005D56DE" w:rsidRDefault="005D56DE" w14:paraId="03A36CDE" w14:textId="77777777">
      <w:pPr>
        <w:pStyle w:val="BodyText"/>
        <w:widowControl/>
        <w:rPr>
          <w:rFonts w:ascii="Gill Sans MT" w:hAnsi="Gill Sans MT" w:cs="Arial"/>
          <w:sz w:val="22"/>
          <w:szCs w:val="22"/>
        </w:rPr>
      </w:pPr>
    </w:p>
    <w:p w:rsidRPr="00F2682A" w:rsidR="00F2682A" w:rsidP="00F2682A" w:rsidRDefault="00F2682A" w14:paraId="5DD24DD5" w14:textId="46BE7248">
      <w:pPr>
        <w:jc w:val="center"/>
        <w:rPr>
          <w:rFonts w:ascii="Garamond" w:hAnsi="Garamond"/>
          <w:szCs w:val="22"/>
        </w:rPr>
      </w:pPr>
      <w:r w:rsidRPr="00F2682A">
        <w:rPr>
          <w:rFonts w:ascii="Times New Roman" w:hAnsi="Times New Roman" w:cs="Times New Roman"/>
          <w:noProof/>
          <w:sz w:val="20"/>
          <w:szCs w:val="20"/>
        </w:rPr>
        <w:drawing>
          <wp:inline distT="0" distB="0" distL="0" distR="0" wp14:anchorId="78207BB0" wp14:editId="113608C6">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81150"/>
                    </a:xfrm>
                    <a:prstGeom prst="rect">
                      <a:avLst/>
                    </a:prstGeom>
                  </pic:spPr>
                </pic:pic>
              </a:graphicData>
            </a:graphic>
          </wp:inline>
        </w:drawing>
      </w:r>
    </w:p>
    <w:p w:rsidRPr="00F2682A" w:rsidR="00F2682A" w:rsidP="00F2682A" w:rsidRDefault="00F2682A" w14:paraId="6800C256" w14:textId="77777777">
      <w:pPr>
        <w:spacing w:after="200" w:line="276" w:lineRule="auto"/>
        <w:rPr>
          <w:rFonts w:ascii="Garamond" w:hAnsi="Garamond"/>
          <w:szCs w:val="22"/>
        </w:rPr>
      </w:pPr>
    </w:p>
    <w:tbl>
      <w:tblPr>
        <w:tblStyle w:val="TableGrid1"/>
        <w:tblW w:w="0" w:type="auto"/>
        <w:tblInd w:w="607" w:type="dxa"/>
        <w:tblLook w:val="04A0" w:firstRow="1" w:lastRow="0" w:firstColumn="1" w:lastColumn="0" w:noHBand="0" w:noVBand="1"/>
      </w:tblPr>
      <w:tblGrid>
        <w:gridCol w:w="4508"/>
        <w:gridCol w:w="4508"/>
      </w:tblGrid>
      <w:tr w:rsidRPr="00F2682A" w:rsidR="00F2682A" w:rsidTr="3DE3D0C5" w14:paraId="1059EDDA"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F2682A" w:rsidR="00F2682A" w:rsidP="00F2682A" w:rsidRDefault="00F2682A" w14:paraId="002C54E8"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Document Reference</w:t>
            </w:r>
          </w:p>
        </w:tc>
        <w:tc>
          <w:tcPr>
            <w:tcW w:w="4508" w:type="dxa"/>
            <w:tcBorders>
              <w:top w:val="single" w:color="auto" w:sz="4" w:space="0"/>
              <w:left w:val="single" w:color="auto" w:sz="4" w:space="0"/>
              <w:bottom w:val="single" w:color="auto" w:sz="4" w:space="0"/>
              <w:right w:val="single" w:color="auto" w:sz="4" w:space="0"/>
            </w:tcBorders>
            <w:tcMar/>
          </w:tcPr>
          <w:p w:rsidRPr="00F2682A" w:rsidR="00F2682A" w:rsidP="00F2682A" w:rsidRDefault="00B3117D" w14:paraId="3FC1FED4" w14:textId="01E831CC">
            <w:pPr>
              <w:rPr>
                <w:rFonts w:ascii="Avenir Next LT Pro" w:hAnsi="Avenir Next LT Pro" w:eastAsia="Calibri"/>
                <w:szCs w:val="22"/>
                <w:lang w:eastAsia="en-US"/>
              </w:rPr>
            </w:pPr>
            <w:r>
              <w:rPr>
                <w:rFonts w:ascii="Avenir Next LT Pro" w:hAnsi="Avenir Next LT Pro" w:eastAsia="Calibri"/>
                <w:szCs w:val="22"/>
                <w:lang w:eastAsia="en-US"/>
              </w:rPr>
              <w:t>Curriculum - Careers</w:t>
            </w:r>
          </w:p>
        </w:tc>
      </w:tr>
      <w:tr w:rsidRPr="00F2682A" w:rsidR="00F2682A" w:rsidTr="3DE3D0C5" w14:paraId="07CFCF38"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F2682A" w:rsidR="00F2682A" w:rsidP="00F2682A" w:rsidRDefault="00F2682A" w14:paraId="65067618"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Version Number</w:t>
            </w:r>
          </w:p>
        </w:tc>
        <w:tc>
          <w:tcPr>
            <w:tcW w:w="4508" w:type="dxa"/>
            <w:tcBorders>
              <w:top w:val="single" w:color="auto" w:sz="4" w:space="0"/>
              <w:left w:val="single" w:color="auto" w:sz="4" w:space="0"/>
              <w:bottom w:val="single" w:color="auto" w:sz="4" w:space="0"/>
              <w:right w:val="single" w:color="auto" w:sz="4" w:space="0"/>
            </w:tcBorders>
            <w:tcMar/>
          </w:tcPr>
          <w:p w:rsidRPr="00F2682A" w:rsidR="00F2682A" w:rsidP="00F2682A" w:rsidRDefault="00450D4B" w14:paraId="43ED75DF" w14:textId="541B9B76">
            <w:pPr/>
            <w:r w:rsidRPr="3DE3D0C5" w:rsidR="2D019EB5">
              <w:rPr>
                <w:rFonts w:ascii="Avenir Next LT Pro" w:hAnsi="Avenir Next LT Pro" w:eastAsia="Calibri"/>
                <w:lang w:eastAsia="en-US"/>
              </w:rPr>
              <w:t>4</w:t>
            </w:r>
          </w:p>
        </w:tc>
      </w:tr>
      <w:tr w:rsidRPr="00F2682A" w:rsidR="00F2682A" w:rsidTr="3DE3D0C5" w14:paraId="6E58B4CC"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F2682A" w:rsidR="00F2682A" w:rsidP="00F2682A" w:rsidRDefault="00F2682A" w14:paraId="4A4D5DB3"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Author / Lead</w:t>
            </w:r>
          </w:p>
          <w:p w:rsidRPr="00F2682A" w:rsidR="00F2682A" w:rsidP="00F2682A" w:rsidRDefault="00F2682A" w14:paraId="15108B60"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Job Title</w:t>
            </w:r>
          </w:p>
        </w:tc>
        <w:tc>
          <w:tcPr>
            <w:tcW w:w="4508" w:type="dxa"/>
            <w:tcBorders>
              <w:top w:val="single" w:color="auto" w:sz="4" w:space="0"/>
              <w:left w:val="single" w:color="auto" w:sz="4" w:space="0"/>
              <w:bottom w:val="single" w:color="auto" w:sz="4" w:space="0"/>
              <w:right w:val="single" w:color="auto" w:sz="4" w:space="0"/>
            </w:tcBorders>
            <w:tcMar/>
          </w:tcPr>
          <w:p w:rsidRPr="00F2682A" w:rsidR="00F2682A" w:rsidP="00F2682A" w:rsidRDefault="00D160AF" w14:paraId="36BF9234" w14:textId="6EFE5B1C">
            <w:pPr>
              <w:rPr>
                <w:rFonts w:ascii="Avenir Next LT Pro" w:hAnsi="Avenir Next LT Pro" w:eastAsia="Calibri"/>
                <w:szCs w:val="22"/>
                <w:lang w:eastAsia="en-US"/>
              </w:rPr>
            </w:pPr>
            <w:r>
              <w:rPr>
                <w:rFonts w:ascii="Avenir Next LT Pro" w:hAnsi="Avenir Next LT Pro" w:eastAsia="Calibri"/>
                <w:szCs w:val="22"/>
                <w:lang w:eastAsia="en-US"/>
              </w:rPr>
              <w:t>Melanie Whalley</w:t>
            </w:r>
            <w:r w:rsidR="002E5AEB">
              <w:rPr>
                <w:rFonts w:ascii="Avenir Next LT Pro" w:hAnsi="Avenir Next LT Pro" w:eastAsia="Calibri"/>
                <w:szCs w:val="22"/>
                <w:lang w:eastAsia="en-US"/>
              </w:rPr>
              <w:t xml:space="preserve"> - </w:t>
            </w:r>
            <w:r>
              <w:rPr>
                <w:rFonts w:ascii="Avenir Next LT Pro" w:hAnsi="Avenir Next LT Pro" w:eastAsia="Calibri"/>
                <w:szCs w:val="22"/>
                <w:lang w:eastAsia="en-US"/>
              </w:rPr>
              <w:t>Head of Careers</w:t>
            </w:r>
          </w:p>
        </w:tc>
      </w:tr>
      <w:tr w:rsidRPr="00F2682A" w:rsidR="00F2682A" w:rsidTr="3DE3D0C5" w14:paraId="19B3FD8D"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F2682A" w:rsidR="00F2682A" w:rsidP="00F2682A" w:rsidRDefault="00F2682A" w14:paraId="5C1CE321" w14:textId="1D90AEFA">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Checker Person Name (HBO)</w:t>
            </w:r>
          </w:p>
        </w:tc>
        <w:tc>
          <w:tcPr>
            <w:tcW w:w="4508" w:type="dxa"/>
            <w:tcBorders>
              <w:top w:val="single" w:color="auto" w:sz="4" w:space="0"/>
              <w:left w:val="single" w:color="auto" w:sz="4" w:space="0"/>
              <w:bottom w:val="single" w:color="auto" w:sz="4" w:space="0"/>
              <w:right w:val="single" w:color="auto" w:sz="4" w:space="0"/>
            </w:tcBorders>
            <w:tcMar/>
          </w:tcPr>
          <w:p w:rsidRPr="00F2682A" w:rsidR="00F2682A" w:rsidP="00F2682A" w:rsidRDefault="00F2682A" w14:paraId="5B424DEA" w14:textId="43CB05C6">
            <w:pPr>
              <w:rPr>
                <w:rFonts w:ascii="Avenir Next LT Pro" w:hAnsi="Avenir Next LT Pro" w:eastAsia="Calibri"/>
                <w:szCs w:val="22"/>
                <w:lang w:eastAsia="en-US"/>
              </w:rPr>
            </w:pPr>
          </w:p>
        </w:tc>
      </w:tr>
      <w:tr w:rsidRPr="00F2682A" w:rsidR="00B3117D" w:rsidTr="3DE3D0C5" w14:paraId="1DD5C461" w14:textId="77777777">
        <w:trPr>
          <w:trHeight w:val="534"/>
        </w:trPr>
        <w:tc>
          <w:tcPr>
            <w:tcW w:w="4508" w:type="dxa"/>
            <w:tcBorders>
              <w:top w:val="single" w:color="auto" w:sz="4" w:space="0"/>
              <w:left w:val="single" w:color="auto" w:sz="4" w:space="0"/>
              <w:bottom w:val="single" w:color="auto" w:sz="4" w:space="0"/>
              <w:right w:val="single" w:color="auto" w:sz="4" w:space="0"/>
            </w:tcBorders>
            <w:tcMar/>
          </w:tcPr>
          <w:p w:rsidRPr="00F2682A" w:rsidR="00B3117D" w:rsidP="00F2682A" w:rsidRDefault="00B3117D" w14:paraId="414A6D4E" w14:textId="7C828CE0">
            <w:pPr>
              <w:rPr>
                <w:rFonts w:ascii="Avenir Next LT Pro" w:hAnsi="Avenir Next LT Pro" w:eastAsia="Calibri"/>
                <w:b/>
                <w:bCs/>
                <w:szCs w:val="22"/>
                <w:lang w:eastAsia="en-US"/>
              </w:rPr>
            </w:pPr>
            <w:r>
              <w:rPr>
                <w:rFonts w:ascii="Avenir Next LT Pro" w:hAnsi="Avenir Next LT Pro" w:eastAsia="Calibri"/>
                <w:b/>
                <w:bCs/>
                <w:szCs w:val="22"/>
                <w:lang w:eastAsia="en-US"/>
              </w:rPr>
              <w:t>Date of Review</w:t>
            </w:r>
          </w:p>
        </w:tc>
        <w:tc>
          <w:tcPr>
            <w:tcW w:w="4508" w:type="dxa"/>
            <w:tcBorders>
              <w:top w:val="single" w:color="auto" w:sz="4" w:space="0"/>
              <w:left w:val="single" w:color="auto" w:sz="4" w:space="0"/>
              <w:bottom w:val="single" w:color="auto" w:sz="4" w:space="0"/>
              <w:right w:val="single" w:color="auto" w:sz="4" w:space="0"/>
            </w:tcBorders>
            <w:tcMar/>
          </w:tcPr>
          <w:p w:rsidRPr="00F2682A" w:rsidR="00B3117D" w:rsidP="08A2824B" w:rsidRDefault="6FD336BE" w14:paraId="5F50122A" w14:textId="79AE9174">
            <w:pPr>
              <w:rPr>
                <w:rFonts w:ascii="Avenir Next LT Pro" w:hAnsi="Avenir Next LT Pro" w:eastAsia="Calibri"/>
                <w:lang w:eastAsia="en-US"/>
              </w:rPr>
            </w:pPr>
            <w:r w:rsidRPr="08A2824B">
              <w:rPr>
                <w:rFonts w:ascii="Avenir Next LT Pro" w:hAnsi="Avenir Next LT Pro" w:eastAsia="Calibri"/>
                <w:lang w:eastAsia="en-US"/>
              </w:rPr>
              <w:t xml:space="preserve">September </w:t>
            </w:r>
            <w:r w:rsidRPr="08A2824B" w:rsidR="68BF66BE">
              <w:rPr>
                <w:rFonts w:ascii="Avenir Next LT Pro" w:hAnsi="Avenir Next LT Pro" w:eastAsia="Calibri"/>
                <w:lang w:eastAsia="en-US"/>
              </w:rPr>
              <w:t>2026</w:t>
            </w:r>
          </w:p>
        </w:tc>
      </w:tr>
      <w:tr w:rsidRPr="00F2682A" w:rsidR="00F2682A" w:rsidTr="3DE3D0C5" w14:paraId="176BEC5B"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F2682A" w:rsidR="00F2682A" w:rsidP="00F2682A" w:rsidRDefault="00F2682A" w14:paraId="21E6178B"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Date of Next Review (Annual/ Bi-Annual)</w:t>
            </w:r>
          </w:p>
        </w:tc>
        <w:tc>
          <w:tcPr>
            <w:tcW w:w="4508" w:type="dxa"/>
            <w:tcBorders>
              <w:top w:val="single" w:color="auto" w:sz="4" w:space="0"/>
              <w:left w:val="single" w:color="auto" w:sz="4" w:space="0"/>
              <w:bottom w:val="single" w:color="auto" w:sz="4" w:space="0"/>
              <w:right w:val="single" w:color="auto" w:sz="4" w:space="0"/>
            </w:tcBorders>
            <w:tcMar/>
          </w:tcPr>
          <w:p w:rsidRPr="00F2682A" w:rsidR="00F2682A" w:rsidP="08A2824B" w:rsidRDefault="477FE615" w14:paraId="1321EC1E" w14:textId="256F6AEB">
            <w:pPr>
              <w:rPr>
                <w:rFonts w:ascii="Avenir Next LT Pro" w:hAnsi="Avenir Next LT Pro" w:eastAsia="Calibri"/>
                <w:lang w:eastAsia="en-US"/>
              </w:rPr>
            </w:pPr>
            <w:r w:rsidRPr="08A2824B">
              <w:rPr>
                <w:rFonts w:ascii="Avenir Next LT Pro" w:hAnsi="Avenir Next LT Pro" w:eastAsia="Calibri"/>
                <w:lang w:eastAsia="en-US"/>
              </w:rPr>
              <w:t>S</w:t>
            </w:r>
            <w:r w:rsidR="00497402">
              <w:rPr>
                <w:rFonts w:ascii="Avenir Next LT Pro" w:hAnsi="Avenir Next LT Pro" w:eastAsia="Calibri"/>
                <w:lang w:eastAsia="en-US"/>
              </w:rPr>
              <w:t>e</w:t>
            </w:r>
            <w:r w:rsidRPr="08A2824B">
              <w:rPr>
                <w:rFonts w:ascii="Avenir Next LT Pro" w:hAnsi="Avenir Next LT Pro" w:eastAsia="Calibri"/>
                <w:lang w:eastAsia="en-US"/>
              </w:rPr>
              <w:t>ptember</w:t>
            </w:r>
            <w:r w:rsidRPr="08A2824B" w:rsidR="11CDA9B5">
              <w:rPr>
                <w:rFonts w:ascii="Avenir Next LT Pro" w:hAnsi="Avenir Next LT Pro" w:eastAsia="Calibri"/>
                <w:lang w:eastAsia="en-US"/>
              </w:rPr>
              <w:t xml:space="preserve"> 2027</w:t>
            </w:r>
          </w:p>
        </w:tc>
      </w:tr>
    </w:tbl>
    <w:p w:rsidRPr="00F2682A" w:rsidR="00F2682A" w:rsidP="00F2682A" w:rsidRDefault="00F2682A" w14:paraId="22570E0A" w14:textId="77777777">
      <w:pPr>
        <w:spacing w:after="160" w:line="254" w:lineRule="auto"/>
        <w:ind w:left="607"/>
        <w:rPr>
          <w:rFonts w:ascii="Avenir Next LT Pro" w:hAnsi="Avenir Next LT Pro" w:eastAsia="Calibri"/>
          <w:kern w:val="2"/>
          <w:szCs w:val="22"/>
          <w:lang w:eastAsia="en-US"/>
          <w14:ligatures w14:val="standardContextual"/>
        </w:rPr>
      </w:pPr>
    </w:p>
    <w:p w:rsidRPr="00F2682A" w:rsidR="00F2682A" w:rsidP="00F2682A" w:rsidRDefault="00F2682A" w14:paraId="00C26B35" w14:textId="77777777">
      <w:pPr>
        <w:spacing w:after="160" w:line="254" w:lineRule="auto"/>
        <w:ind w:left="607"/>
        <w:rPr>
          <w:rFonts w:ascii="Avenir Next LT Pro" w:hAnsi="Avenir Next LT Pro" w:eastAsia="Calibri"/>
          <w:b/>
          <w:bCs/>
          <w:kern w:val="2"/>
          <w:szCs w:val="22"/>
          <w:lang w:eastAsia="en-US"/>
          <w14:ligatures w14:val="standardContextual"/>
        </w:rPr>
      </w:pPr>
      <w:r w:rsidRPr="00F2682A">
        <w:rPr>
          <w:rFonts w:ascii="Avenir Next LT Pro" w:hAnsi="Avenir Next LT Pro" w:eastAsia="Calibri"/>
          <w:b/>
          <w:bCs/>
          <w:kern w:val="2"/>
          <w:szCs w:val="22"/>
          <w:lang w:eastAsia="en-US"/>
          <w14:ligatures w14:val="standardContextual"/>
        </w:rPr>
        <w:t xml:space="preserve">VALIDITY – Policies should be accessed via the </w:t>
      </w:r>
      <w:hyperlink w:history="1" r:id="rId12">
        <w:r w:rsidRPr="00F2682A">
          <w:rPr>
            <w:rFonts w:ascii="Avenir Next LT Pro" w:hAnsi="Avenir Next LT Pro" w:eastAsia="Calibri"/>
            <w:b/>
            <w:bCs/>
            <w:color w:val="0563C1"/>
            <w:kern w:val="2"/>
            <w:szCs w:val="22"/>
            <w:u w:val="single"/>
            <w:lang w:eastAsia="en-US"/>
            <w14:ligatures w14:val="standardContextual"/>
          </w:rPr>
          <w:t>General Drive</w:t>
        </w:r>
      </w:hyperlink>
      <w:r w:rsidRPr="00F2682A">
        <w:rPr>
          <w:rFonts w:ascii="Avenir Next LT Pro" w:hAnsi="Avenir Next LT Pro" w:eastAsia="Calibri"/>
          <w:b/>
          <w:bCs/>
          <w:kern w:val="2"/>
          <w:szCs w:val="22"/>
          <w:lang w:eastAsia="en-US"/>
          <w14:ligatures w14:val="standardContextual"/>
        </w:rPr>
        <w:t xml:space="preserve"> to ensure the current version is used.</w:t>
      </w:r>
    </w:p>
    <w:p w:rsidRPr="00F2682A" w:rsidR="00F2682A" w:rsidP="00F2682A" w:rsidRDefault="00F2682A" w14:paraId="3D976E00" w14:textId="77777777">
      <w:pPr>
        <w:spacing w:after="160" w:line="254" w:lineRule="auto"/>
        <w:ind w:left="607"/>
        <w:rPr>
          <w:rFonts w:ascii="Avenir Next LT Pro" w:hAnsi="Avenir Next LT Pro" w:eastAsia="Calibri"/>
          <w:b/>
          <w:bCs/>
          <w:kern w:val="2"/>
          <w:szCs w:val="22"/>
          <w:lang w:eastAsia="en-US"/>
          <w14:ligatures w14:val="standardContextual"/>
        </w:rPr>
      </w:pPr>
    </w:p>
    <w:p w:rsidRPr="00F2682A" w:rsidR="00F2682A" w:rsidP="00F2682A" w:rsidRDefault="00F2682A" w14:paraId="7563D41C" w14:textId="77777777">
      <w:pPr>
        <w:spacing w:after="160" w:line="254" w:lineRule="auto"/>
        <w:ind w:left="607"/>
        <w:rPr>
          <w:rFonts w:ascii="Avenir Next LT Pro" w:hAnsi="Avenir Next LT Pro" w:eastAsia="Calibri"/>
          <w:b/>
          <w:bCs/>
          <w:kern w:val="2"/>
          <w:szCs w:val="22"/>
          <w:lang w:eastAsia="en-US"/>
          <w14:ligatures w14:val="standardContextual"/>
        </w:rPr>
      </w:pPr>
      <w:r w:rsidRPr="00F2682A">
        <w:rPr>
          <w:rFonts w:ascii="Avenir Next LT Pro" w:hAnsi="Avenir Next LT Pro" w:eastAsia="Calibri"/>
          <w:b/>
          <w:bCs/>
          <w:kern w:val="2"/>
          <w:szCs w:val="2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Pr="00F2682A" w:rsidR="00F2682A" w:rsidTr="2FF12E63" w14:paraId="203C6149" w14:textId="77777777">
        <w:trPr>
          <w:trHeight w:val="533"/>
        </w:trPr>
        <w:tc>
          <w:tcPr>
            <w:tcW w:w="1413" w:type="dxa"/>
            <w:tcBorders>
              <w:top w:val="single" w:color="auto" w:sz="4" w:space="0"/>
              <w:left w:val="single" w:color="auto" w:sz="4" w:space="0"/>
              <w:bottom w:val="single" w:color="auto" w:sz="4" w:space="0"/>
              <w:right w:val="single" w:color="auto" w:sz="4" w:space="0"/>
            </w:tcBorders>
            <w:hideMark/>
          </w:tcPr>
          <w:p w:rsidRPr="00F2682A" w:rsidR="00F2682A" w:rsidP="00F2682A" w:rsidRDefault="00F2682A" w14:paraId="11CD20DF"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Version</w:t>
            </w:r>
          </w:p>
        </w:tc>
        <w:tc>
          <w:tcPr>
            <w:tcW w:w="1559" w:type="dxa"/>
            <w:tcBorders>
              <w:top w:val="single" w:color="auto" w:sz="4" w:space="0"/>
              <w:left w:val="single" w:color="auto" w:sz="4" w:space="0"/>
              <w:bottom w:val="single" w:color="auto" w:sz="4" w:space="0"/>
              <w:right w:val="single" w:color="auto" w:sz="4" w:space="0"/>
            </w:tcBorders>
            <w:hideMark/>
          </w:tcPr>
          <w:p w:rsidRPr="00F2682A" w:rsidR="00F2682A" w:rsidP="00F2682A" w:rsidRDefault="00F2682A" w14:paraId="0572D7AB"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Date</w:t>
            </w:r>
          </w:p>
        </w:tc>
        <w:tc>
          <w:tcPr>
            <w:tcW w:w="6044" w:type="dxa"/>
            <w:tcBorders>
              <w:top w:val="single" w:color="auto" w:sz="4" w:space="0"/>
              <w:left w:val="single" w:color="auto" w:sz="4" w:space="0"/>
              <w:bottom w:val="single" w:color="auto" w:sz="4" w:space="0"/>
              <w:right w:val="single" w:color="auto" w:sz="4" w:space="0"/>
            </w:tcBorders>
            <w:hideMark/>
          </w:tcPr>
          <w:p w:rsidRPr="00F2682A" w:rsidR="00F2682A" w:rsidP="00F2682A" w:rsidRDefault="00F2682A" w14:paraId="21C867A1"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Change details</w:t>
            </w:r>
          </w:p>
        </w:tc>
      </w:tr>
      <w:tr w:rsidRPr="00F2682A" w:rsidR="00F2682A" w:rsidTr="2FF12E63" w14:paraId="0CFA665B" w14:textId="77777777">
        <w:trPr>
          <w:trHeight w:val="533"/>
        </w:trPr>
        <w:tc>
          <w:tcPr>
            <w:tcW w:w="1413" w:type="dxa"/>
            <w:tcBorders>
              <w:top w:val="single" w:color="auto" w:sz="4" w:space="0"/>
              <w:left w:val="single" w:color="auto" w:sz="4" w:space="0"/>
              <w:bottom w:val="single" w:color="auto" w:sz="4" w:space="0"/>
              <w:right w:val="single" w:color="auto" w:sz="4" w:space="0"/>
            </w:tcBorders>
          </w:tcPr>
          <w:p w:rsidRPr="00F2682A" w:rsidR="00F2682A" w:rsidP="00F2682A" w:rsidRDefault="00D160AF" w14:paraId="476CE02C" w14:textId="0BA11597">
            <w:pPr>
              <w:rPr>
                <w:rFonts w:ascii="Avenir Next LT Pro" w:hAnsi="Avenir Next LT Pro" w:eastAsia="Calibri"/>
                <w:szCs w:val="22"/>
                <w:lang w:eastAsia="en-US"/>
              </w:rPr>
            </w:pPr>
            <w:r>
              <w:rPr>
                <w:rFonts w:ascii="Avenir Next LT Pro" w:hAnsi="Avenir Next LT Pro" w:eastAsia="Calibri"/>
                <w:szCs w:val="22"/>
                <w:lang w:eastAsia="en-US"/>
              </w:rPr>
              <w:t>2</w:t>
            </w:r>
          </w:p>
        </w:tc>
        <w:tc>
          <w:tcPr>
            <w:tcW w:w="1559" w:type="dxa"/>
            <w:tcBorders>
              <w:top w:val="single" w:color="auto" w:sz="4" w:space="0"/>
              <w:left w:val="single" w:color="auto" w:sz="4" w:space="0"/>
              <w:bottom w:val="single" w:color="auto" w:sz="4" w:space="0"/>
              <w:right w:val="single" w:color="auto" w:sz="4" w:space="0"/>
            </w:tcBorders>
          </w:tcPr>
          <w:p w:rsidRPr="00F2682A" w:rsidR="00F2682A" w:rsidP="00F2682A" w:rsidRDefault="00D160AF" w14:paraId="36E0C9BB" w14:textId="5E5107B6">
            <w:pPr>
              <w:rPr>
                <w:rFonts w:ascii="Avenir Next LT Pro" w:hAnsi="Avenir Next LT Pro" w:eastAsia="Calibri"/>
                <w:szCs w:val="22"/>
                <w:lang w:eastAsia="en-US"/>
              </w:rPr>
            </w:pPr>
            <w:r>
              <w:rPr>
                <w:rFonts w:ascii="Avenir Next LT Pro" w:hAnsi="Avenir Next LT Pro" w:eastAsia="Calibri"/>
                <w:szCs w:val="22"/>
                <w:lang w:eastAsia="en-US"/>
              </w:rPr>
              <w:t>29/10/25</w:t>
            </w:r>
          </w:p>
        </w:tc>
        <w:tc>
          <w:tcPr>
            <w:tcW w:w="6044" w:type="dxa"/>
            <w:tcBorders>
              <w:top w:val="single" w:color="auto" w:sz="4" w:space="0"/>
              <w:left w:val="single" w:color="auto" w:sz="4" w:space="0"/>
              <w:bottom w:val="single" w:color="auto" w:sz="4" w:space="0"/>
              <w:right w:val="single" w:color="auto" w:sz="4" w:space="0"/>
            </w:tcBorders>
          </w:tcPr>
          <w:p w:rsidRPr="00F2682A" w:rsidR="00F2682A" w:rsidP="2FF12E63" w:rsidRDefault="77A23380" w14:paraId="68A7EB4A" w14:textId="138E5AFB">
            <w:pPr>
              <w:rPr>
                <w:rFonts w:ascii="Avenir Next LT Pro" w:hAnsi="Avenir Next LT Pro" w:eastAsia="Calibri"/>
                <w:lang w:eastAsia="en-US"/>
              </w:rPr>
            </w:pPr>
            <w:r w:rsidRPr="2FF12E63">
              <w:rPr>
                <w:rFonts w:ascii="Avenir Next LT Pro" w:hAnsi="Avenir Next LT Pro" w:eastAsia="Calibri"/>
                <w:lang w:eastAsia="en-US"/>
              </w:rPr>
              <w:t>Removed reference to Morrisby</w:t>
            </w:r>
            <w:r w:rsidRPr="2FF12E63" w:rsidR="596AA7CD">
              <w:rPr>
                <w:rFonts w:ascii="Avenir Next LT Pro" w:hAnsi="Avenir Next LT Pro" w:eastAsia="Calibri"/>
                <w:lang w:eastAsia="en-US"/>
              </w:rPr>
              <w:t xml:space="preserve"> Profiling</w:t>
            </w:r>
            <w:r w:rsidRPr="2FF12E63">
              <w:rPr>
                <w:rFonts w:ascii="Avenir Next LT Pro" w:hAnsi="Avenir Next LT Pro" w:eastAsia="Calibri"/>
                <w:lang w:eastAsia="en-US"/>
              </w:rPr>
              <w:t xml:space="preserve"> as no longer using this platform</w:t>
            </w:r>
            <w:r w:rsidRPr="2FF12E63" w:rsidR="553E24A1">
              <w:rPr>
                <w:rFonts w:ascii="Avenir Next LT Pro" w:hAnsi="Avenir Next LT Pro" w:eastAsia="Calibri"/>
                <w:lang w:eastAsia="en-US"/>
              </w:rPr>
              <w:t xml:space="preserve"> for aptitude testing</w:t>
            </w:r>
          </w:p>
        </w:tc>
      </w:tr>
      <w:tr w:rsidRPr="00F2682A" w:rsidR="00F2682A" w:rsidTr="2FF12E63" w14:paraId="6C23C50A" w14:textId="77777777">
        <w:trPr>
          <w:trHeight w:val="533"/>
        </w:trPr>
        <w:tc>
          <w:tcPr>
            <w:tcW w:w="1413" w:type="dxa"/>
            <w:tcBorders>
              <w:top w:val="single" w:color="auto" w:sz="4" w:space="0"/>
              <w:left w:val="single" w:color="auto" w:sz="4" w:space="0"/>
              <w:bottom w:val="single" w:color="auto" w:sz="4" w:space="0"/>
              <w:right w:val="single" w:color="auto" w:sz="4" w:space="0"/>
            </w:tcBorders>
          </w:tcPr>
          <w:p w:rsidRPr="00F2682A" w:rsidR="00F2682A" w:rsidP="00F2682A" w:rsidRDefault="7A214E57" w14:paraId="7D3556D2" w14:textId="1F7C99A8">
            <w:r w:rsidRPr="2FF12E63">
              <w:rPr>
                <w:rFonts w:ascii="Avenir Next LT Pro" w:hAnsi="Avenir Next LT Pro" w:eastAsia="Calibri"/>
                <w:lang w:eastAsia="en-US"/>
              </w:rPr>
              <w:t>3</w:t>
            </w:r>
          </w:p>
        </w:tc>
        <w:tc>
          <w:tcPr>
            <w:tcW w:w="1559" w:type="dxa"/>
            <w:tcBorders>
              <w:top w:val="single" w:color="auto" w:sz="4" w:space="0"/>
              <w:left w:val="single" w:color="auto" w:sz="4" w:space="0"/>
              <w:bottom w:val="single" w:color="auto" w:sz="4" w:space="0"/>
              <w:right w:val="single" w:color="auto" w:sz="4" w:space="0"/>
            </w:tcBorders>
          </w:tcPr>
          <w:p w:rsidRPr="00F2682A" w:rsidR="00F2682A" w:rsidP="00F2682A" w:rsidRDefault="7A214E57" w14:paraId="0250A51D" w14:textId="7B51B58B">
            <w:r w:rsidRPr="2FF12E63">
              <w:rPr>
                <w:rFonts w:ascii="Avenir Next LT Pro" w:hAnsi="Avenir Next LT Pro" w:eastAsia="Calibri"/>
                <w:lang w:eastAsia="en-US"/>
              </w:rPr>
              <w:t>7/9/26</w:t>
            </w:r>
          </w:p>
        </w:tc>
        <w:tc>
          <w:tcPr>
            <w:tcW w:w="6044" w:type="dxa"/>
            <w:tcBorders>
              <w:top w:val="single" w:color="auto" w:sz="4" w:space="0"/>
              <w:left w:val="single" w:color="auto" w:sz="4" w:space="0"/>
              <w:bottom w:val="single" w:color="auto" w:sz="4" w:space="0"/>
              <w:right w:val="single" w:color="auto" w:sz="4" w:space="0"/>
            </w:tcBorders>
          </w:tcPr>
          <w:p w:rsidRPr="00F2682A" w:rsidR="00F2682A" w:rsidP="00F2682A" w:rsidRDefault="7A214E57" w14:paraId="6ADAEF86" w14:textId="4077AF3A">
            <w:r w:rsidRPr="2FF12E63">
              <w:rPr>
                <w:rFonts w:ascii="Avenir Next LT Pro" w:hAnsi="Avenir Next LT Pro" w:eastAsia="Calibri"/>
                <w:lang w:eastAsia="en-US"/>
              </w:rPr>
              <w:t xml:space="preserve">5c. Removed reference to </w:t>
            </w:r>
            <w:r w:rsidRPr="2FF12E63" w:rsidR="11912C25">
              <w:rPr>
                <w:rFonts w:ascii="Avenir Next LT Pro" w:hAnsi="Avenir Next LT Pro" w:eastAsia="Calibri"/>
                <w:lang w:eastAsia="en-US"/>
              </w:rPr>
              <w:t xml:space="preserve">Morrisby Careers Explorer as no longer using this platform. Using CareerPilot (free website created by </w:t>
            </w:r>
            <w:r w:rsidRPr="2FF12E63" w:rsidR="00BE13B3">
              <w:rPr>
                <w:rFonts w:ascii="Avenir Next LT Pro" w:hAnsi="Avenir Next LT Pro" w:eastAsia="Calibri"/>
                <w:lang w:eastAsia="en-US"/>
              </w:rPr>
              <w:t>consortiu</w:t>
            </w:r>
            <w:r w:rsidR="00BE13B3">
              <w:rPr>
                <w:rFonts w:ascii="Avenir Next LT Pro" w:hAnsi="Avenir Next LT Pro" w:eastAsia="Calibri"/>
                <w:lang w:eastAsia="en-US"/>
              </w:rPr>
              <w:t>m</w:t>
            </w:r>
            <w:r w:rsidRPr="2FF12E63" w:rsidR="11912C25">
              <w:rPr>
                <w:rFonts w:ascii="Avenir Next LT Pro" w:hAnsi="Avenir Next LT Pro" w:eastAsia="Calibri"/>
                <w:lang w:eastAsia="en-US"/>
              </w:rPr>
              <w:t xml:space="preserve"> of SW Universities for students in the SW of England).</w:t>
            </w:r>
            <w:r w:rsidRPr="2FF12E63" w:rsidR="5592B7BC">
              <w:rPr>
                <w:rFonts w:ascii="Avenir Next LT Pro" w:hAnsi="Avenir Next LT Pro" w:eastAsia="Calibri"/>
                <w:lang w:eastAsia="en-US"/>
              </w:rPr>
              <w:t xml:space="preserve"> 5f. Added ‘learn to network’ event information for Year 12. </w:t>
            </w:r>
          </w:p>
        </w:tc>
      </w:tr>
      <w:tr w:rsidRPr="00F2682A" w:rsidR="009B4656" w:rsidTr="2FF12E63" w14:paraId="32348B5A" w14:textId="77777777">
        <w:trPr>
          <w:trHeight w:val="533"/>
        </w:trPr>
        <w:tc>
          <w:tcPr>
            <w:tcW w:w="1413" w:type="dxa"/>
            <w:tcBorders>
              <w:top w:val="single" w:color="auto" w:sz="4" w:space="0"/>
              <w:left w:val="single" w:color="auto" w:sz="4" w:space="0"/>
              <w:bottom w:val="single" w:color="auto" w:sz="4" w:space="0"/>
              <w:right w:val="single" w:color="auto" w:sz="4" w:space="0"/>
            </w:tcBorders>
          </w:tcPr>
          <w:p w:rsidRPr="2FF12E63" w:rsidR="009B4656" w:rsidP="00F2682A" w:rsidRDefault="00C06D47" w14:paraId="6C4BBC62" w14:textId="01B55149">
            <w:pPr>
              <w:rPr>
                <w:rFonts w:ascii="Avenir Next LT Pro" w:hAnsi="Avenir Next LT Pro" w:eastAsia="Calibri"/>
                <w:lang w:eastAsia="en-US"/>
              </w:rPr>
            </w:pPr>
            <w:r>
              <w:rPr>
                <w:rFonts w:ascii="Avenir Next LT Pro" w:hAnsi="Avenir Next LT Pro" w:eastAsia="Calibri"/>
                <w:lang w:eastAsia="en-US"/>
              </w:rPr>
              <w:t>4</w:t>
            </w:r>
          </w:p>
        </w:tc>
        <w:tc>
          <w:tcPr>
            <w:tcW w:w="1559" w:type="dxa"/>
            <w:tcBorders>
              <w:top w:val="single" w:color="auto" w:sz="4" w:space="0"/>
              <w:left w:val="single" w:color="auto" w:sz="4" w:space="0"/>
              <w:bottom w:val="single" w:color="auto" w:sz="4" w:space="0"/>
              <w:right w:val="single" w:color="auto" w:sz="4" w:space="0"/>
            </w:tcBorders>
          </w:tcPr>
          <w:p w:rsidRPr="2FF12E63" w:rsidR="009B4656" w:rsidP="00F2682A" w:rsidRDefault="00C06D47" w14:paraId="3086E33B" w14:textId="4976B5C1">
            <w:pPr>
              <w:rPr>
                <w:rFonts w:ascii="Avenir Next LT Pro" w:hAnsi="Avenir Next LT Pro" w:eastAsia="Calibri"/>
                <w:lang w:eastAsia="en-US"/>
              </w:rPr>
            </w:pPr>
            <w:r>
              <w:rPr>
                <w:rFonts w:ascii="Avenir Next LT Pro" w:hAnsi="Avenir Next LT Pro" w:eastAsia="Calibri"/>
                <w:lang w:eastAsia="en-US"/>
              </w:rPr>
              <w:t>9/9/26</w:t>
            </w:r>
          </w:p>
        </w:tc>
        <w:tc>
          <w:tcPr>
            <w:tcW w:w="6044" w:type="dxa"/>
            <w:tcBorders>
              <w:top w:val="single" w:color="auto" w:sz="4" w:space="0"/>
              <w:left w:val="single" w:color="auto" w:sz="4" w:space="0"/>
              <w:bottom w:val="single" w:color="auto" w:sz="4" w:space="0"/>
              <w:right w:val="single" w:color="auto" w:sz="4" w:space="0"/>
            </w:tcBorders>
          </w:tcPr>
          <w:p w:rsidR="006A0019" w:rsidP="00F2682A" w:rsidRDefault="006A0019" w14:paraId="03107D36" w14:textId="5B20E0CA">
            <w:pPr>
              <w:rPr>
                <w:rFonts w:ascii="Avenir Next LT Pro" w:hAnsi="Avenir Next LT Pro" w:eastAsia="Calibri"/>
                <w:lang w:eastAsia="en-US"/>
              </w:rPr>
            </w:pPr>
            <w:r>
              <w:rPr>
                <w:rFonts w:ascii="Avenir Next LT Pro" w:hAnsi="Avenir Next LT Pro" w:eastAsia="Calibri"/>
                <w:lang w:eastAsia="en-US"/>
              </w:rPr>
              <w:t>Included information related to the non-statutory</w:t>
            </w:r>
            <w:r w:rsidR="00B63685">
              <w:rPr>
                <w:rFonts w:ascii="Avenir Next LT Pro" w:hAnsi="Avenir Next LT Pro" w:eastAsia="Calibri"/>
                <w:lang w:eastAsia="en-US"/>
              </w:rPr>
              <w:t>/</w:t>
            </w:r>
            <w:r>
              <w:rPr>
                <w:rFonts w:ascii="Avenir Next LT Pro" w:hAnsi="Avenir Next LT Pro" w:eastAsia="Calibri"/>
                <w:lang w:eastAsia="en-US"/>
              </w:rPr>
              <w:t xml:space="preserve">voluntary alignment </w:t>
            </w:r>
            <w:r w:rsidR="00B63685">
              <w:rPr>
                <w:rFonts w:ascii="Avenir Next LT Pro" w:hAnsi="Avenir Next LT Pro" w:eastAsia="Calibri"/>
                <w:lang w:eastAsia="en-US"/>
              </w:rPr>
              <w:t>to DfE Gatsby Benchmarks.</w:t>
            </w:r>
          </w:p>
          <w:p w:rsidR="009B4656" w:rsidP="00F2682A" w:rsidRDefault="009B4656" w14:paraId="48412980" w14:textId="06FF168B">
            <w:pPr>
              <w:rPr>
                <w:rFonts w:ascii="Avenir Next LT Pro" w:hAnsi="Avenir Next LT Pro" w:eastAsia="Calibri"/>
                <w:lang w:eastAsia="en-US"/>
              </w:rPr>
            </w:pPr>
            <w:r>
              <w:rPr>
                <w:rFonts w:ascii="Avenir Next LT Pro" w:hAnsi="Avenir Next LT Pro" w:eastAsia="Calibri"/>
                <w:lang w:eastAsia="en-US"/>
              </w:rPr>
              <w:t>5b. Removed ‘external speaker’ as that is listed in 1b.</w:t>
            </w:r>
          </w:p>
          <w:p w:rsidR="007B3E53" w:rsidP="00F2682A" w:rsidRDefault="007B3E53" w14:paraId="055EF6F3" w14:textId="6DC9834D">
            <w:pPr>
              <w:rPr>
                <w:rFonts w:ascii="Avenir Next LT Pro" w:hAnsi="Avenir Next LT Pro" w:eastAsia="Calibri"/>
                <w:lang w:eastAsia="en-US"/>
              </w:rPr>
            </w:pPr>
            <w:r>
              <w:rPr>
                <w:rFonts w:ascii="Avenir Next LT Pro" w:hAnsi="Avenir Next LT Pro" w:eastAsia="Calibri"/>
                <w:lang w:eastAsia="en-US"/>
              </w:rPr>
              <w:t>5e. Added CVs.</w:t>
            </w:r>
          </w:p>
          <w:p w:rsidR="007B3E53" w:rsidP="00F2682A" w:rsidRDefault="007B3E53" w14:paraId="403A0A5C" w14:textId="44F87C54">
            <w:pPr>
              <w:rPr>
                <w:rFonts w:ascii="Avenir Next LT Pro" w:hAnsi="Avenir Next LT Pro" w:eastAsia="Calibri"/>
                <w:lang w:eastAsia="en-US"/>
              </w:rPr>
            </w:pPr>
            <w:r>
              <w:rPr>
                <w:rFonts w:ascii="Avenir Next LT Pro" w:hAnsi="Avenir Next LT Pro" w:eastAsia="Calibri"/>
                <w:lang w:eastAsia="en-US"/>
              </w:rPr>
              <w:t>5f. Added interview skills and letters of application</w:t>
            </w:r>
          </w:p>
          <w:p w:rsidR="009C0506" w:rsidP="00F2682A" w:rsidRDefault="009D22FD" w14:paraId="7F0B48B8" w14:textId="77777777">
            <w:pPr>
              <w:rPr>
                <w:rFonts w:ascii="Avenir Next LT Pro" w:hAnsi="Avenir Next LT Pro" w:eastAsia="Calibri"/>
                <w:lang w:eastAsia="en-US"/>
              </w:rPr>
            </w:pPr>
            <w:r>
              <w:rPr>
                <w:rFonts w:ascii="Avenir Next LT Pro" w:hAnsi="Avenir Next LT Pro" w:eastAsia="Calibri"/>
                <w:lang w:eastAsia="en-US"/>
              </w:rPr>
              <w:t>7. Reworded for conciseness.</w:t>
            </w:r>
          </w:p>
          <w:p w:rsidRPr="2FF12E63" w:rsidR="00BA7EE9" w:rsidP="00F2682A" w:rsidRDefault="00BA7EE9" w14:paraId="41C80A00" w14:textId="45A93157">
            <w:pPr>
              <w:rPr>
                <w:rFonts w:ascii="Avenir Next LT Pro" w:hAnsi="Avenir Next LT Pro" w:eastAsia="Calibri"/>
                <w:lang w:eastAsia="en-US"/>
              </w:rPr>
            </w:pPr>
            <w:r>
              <w:rPr>
                <w:rFonts w:ascii="Avenir Next LT Pro" w:hAnsi="Avenir Next LT Pro" w:eastAsia="Calibri"/>
                <w:lang w:eastAsia="en-US"/>
              </w:rPr>
              <w:t>10. Added information on the voluntarily alignment to the DfE’s 8 Gatsby Benchmarks.</w:t>
            </w:r>
          </w:p>
        </w:tc>
      </w:tr>
    </w:tbl>
    <w:p w:rsidRPr="00F2682A" w:rsidR="00F2682A" w:rsidP="00F2682A" w:rsidRDefault="00F2682A" w14:paraId="334B0DFD" w14:textId="77777777">
      <w:pPr>
        <w:spacing w:after="160" w:line="254" w:lineRule="auto"/>
        <w:ind w:left="607"/>
        <w:rPr>
          <w:rFonts w:ascii="Avenir Next LT Pro" w:hAnsi="Avenir Next LT Pro" w:eastAsia="Calibri"/>
          <w:kern w:val="2"/>
          <w:szCs w:val="22"/>
          <w:lang w:eastAsia="en-US"/>
          <w14:ligatures w14:val="standardContextual"/>
        </w:rPr>
      </w:pPr>
    </w:p>
    <w:p w:rsidRPr="00F2682A" w:rsidR="00F2682A" w:rsidP="00F2682A" w:rsidRDefault="00F2682A" w14:paraId="61647867" w14:textId="77777777">
      <w:pPr>
        <w:spacing w:after="160" w:line="254" w:lineRule="auto"/>
        <w:ind w:left="607"/>
        <w:rPr>
          <w:rFonts w:ascii="Avenir Next LT Pro" w:hAnsi="Avenir Next LT Pro" w:eastAsia="Calibri"/>
          <w:b/>
          <w:bCs/>
          <w:kern w:val="2"/>
          <w:szCs w:val="22"/>
          <w:lang w:eastAsia="en-US"/>
          <w14:ligatures w14:val="standardContextual"/>
        </w:rPr>
      </w:pPr>
      <w:r w:rsidRPr="00F2682A">
        <w:rPr>
          <w:rFonts w:ascii="Avenir Next LT Pro" w:hAnsi="Avenir Next LT Pro" w:eastAsia="Calibri"/>
          <w:b/>
          <w:bCs/>
          <w:kern w:val="2"/>
          <w:szCs w:val="22"/>
          <w:lang w:eastAsia="en-US"/>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Pr="00F2682A" w:rsidR="00F2682A" w:rsidTr="0001324D" w14:paraId="76554A2E" w14:textId="77777777">
        <w:trPr>
          <w:trHeight w:val="533"/>
        </w:trPr>
        <w:tc>
          <w:tcPr>
            <w:tcW w:w="2254" w:type="dxa"/>
            <w:tcBorders>
              <w:top w:val="single" w:color="auto" w:sz="4" w:space="0"/>
              <w:left w:val="single" w:color="auto" w:sz="4" w:space="0"/>
              <w:bottom w:val="single" w:color="auto" w:sz="4" w:space="0"/>
              <w:right w:val="single" w:color="auto" w:sz="4" w:space="0"/>
            </w:tcBorders>
            <w:hideMark/>
          </w:tcPr>
          <w:p w:rsidRPr="00F2682A" w:rsidR="00F2682A" w:rsidP="00F2682A" w:rsidRDefault="00F2682A" w14:paraId="666BEAEC"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Staff Hub</w:t>
            </w:r>
          </w:p>
        </w:tc>
        <w:tc>
          <w:tcPr>
            <w:tcW w:w="2254" w:type="dxa"/>
            <w:tcBorders>
              <w:top w:val="single" w:color="auto" w:sz="4" w:space="0"/>
              <w:left w:val="single" w:color="auto" w:sz="4" w:space="0"/>
              <w:bottom w:val="single" w:color="auto" w:sz="4" w:space="0"/>
              <w:right w:val="single" w:color="auto" w:sz="4" w:space="0"/>
            </w:tcBorders>
          </w:tcPr>
          <w:p w:rsidRPr="00F2682A" w:rsidR="00F2682A" w:rsidP="00F2682A" w:rsidRDefault="00D160AF" w14:paraId="552041F7" w14:textId="6B5B42AE">
            <w:pPr>
              <w:rPr>
                <w:rFonts w:ascii="Avenir Next LT Pro" w:hAnsi="Avenir Next LT Pro" w:eastAsia="Calibri"/>
                <w:b/>
                <w:bCs/>
                <w:szCs w:val="22"/>
                <w:lang w:eastAsia="en-US"/>
              </w:rPr>
            </w:pPr>
            <w:r>
              <w:rPr>
                <w:rFonts w:ascii="Avenir Next LT Pro" w:hAnsi="Avenir Next LT Pro" w:eastAsia="Calibri"/>
                <w:b/>
                <w:bCs/>
                <w:szCs w:val="22"/>
                <w:lang w:eastAsia="en-US"/>
              </w:rPr>
              <w:t>x</w:t>
            </w:r>
          </w:p>
        </w:tc>
        <w:tc>
          <w:tcPr>
            <w:tcW w:w="2254" w:type="dxa"/>
            <w:tcBorders>
              <w:top w:val="single" w:color="auto" w:sz="4" w:space="0"/>
              <w:left w:val="single" w:color="auto" w:sz="4" w:space="0"/>
              <w:bottom w:val="single" w:color="auto" w:sz="4" w:space="0"/>
              <w:right w:val="single" w:color="auto" w:sz="4" w:space="0"/>
            </w:tcBorders>
            <w:hideMark/>
          </w:tcPr>
          <w:p w:rsidRPr="00F2682A" w:rsidR="00F2682A" w:rsidP="00F2682A" w:rsidRDefault="00F2682A" w14:paraId="518F7F97" w14:textId="77777777">
            <w:pPr>
              <w:rPr>
                <w:rFonts w:ascii="Avenir Next LT Pro" w:hAnsi="Avenir Next LT Pro" w:eastAsia="Calibri"/>
                <w:b/>
                <w:bCs/>
                <w:szCs w:val="22"/>
                <w:lang w:eastAsia="en-US"/>
              </w:rPr>
            </w:pPr>
            <w:r w:rsidRPr="00F2682A">
              <w:rPr>
                <w:rFonts w:ascii="Avenir Next LT Pro" w:hAnsi="Avenir Next LT Pro" w:eastAsia="Calibri"/>
                <w:b/>
                <w:bCs/>
                <w:szCs w:val="22"/>
                <w:lang w:eastAsia="en-US"/>
              </w:rPr>
              <w:t>School website</w:t>
            </w:r>
          </w:p>
        </w:tc>
        <w:tc>
          <w:tcPr>
            <w:tcW w:w="2254" w:type="dxa"/>
            <w:tcBorders>
              <w:top w:val="single" w:color="auto" w:sz="4" w:space="0"/>
              <w:left w:val="single" w:color="auto" w:sz="4" w:space="0"/>
              <w:bottom w:val="single" w:color="auto" w:sz="4" w:space="0"/>
              <w:right w:val="single" w:color="auto" w:sz="4" w:space="0"/>
            </w:tcBorders>
          </w:tcPr>
          <w:p w:rsidRPr="00F2682A" w:rsidR="00F2682A" w:rsidP="00F2682A" w:rsidRDefault="00D160AF" w14:paraId="091E9C0D" w14:textId="271A0B8B">
            <w:pPr>
              <w:rPr>
                <w:rFonts w:ascii="Avenir Next LT Pro" w:hAnsi="Avenir Next LT Pro" w:eastAsia="Calibri"/>
                <w:b/>
                <w:bCs/>
                <w:szCs w:val="22"/>
                <w:lang w:eastAsia="en-US"/>
              </w:rPr>
            </w:pPr>
            <w:r>
              <w:rPr>
                <w:rFonts w:ascii="Avenir Next LT Pro" w:hAnsi="Avenir Next LT Pro" w:eastAsia="Calibri"/>
                <w:b/>
                <w:bCs/>
                <w:szCs w:val="22"/>
                <w:lang w:eastAsia="en-US"/>
              </w:rPr>
              <w:t>x</w:t>
            </w:r>
          </w:p>
        </w:tc>
      </w:tr>
    </w:tbl>
    <w:p w:rsidR="00F2682A" w:rsidRDefault="00F2682A" w14:paraId="6233F8C1" w14:textId="410BAE0A">
      <w:pPr>
        <w:spacing w:after="160" w:line="259" w:lineRule="auto"/>
        <w:rPr>
          <w:rFonts w:ascii="Corbel" w:hAnsi="Corbel"/>
          <w:szCs w:val="22"/>
        </w:rPr>
      </w:pPr>
    </w:p>
    <w:p w:rsidR="00F2682A" w:rsidP="00352C64" w:rsidRDefault="00F2682A" w14:paraId="5F0329F5" w14:textId="7C0A38EC">
      <w:pPr>
        <w:pStyle w:val="BodyText"/>
        <w:widowControl/>
        <w:rPr>
          <w:rFonts w:ascii="Corbel" w:hAnsi="Corbel" w:cs="Arial"/>
          <w:sz w:val="22"/>
          <w:szCs w:val="22"/>
        </w:rPr>
      </w:pPr>
    </w:p>
    <w:p w:rsidR="00F2682A" w:rsidRDefault="00F2682A" w14:paraId="2F36A12F" w14:textId="77777777">
      <w:pPr>
        <w:spacing w:after="160" w:line="259" w:lineRule="auto"/>
        <w:rPr>
          <w:rFonts w:ascii="Corbel" w:hAnsi="Corbel"/>
          <w:szCs w:val="22"/>
        </w:rPr>
      </w:pPr>
      <w:r>
        <w:rPr>
          <w:rFonts w:ascii="Corbel" w:hAnsi="Corbel"/>
          <w:szCs w:val="22"/>
        </w:rPr>
        <w:br w:type="page"/>
      </w:r>
    </w:p>
    <w:p w:rsidRPr="00A47DFA" w:rsidR="00352C64" w:rsidP="00352C64" w:rsidRDefault="00352C64" w14:paraId="2E61E13A" w14:textId="77777777">
      <w:pPr>
        <w:pStyle w:val="BodyText"/>
        <w:widowControl/>
        <w:rPr>
          <w:rFonts w:ascii="Corbel" w:hAnsi="Corbel" w:cs="Arial"/>
          <w:sz w:val="22"/>
          <w:szCs w:val="22"/>
        </w:rPr>
      </w:pPr>
    </w:p>
    <w:p w:rsidR="00F2682A" w:rsidP="00352C64" w:rsidRDefault="00F2682A" w14:paraId="26C9D70A" w14:textId="284B4F76">
      <w:pPr>
        <w:pStyle w:val="BodyText"/>
        <w:widowControl/>
        <w:jc w:val="center"/>
        <w:rPr>
          <w:rFonts w:ascii="Avenir Next LT Pro" w:hAnsi="Avenir Next LT Pro" w:cs="Arial"/>
          <w:b/>
          <w:bCs/>
          <w:sz w:val="22"/>
          <w:szCs w:val="22"/>
        </w:rPr>
      </w:pPr>
      <w:r w:rsidRPr="00F2682A">
        <w:rPr>
          <w:rFonts w:ascii="Calibri" w:hAnsi="Calibri" w:eastAsia="Calibri"/>
          <w:noProof/>
          <w:sz w:val="22"/>
          <w:szCs w:val="22"/>
          <w:lang w:eastAsia="en-US"/>
        </w:rPr>
        <w:drawing>
          <wp:inline distT="0" distB="0" distL="0" distR="0" wp14:anchorId="6C341783" wp14:editId="2576FEE4">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79880"/>
                    </a:xfrm>
                    <a:prstGeom prst="rect">
                      <a:avLst/>
                    </a:prstGeom>
                  </pic:spPr>
                </pic:pic>
              </a:graphicData>
            </a:graphic>
          </wp:inline>
        </w:drawing>
      </w:r>
    </w:p>
    <w:p w:rsidR="00F2682A" w:rsidP="00352C64" w:rsidRDefault="00F2682A" w14:paraId="0C161A77" w14:textId="77777777">
      <w:pPr>
        <w:pStyle w:val="BodyText"/>
        <w:widowControl/>
        <w:jc w:val="center"/>
        <w:rPr>
          <w:rFonts w:ascii="Avenir Next LT Pro" w:hAnsi="Avenir Next LT Pro" w:cs="Arial"/>
          <w:b/>
          <w:bCs/>
          <w:sz w:val="22"/>
          <w:szCs w:val="22"/>
        </w:rPr>
      </w:pPr>
    </w:p>
    <w:p w:rsidRPr="00042CF8" w:rsidR="00207E58" w:rsidP="00352C64" w:rsidRDefault="00352C64" w14:paraId="05F69592" w14:textId="13330169">
      <w:pPr>
        <w:pStyle w:val="BodyText"/>
        <w:widowControl/>
        <w:jc w:val="center"/>
        <w:rPr>
          <w:rFonts w:ascii="Avenir Next LT Pro" w:hAnsi="Avenir Next LT Pro" w:cs="Arial"/>
          <w:b/>
          <w:sz w:val="22"/>
          <w:szCs w:val="22"/>
        </w:rPr>
      </w:pPr>
      <w:r w:rsidRPr="00042CF8">
        <w:rPr>
          <w:rFonts w:ascii="Avenir Next LT Pro" w:hAnsi="Avenir Next LT Pro" w:cs="Arial"/>
          <w:b/>
          <w:bCs/>
          <w:sz w:val="22"/>
          <w:szCs w:val="22"/>
        </w:rPr>
        <w:t xml:space="preserve">CAREERS EDUCATION AND GUIDANCE </w:t>
      </w:r>
      <w:r w:rsidRPr="00042CF8" w:rsidR="006229DC">
        <w:rPr>
          <w:rFonts w:ascii="Avenir Next LT Pro" w:hAnsi="Avenir Next LT Pro" w:cs="Arial"/>
          <w:b/>
          <w:bCs/>
          <w:sz w:val="22"/>
          <w:szCs w:val="22"/>
        </w:rPr>
        <w:t>(‘CEG’)</w:t>
      </w:r>
    </w:p>
    <w:p w:rsidRPr="00042CF8" w:rsidR="0C404C15" w:rsidP="11190052" w:rsidRDefault="0C404C15" w14:paraId="2A9AF2D3" w14:textId="2CA30B55">
      <w:pPr>
        <w:pStyle w:val="BodyText"/>
        <w:widowControl/>
        <w:jc w:val="center"/>
        <w:rPr>
          <w:rFonts w:ascii="Avenir Next LT Pro" w:hAnsi="Avenir Next LT Pro" w:cs="Arial"/>
          <w:b/>
          <w:bCs/>
          <w:sz w:val="22"/>
          <w:szCs w:val="22"/>
        </w:rPr>
      </w:pPr>
      <w:r w:rsidRPr="00042CF8">
        <w:rPr>
          <w:rFonts w:ascii="Avenir Next LT Pro" w:hAnsi="Avenir Next LT Pro" w:cs="Arial"/>
          <w:b/>
          <w:bCs/>
          <w:sz w:val="22"/>
          <w:szCs w:val="22"/>
        </w:rPr>
        <w:t>[MELANIE WHALLEY]</w:t>
      </w:r>
    </w:p>
    <w:p w:rsidRPr="00042CF8" w:rsidR="11190052" w:rsidP="11190052" w:rsidRDefault="11190052" w14:paraId="7E56122D" w14:textId="157897DC">
      <w:pPr>
        <w:pStyle w:val="BodyText"/>
        <w:widowControl/>
        <w:jc w:val="center"/>
        <w:rPr>
          <w:rFonts w:ascii="Avenir Next LT Pro" w:hAnsi="Avenir Next LT Pro" w:cs="Arial"/>
          <w:b/>
          <w:bCs/>
          <w:sz w:val="22"/>
          <w:szCs w:val="22"/>
        </w:rPr>
      </w:pPr>
    </w:p>
    <w:p w:rsidRPr="00042CF8" w:rsidR="698D9121" w:rsidP="698D9121" w:rsidRDefault="698D9121" w14:paraId="46813235" w14:textId="36D0F96C">
      <w:pPr>
        <w:pStyle w:val="BodyText"/>
        <w:widowControl/>
        <w:rPr>
          <w:rFonts w:ascii="Avenir Next LT Pro" w:hAnsi="Avenir Next LT Pro" w:cs="Arial"/>
          <w:b/>
          <w:bCs/>
          <w:i/>
          <w:iCs/>
          <w:sz w:val="22"/>
          <w:szCs w:val="22"/>
        </w:rPr>
      </w:pPr>
    </w:p>
    <w:p w:rsidRPr="00042CF8" w:rsidR="00352C64" w:rsidP="00352C64" w:rsidRDefault="00352C64" w14:paraId="23C379D3" w14:textId="77777777">
      <w:pPr>
        <w:pStyle w:val="BodyText"/>
        <w:widowControl/>
        <w:rPr>
          <w:rFonts w:ascii="Avenir Next LT Pro" w:hAnsi="Avenir Next LT Pro" w:cs="Arial"/>
          <w:sz w:val="22"/>
          <w:szCs w:val="22"/>
        </w:rPr>
      </w:pPr>
      <w:r w:rsidRPr="00042CF8">
        <w:rPr>
          <w:rFonts w:ascii="Avenir Next LT Pro" w:hAnsi="Avenir Next LT Pro" w:cs="Arial"/>
          <w:b/>
          <w:i/>
          <w:sz w:val="22"/>
          <w:szCs w:val="22"/>
        </w:rPr>
        <w:t>Applicable to:</w:t>
      </w:r>
      <w:r w:rsidRPr="00042CF8">
        <w:rPr>
          <w:rFonts w:ascii="Avenir Next LT Pro" w:hAnsi="Avenir Next LT Pro" w:cs="Arial"/>
          <w:sz w:val="22"/>
          <w:szCs w:val="22"/>
        </w:rPr>
        <w:t xml:space="preserve">  All staff, students and parents.</w:t>
      </w:r>
    </w:p>
    <w:p w:rsidRPr="00042CF8" w:rsidR="00352C64" w:rsidP="00352C64" w:rsidRDefault="00352C64" w14:paraId="1D25682D" w14:textId="77777777">
      <w:pPr>
        <w:pStyle w:val="BodyText"/>
        <w:widowControl/>
        <w:rPr>
          <w:rFonts w:ascii="Avenir Next LT Pro" w:hAnsi="Avenir Next LT Pro" w:cs="Arial"/>
          <w:sz w:val="22"/>
          <w:szCs w:val="22"/>
        </w:rPr>
      </w:pPr>
    </w:p>
    <w:p w:rsidRPr="00042CF8" w:rsidR="00352C64" w:rsidP="00352C64" w:rsidRDefault="00352C64" w14:paraId="3F1A35A1" w14:textId="77777777">
      <w:pPr>
        <w:pStyle w:val="BodyText"/>
        <w:widowControl/>
        <w:rPr>
          <w:rFonts w:ascii="Avenir Next LT Pro" w:hAnsi="Avenir Next LT Pro" w:cs="Arial"/>
          <w:b/>
          <w:i/>
          <w:sz w:val="22"/>
          <w:szCs w:val="22"/>
        </w:rPr>
      </w:pPr>
      <w:r w:rsidRPr="00042CF8">
        <w:rPr>
          <w:rFonts w:ascii="Avenir Next LT Pro" w:hAnsi="Avenir Next LT Pro" w:cs="Arial"/>
          <w:b/>
          <w:i/>
          <w:sz w:val="22"/>
          <w:szCs w:val="22"/>
        </w:rPr>
        <w:t>Aims and Purpose of CEG:</w:t>
      </w:r>
    </w:p>
    <w:p w:rsidRPr="00042CF8" w:rsidR="00352C64" w:rsidP="00352C64" w:rsidRDefault="00352C64" w14:paraId="6B882C90" w14:textId="77777777">
      <w:pPr>
        <w:pStyle w:val="BodyText"/>
        <w:widowControl/>
        <w:rPr>
          <w:rFonts w:ascii="Avenir Next LT Pro" w:hAnsi="Avenir Next LT Pro" w:cs="Arial"/>
          <w:b/>
          <w:i/>
          <w:sz w:val="22"/>
          <w:szCs w:val="22"/>
        </w:rPr>
      </w:pPr>
    </w:p>
    <w:p w:rsidRPr="00042CF8" w:rsidR="00352C64" w:rsidP="00352C64" w:rsidRDefault="00352C64" w14:paraId="622290AA" w14:textId="77777777">
      <w:pPr>
        <w:pStyle w:val="BodyText"/>
        <w:widowControl/>
        <w:numPr>
          <w:ilvl w:val="0"/>
          <w:numId w:val="1"/>
        </w:numPr>
        <w:rPr>
          <w:rFonts w:ascii="Avenir Next LT Pro" w:hAnsi="Avenir Next LT Pro" w:cs="Arial"/>
          <w:sz w:val="22"/>
          <w:szCs w:val="22"/>
        </w:rPr>
      </w:pPr>
      <w:r w:rsidRPr="00042CF8">
        <w:rPr>
          <w:rFonts w:ascii="Avenir Next LT Pro" w:hAnsi="Avenir Next LT Pro" w:cs="Arial"/>
          <w:sz w:val="22"/>
          <w:szCs w:val="22"/>
        </w:rPr>
        <w:t xml:space="preserve">A careers programme that addresses the needs of every girl and provides individual support to prepare them to make bold, informed choices at key points of transition. </w:t>
      </w:r>
    </w:p>
    <w:p w:rsidRPr="00042CF8" w:rsidR="00352C64" w:rsidP="00352C64" w:rsidRDefault="00352C64" w14:paraId="6314A970" w14:textId="77777777">
      <w:pPr>
        <w:pStyle w:val="BodyText"/>
        <w:widowControl/>
        <w:numPr>
          <w:ilvl w:val="0"/>
          <w:numId w:val="1"/>
        </w:numPr>
        <w:rPr>
          <w:rFonts w:ascii="Avenir Next LT Pro" w:hAnsi="Avenir Next LT Pro" w:cs="Arial"/>
          <w:sz w:val="22"/>
          <w:szCs w:val="22"/>
        </w:rPr>
      </w:pPr>
      <w:r w:rsidRPr="00042CF8">
        <w:rPr>
          <w:rFonts w:ascii="Avenir Next LT Pro" w:hAnsi="Avenir Next LT Pro" w:cs="Arial"/>
          <w:sz w:val="22"/>
          <w:szCs w:val="22"/>
        </w:rPr>
        <w:t>To develop positive attitudes and open-mindedness in the students, enhancing their personal and social development towards a fulfilling career path.</w:t>
      </w:r>
    </w:p>
    <w:p w:rsidRPr="00042CF8" w:rsidR="00352C64" w:rsidP="00352C64" w:rsidRDefault="00352C64" w14:paraId="2AB52C2B" w14:textId="1A64E8C8">
      <w:pPr>
        <w:pStyle w:val="BodyText"/>
        <w:widowControl/>
        <w:numPr>
          <w:ilvl w:val="0"/>
          <w:numId w:val="1"/>
        </w:numPr>
        <w:rPr>
          <w:rFonts w:ascii="Avenir Next LT Pro" w:hAnsi="Avenir Next LT Pro" w:cs="Arial"/>
          <w:sz w:val="22"/>
          <w:szCs w:val="22"/>
        </w:rPr>
      </w:pPr>
      <w:r w:rsidRPr="00042CF8">
        <w:rPr>
          <w:rFonts w:ascii="Avenir Next LT Pro" w:hAnsi="Avenir Next LT Pro" w:cs="Arial"/>
          <w:sz w:val="22"/>
          <w:szCs w:val="22"/>
        </w:rPr>
        <w:t xml:space="preserve">To prepare each student for adult life and work by focusing on employability and adaptability through </w:t>
      </w:r>
      <w:r w:rsidRPr="00042CF8" w:rsidR="00130282">
        <w:rPr>
          <w:rFonts w:ascii="Avenir Next LT Pro" w:hAnsi="Avenir Next LT Pro" w:cs="Arial"/>
          <w:sz w:val="22"/>
          <w:szCs w:val="22"/>
        </w:rPr>
        <w:t>RSHE</w:t>
      </w:r>
      <w:r w:rsidRPr="00042CF8">
        <w:rPr>
          <w:rFonts w:ascii="Avenir Next LT Pro" w:hAnsi="Avenir Next LT Pro" w:cs="Arial"/>
          <w:sz w:val="22"/>
          <w:szCs w:val="22"/>
        </w:rPr>
        <w:t xml:space="preserve"> and work experience opportunities, equipping students with the skills needed to flourish in their future career.</w:t>
      </w:r>
    </w:p>
    <w:p w:rsidRPr="00042CF8" w:rsidR="00352C64" w:rsidP="00352C64" w:rsidRDefault="00352C64" w14:paraId="036C387A" w14:textId="77777777">
      <w:pPr>
        <w:pStyle w:val="BodyText"/>
        <w:widowControl/>
        <w:numPr>
          <w:ilvl w:val="0"/>
          <w:numId w:val="1"/>
        </w:numPr>
        <w:rPr>
          <w:rFonts w:ascii="Avenir Next LT Pro" w:hAnsi="Avenir Next LT Pro" w:cs="Arial"/>
          <w:sz w:val="22"/>
          <w:szCs w:val="22"/>
        </w:rPr>
      </w:pPr>
      <w:r w:rsidRPr="00042CF8">
        <w:rPr>
          <w:rFonts w:ascii="Avenir Next LT Pro" w:hAnsi="Avenir Next LT Pro" w:cs="Arial"/>
          <w:sz w:val="22"/>
          <w:szCs w:val="22"/>
        </w:rPr>
        <w:t>To prepare each student for the Further or Higher Education course of their choice, or an alternative career pathway.</w:t>
      </w:r>
    </w:p>
    <w:p w:rsidRPr="00042CF8" w:rsidR="00352C64" w:rsidP="00352C64" w:rsidRDefault="00352C64" w14:paraId="69BF6567" w14:textId="77777777">
      <w:pPr>
        <w:pStyle w:val="BodyText"/>
        <w:widowControl/>
        <w:numPr>
          <w:ilvl w:val="0"/>
          <w:numId w:val="1"/>
        </w:numPr>
        <w:rPr>
          <w:rFonts w:ascii="Avenir Next LT Pro" w:hAnsi="Avenir Next LT Pro" w:cs="Arial"/>
          <w:sz w:val="22"/>
          <w:szCs w:val="22"/>
        </w:rPr>
      </w:pPr>
      <w:r w:rsidRPr="00042CF8">
        <w:rPr>
          <w:rFonts w:ascii="Avenir Next LT Pro" w:hAnsi="Avenir Next LT Pro" w:cs="Arial"/>
          <w:sz w:val="22"/>
          <w:szCs w:val="22"/>
        </w:rPr>
        <w:t>To enhance the partnership between the school, parents, alumnae, local businesses and the community.</w:t>
      </w:r>
    </w:p>
    <w:p w:rsidRPr="00042CF8" w:rsidR="00352C64" w:rsidP="00352C64" w:rsidRDefault="00352C64" w14:paraId="6EA20C63" w14:textId="77777777">
      <w:pPr>
        <w:pStyle w:val="BodyText"/>
        <w:widowControl/>
        <w:numPr>
          <w:ilvl w:val="0"/>
          <w:numId w:val="1"/>
        </w:numPr>
        <w:rPr>
          <w:rFonts w:ascii="Avenir Next LT Pro" w:hAnsi="Avenir Next LT Pro" w:cs="Arial"/>
          <w:sz w:val="22"/>
          <w:szCs w:val="22"/>
        </w:rPr>
      </w:pPr>
      <w:r w:rsidRPr="00042CF8">
        <w:rPr>
          <w:rFonts w:ascii="Avenir Next LT Pro" w:hAnsi="Avenir Next LT Pro" w:cs="Arial"/>
          <w:sz w:val="22"/>
          <w:szCs w:val="22"/>
        </w:rPr>
        <w:t>To enable parents to participate in important decisions about their children’s education.</w:t>
      </w:r>
    </w:p>
    <w:p w:rsidRPr="00042CF8" w:rsidR="00352C64" w:rsidP="00352C64" w:rsidRDefault="00352C64" w14:paraId="59C2285A" w14:textId="77777777">
      <w:pPr>
        <w:pStyle w:val="BodyText"/>
        <w:widowControl/>
        <w:rPr>
          <w:rFonts w:ascii="Avenir Next LT Pro" w:hAnsi="Avenir Next LT Pro" w:cs="Arial"/>
          <w:sz w:val="22"/>
          <w:szCs w:val="22"/>
        </w:rPr>
      </w:pPr>
    </w:p>
    <w:p w:rsidRPr="00042CF8" w:rsidR="00352C64" w:rsidP="00352C64" w:rsidRDefault="00352C64" w14:paraId="0892DE3D" w14:textId="77777777">
      <w:pPr>
        <w:pStyle w:val="BodyText"/>
        <w:widowControl/>
        <w:rPr>
          <w:rFonts w:ascii="Avenir Next LT Pro" w:hAnsi="Avenir Next LT Pro" w:cs="Arial"/>
          <w:b/>
          <w:i/>
          <w:sz w:val="22"/>
          <w:szCs w:val="22"/>
        </w:rPr>
      </w:pPr>
      <w:r w:rsidRPr="00042CF8">
        <w:rPr>
          <w:rFonts w:ascii="Avenir Next LT Pro" w:hAnsi="Avenir Next LT Pro" w:cs="Arial"/>
          <w:b/>
          <w:i/>
          <w:sz w:val="22"/>
          <w:szCs w:val="22"/>
        </w:rPr>
        <w:t>Implementation:</w:t>
      </w:r>
    </w:p>
    <w:p w:rsidRPr="00042CF8" w:rsidR="00352C64" w:rsidP="00352C64" w:rsidRDefault="00352C64" w14:paraId="05647FF6" w14:textId="77777777">
      <w:pPr>
        <w:pStyle w:val="BodyText"/>
        <w:widowControl/>
        <w:rPr>
          <w:rFonts w:ascii="Avenir Next LT Pro" w:hAnsi="Avenir Next LT Pro" w:cs="Arial"/>
          <w:b/>
          <w:i/>
          <w:sz w:val="22"/>
          <w:szCs w:val="22"/>
        </w:rPr>
      </w:pPr>
    </w:p>
    <w:p w:rsidRPr="00042CF8" w:rsidR="00352C64" w:rsidP="00352C64" w:rsidRDefault="00352C64" w14:paraId="7B8DC3E0" w14:textId="77777777">
      <w:pPr>
        <w:pStyle w:val="BodyText"/>
        <w:widowControl/>
        <w:rPr>
          <w:rFonts w:ascii="Avenir Next LT Pro" w:hAnsi="Avenir Next LT Pro" w:cs="Arial"/>
          <w:sz w:val="22"/>
          <w:szCs w:val="22"/>
        </w:rPr>
      </w:pPr>
      <w:r w:rsidRPr="00042CF8">
        <w:rPr>
          <w:rFonts w:ascii="Avenir Next LT Pro" w:hAnsi="Avenir Next LT Pro" w:cs="Arial"/>
          <w:sz w:val="22"/>
          <w:szCs w:val="22"/>
        </w:rPr>
        <w:t xml:space="preserve">There is a Head of Careers [Mrs Melanie Whalley] who ensures that students receive a programme of </w:t>
      </w:r>
      <w:r w:rsidRPr="00042CF8">
        <w:rPr>
          <w:rFonts w:ascii="Avenir Next LT Pro" w:hAnsi="Avenir Next LT Pro" w:cs="Arial"/>
          <w:i/>
          <w:sz w:val="22"/>
          <w:szCs w:val="22"/>
        </w:rPr>
        <w:t>C.E.G.</w:t>
      </w:r>
      <w:r w:rsidRPr="00042CF8">
        <w:rPr>
          <w:rFonts w:ascii="Avenir Next LT Pro" w:hAnsi="Avenir Next LT Pro" w:cs="Arial"/>
          <w:sz w:val="22"/>
          <w:szCs w:val="22"/>
        </w:rPr>
        <w:t xml:space="preserve"> from Year 7 to Year 13.  </w:t>
      </w:r>
    </w:p>
    <w:p w:rsidRPr="00042CF8" w:rsidR="00352C64" w:rsidP="00352C64" w:rsidRDefault="00352C64" w14:paraId="08A05B78" w14:textId="77777777">
      <w:pPr>
        <w:pStyle w:val="BodyText"/>
        <w:widowControl/>
        <w:rPr>
          <w:rFonts w:ascii="Avenir Next LT Pro" w:hAnsi="Avenir Next LT Pro" w:cs="Arial"/>
          <w:sz w:val="22"/>
          <w:szCs w:val="22"/>
        </w:rPr>
      </w:pPr>
    </w:p>
    <w:p w:rsidRPr="00042CF8" w:rsidR="00352C64" w:rsidP="00352C64" w:rsidRDefault="00352C64" w14:paraId="0AE1BE13" w14:textId="77777777">
      <w:pPr>
        <w:pStyle w:val="BodyText"/>
        <w:widowControl/>
        <w:numPr>
          <w:ilvl w:val="0"/>
          <w:numId w:val="4"/>
        </w:numPr>
        <w:rPr>
          <w:rFonts w:ascii="Avenir Next LT Pro" w:hAnsi="Avenir Next LT Pro" w:cs="Arial"/>
          <w:sz w:val="22"/>
          <w:szCs w:val="22"/>
        </w:rPr>
      </w:pPr>
      <w:r w:rsidRPr="00042CF8">
        <w:rPr>
          <w:rFonts w:ascii="Avenir Next LT Pro" w:hAnsi="Avenir Next LT Pro" w:cs="Arial"/>
          <w:sz w:val="22"/>
          <w:szCs w:val="22"/>
        </w:rPr>
        <w:t>Careers Education and Guidance is based on the following principles:</w:t>
      </w:r>
    </w:p>
    <w:p w:rsidR="00651097" w:rsidP="006A30C1" w:rsidRDefault="00651097" w14:paraId="4B08B586" w14:textId="7965D832">
      <w:pPr>
        <w:pStyle w:val="BodyText"/>
        <w:widowControl/>
        <w:rPr>
          <w:rFonts w:ascii="Avenir Next LT Pro" w:hAnsi="Avenir Next LT Pro" w:cs="Arial"/>
          <w:sz w:val="22"/>
          <w:szCs w:val="22"/>
        </w:rPr>
      </w:pPr>
    </w:p>
    <w:p w:rsidRPr="00042CF8" w:rsidR="00352C64" w:rsidP="00352C64" w:rsidRDefault="00352C64" w14:paraId="33D41302" w14:textId="21B8D679">
      <w:pPr>
        <w:pStyle w:val="BodyText"/>
        <w:widowControl/>
        <w:numPr>
          <w:ilvl w:val="0"/>
          <w:numId w:val="3"/>
        </w:numPr>
        <w:rPr>
          <w:rFonts w:ascii="Avenir Next LT Pro" w:hAnsi="Avenir Next LT Pro" w:cs="Arial"/>
          <w:sz w:val="22"/>
          <w:szCs w:val="22"/>
        </w:rPr>
      </w:pPr>
      <w:r w:rsidRPr="00042CF8">
        <w:rPr>
          <w:rFonts w:ascii="Avenir Next LT Pro" w:hAnsi="Avenir Next LT Pro" w:cs="Arial"/>
          <w:sz w:val="22"/>
          <w:szCs w:val="22"/>
        </w:rPr>
        <w:t>Impartial and confidential advice to students</w:t>
      </w:r>
      <w:r w:rsidRPr="00042CF8" w:rsidR="00FF55F4">
        <w:rPr>
          <w:rFonts w:ascii="Avenir Next LT Pro" w:hAnsi="Avenir Next LT Pro" w:cs="Arial"/>
          <w:sz w:val="22"/>
          <w:szCs w:val="22"/>
        </w:rPr>
        <w:t xml:space="preserve"> provided in-house by a Level 6 Qualified Careers Adviser.</w:t>
      </w:r>
    </w:p>
    <w:p w:rsidRPr="00042CF8" w:rsidR="00352C64" w:rsidP="00352C64" w:rsidRDefault="00352C64" w14:paraId="69EA01F3" w14:textId="77777777">
      <w:pPr>
        <w:pStyle w:val="BodyText"/>
        <w:widowControl/>
        <w:ind w:left="720"/>
        <w:rPr>
          <w:rFonts w:ascii="Avenir Next LT Pro" w:hAnsi="Avenir Next LT Pro" w:cs="Arial"/>
          <w:sz w:val="22"/>
          <w:szCs w:val="22"/>
        </w:rPr>
      </w:pPr>
    </w:p>
    <w:p w:rsidRPr="00042CF8" w:rsidR="00352C64" w:rsidP="00352C64" w:rsidRDefault="00352C64" w14:paraId="5159B964" w14:textId="7720C416">
      <w:pPr>
        <w:pStyle w:val="BodyText"/>
        <w:widowControl/>
        <w:numPr>
          <w:ilvl w:val="0"/>
          <w:numId w:val="3"/>
        </w:numPr>
        <w:rPr>
          <w:rFonts w:ascii="Avenir Next LT Pro" w:hAnsi="Avenir Next LT Pro" w:cs="Arial"/>
          <w:sz w:val="22"/>
          <w:szCs w:val="22"/>
        </w:rPr>
      </w:pPr>
      <w:r w:rsidRPr="00042CF8">
        <w:rPr>
          <w:rFonts w:ascii="Avenir Next LT Pro" w:hAnsi="Avenir Next LT Pro" w:cs="Arial"/>
          <w:sz w:val="22"/>
          <w:szCs w:val="22"/>
        </w:rPr>
        <w:t>Encouragement and opportunities for students to gain insight to and experience of a wide variety of careers. This can be delivered, for example, through the visits of guest speakers, access to GDST-organised Insight Days and virtual conferences/opportunities</w:t>
      </w:r>
      <w:r w:rsidRPr="00042CF8" w:rsidR="00FF55F4">
        <w:rPr>
          <w:rFonts w:ascii="Avenir Next LT Pro" w:hAnsi="Avenir Next LT Pro" w:cs="Arial"/>
          <w:sz w:val="22"/>
          <w:szCs w:val="22"/>
        </w:rPr>
        <w:t>.</w:t>
      </w:r>
    </w:p>
    <w:p w:rsidRPr="00042CF8" w:rsidR="00352C64" w:rsidP="00352C64" w:rsidRDefault="00352C64" w14:paraId="7A2A23AA" w14:textId="77777777">
      <w:pPr>
        <w:pStyle w:val="BodyText"/>
        <w:widowControl/>
        <w:rPr>
          <w:rFonts w:ascii="Avenir Next LT Pro" w:hAnsi="Avenir Next LT Pro" w:cs="Arial"/>
          <w:sz w:val="22"/>
          <w:szCs w:val="22"/>
        </w:rPr>
      </w:pPr>
    </w:p>
    <w:p w:rsidRPr="00042CF8" w:rsidR="00352C64" w:rsidP="00352C64" w:rsidRDefault="00352C64" w14:paraId="3DA73801" w14:textId="77777777">
      <w:pPr>
        <w:pStyle w:val="BodyText"/>
        <w:widowControl/>
        <w:numPr>
          <w:ilvl w:val="0"/>
          <w:numId w:val="3"/>
        </w:numPr>
        <w:rPr>
          <w:rFonts w:ascii="Avenir Next LT Pro" w:hAnsi="Avenir Next LT Pro" w:cs="Arial"/>
          <w:sz w:val="22"/>
          <w:szCs w:val="22"/>
        </w:rPr>
      </w:pPr>
      <w:r w:rsidRPr="00042CF8">
        <w:rPr>
          <w:rFonts w:ascii="Avenir Next LT Pro" w:hAnsi="Avenir Next LT Pro" w:cs="Arial"/>
          <w:sz w:val="22"/>
          <w:szCs w:val="22"/>
        </w:rPr>
        <w:t xml:space="preserve">Opportunities to identify, reflect on and develop employability skills such as </w:t>
      </w:r>
      <w:r w:rsidRPr="00042CF8">
        <w:rPr>
          <w:rFonts w:ascii="Avenir Next LT Pro" w:hAnsi="Avenir Next LT Pro" w:cs="Calibri"/>
          <w:sz w:val="22"/>
          <w:szCs w:val="22"/>
        </w:rPr>
        <w:t>problem-solving, communication, self-management, teamwork, networking and creativity, both within and beyond the curriculum.</w:t>
      </w:r>
    </w:p>
    <w:p w:rsidRPr="00042CF8" w:rsidR="00352C64" w:rsidP="00352C64" w:rsidRDefault="00352C64" w14:paraId="531C52F5" w14:textId="77777777">
      <w:pPr>
        <w:pStyle w:val="BodyText"/>
        <w:widowControl/>
        <w:rPr>
          <w:rFonts w:ascii="Avenir Next LT Pro" w:hAnsi="Avenir Next LT Pro" w:cs="Arial"/>
          <w:sz w:val="22"/>
          <w:szCs w:val="22"/>
        </w:rPr>
      </w:pPr>
    </w:p>
    <w:p w:rsidRPr="00042CF8" w:rsidR="00352C64" w:rsidP="00352C64" w:rsidRDefault="00352C64" w14:paraId="00A75D9F" w14:textId="5677449B">
      <w:pPr>
        <w:pStyle w:val="BodyText"/>
        <w:widowControl/>
        <w:numPr>
          <w:ilvl w:val="0"/>
          <w:numId w:val="4"/>
        </w:numPr>
        <w:rPr>
          <w:rFonts w:ascii="Avenir Next LT Pro" w:hAnsi="Avenir Next LT Pro" w:cs="Arial"/>
          <w:sz w:val="22"/>
          <w:szCs w:val="22"/>
        </w:rPr>
      </w:pPr>
      <w:r w:rsidRPr="00042CF8">
        <w:rPr>
          <w:rFonts w:ascii="Avenir Next LT Pro" w:hAnsi="Avenir Next LT Pro" w:cs="Arial"/>
          <w:sz w:val="22"/>
          <w:szCs w:val="22"/>
        </w:rPr>
        <w:t>The Head of Careers is available for personal guidance sessions by appointment.</w:t>
      </w:r>
      <w:r w:rsidRPr="00042CF8" w:rsidR="00C819CA">
        <w:rPr>
          <w:rFonts w:ascii="Avenir Next LT Pro" w:hAnsi="Avenir Next LT Pro" w:cs="Arial"/>
          <w:sz w:val="22"/>
          <w:szCs w:val="22"/>
        </w:rPr>
        <w:t xml:space="preserve"> The Head of Careers is also available to meet with parents</w:t>
      </w:r>
      <w:r w:rsidR="00047DB1">
        <w:rPr>
          <w:rFonts w:ascii="Avenir Next LT Pro" w:hAnsi="Avenir Next LT Pro" w:cs="Arial"/>
          <w:sz w:val="22"/>
          <w:szCs w:val="22"/>
        </w:rPr>
        <w:t xml:space="preserve"> of any year group.</w:t>
      </w:r>
    </w:p>
    <w:p w:rsidRPr="00042CF8" w:rsidR="00352C64" w:rsidP="00352C64" w:rsidRDefault="00352C64" w14:paraId="2FBF3D5B" w14:textId="77777777">
      <w:pPr>
        <w:pStyle w:val="BodyText"/>
        <w:widowControl/>
        <w:ind w:left="720"/>
        <w:rPr>
          <w:rFonts w:ascii="Avenir Next LT Pro" w:hAnsi="Avenir Next LT Pro" w:cs="Arial"/>
          <w:sz w:val="22"/>
          <w:szCs w:val="22"/>
        </w:rPr>
      </w:pPr>
    </w:p>
    <w:p w:rsidRPr="00042CF8" w:rsidR="00352C64" w:rsidP="00352C64" w:rsidRDefault="00352C64" w14:paraId="56A1A66C" w14:textId="18F4B40D">
      <w:pPr>
        <w:pStyle w:val="BodyText"/>
        <w:widowControl/>
        <w:numPr>
          <w:ilvl w:val="0"/>
          <w:numId w:val="4"/>
        </w:numPr>
        <w:rPr>
          <w:rFonts w:ascii="Avenir Next LT Pro" w:hAnsi="Avenir Next LT Pro" w:cs="Arial"/>
          <w:sz w:val="22"/>
          <w:szCs w:val="22"/>
        </w:rPr>
      </w:pPr>
      <w:r w:rsidRPr="00042CF8">
        <w:rPr>
          <w:rFonts w:ascii="Avenir Next LT Pro" w:hAnsi="Avenir Next LT Pro" w:cs="Arial"/>
          <w:sz w:val="22"/>
          <w:szCs w:val="22"/>
        </w:rPr>
        <w:t>There is no Careers Library because most resources are available online</w:t>
      </w:r>
      <w:r w:rsidRPr="00042CF8" w:rsidR="003709AB">
        <w:rPr>
          <w:rFonts w:ascii="Avenir Next LT Pro" w:hAnsi="Avenir Next LT Pro" w:cs="Arial"/>
          <w:sz w:val="22"/>
          <w:szCs w:val="22"/>
        </w:rPr>
        <w:t>.</w:t>
      </w:r>
      <w:r w:rsidR="00450D4B">
        <w:rPr>
          <w:rFonts w:ascii="Avenir Next LT Pro" w:hAnsi="Avenir Next LT Pro" w:cs="Arial"/>
          <w:sz w:val="22"/>
          <w:szCs w:val="22"/>
        </w:rPr>
        <w:t xml:space="preserve"> Hard copies of the HEAP guide of university degrees is available for students </w:t>
      </w:r>
      <w:r w:rsidR="005C58D7">
        <w:rPr>
          <w:rFonts w:ascii="Avenir Next LT Pro" w:hAnsi="Avenir Next LT Pro" w:cs="Arial"/>
          <w:sz w:val="22"/>
          <w:szCs w:val="22"/>
        </w:rPr>
        <w:t xml:space="preserve">or parents </w:t>
      </w:r>
      <w:r w:rsidR="00450D4B">
        <w:rPr>
          <w:rFonts w:ascii="Avenir Next LT Pro" w:hAnsi="Avenir Next LT Pro" w:cs="Arial"/>
          <w:sz w:val="22"/>
          <w:szCs w:val="22"/>
        </w:rPr>
        <w:t>to read in the Careers Office.</w:t>
      </w:r>
    </w:p>
    <w:p w:rsidRPr="00042CF8" w:rsidR="00352C64" w:rsidP="00352C64" w:rsidRDefault="00352C64" w14:paraId="127A64D3" w14:textId="77777777">
      <w:pPr>
        <w:pStyle w:val="ListParagraph"/>
        <w:rPr>
          <w:rFonts w:ascii="Avenir Next LT Pro" w:hAnsi="Avenir Next LT Pro"/>
          <w:szCs w:val="22"/>
        </w:rPr>
      </w:pPr>
    </w:p>
    <w:p w:rsidRPr="00042CF8" w:rsidR="00352C64" w:rsidP="00352C64" w:rsidRDefault="00352C64" w14:paraId="7C7ABDE1" w14:textId="3C97C9D1">
      <w:pPr>
        <w:pStyle w:val="BodyText"/>
        <w:widowControl/>
        <w:numPr>
          <w:ilvl w:val="0"/>
          <w:numId w:val="4"/>
        </w:numPr>
        <w:rPr>
          <w:rFonts w:ascii="Avenir Next LT Pro" w:hAnsi="Avenir Next LT Pro" w:cs="Arial"/>
          <w:sz w:val="22"/>
          <w:szCs w:val="22"/>
        </w:rPr>
      </w:pPr>
      <w:r w:rsidRPr="00042CF8">
        <w:rPr>
          <w:rFonts w:ascii="Avenir Next LT Pro" w:hAnsi="Avenir Next LT Pro" w:cs="Arial"/>
          <w:sz w:val="22"/>
          <w:szCs w:val="22"/>
        </w:rPr>
        <w:lastRenderedPageBreak/>
        <w:t>There is a Careers Office within the Sixth Form Centre</w:t>
      </w:r>
      <w:r w:rsidR="00450D4B">
        <w:rPr>
          <w:rFonts w:ascii="Avenir Next LT Pro" w:hAnsi="Avenir Next LT Pro" w:cs="Arial"/>
          <w:sz w:val="22"/>
          <w:szCs w:val="22"/>
        </w:rPr>
        <w:t>,</w:t>
      </w:r>
      <w:r w:rsidRPr="00042CF8" w:rsidR="00E04580">
        <w:rPr>
          <w:rFonts w:ascii="Avenir Next LT Pro" w:hAnsi="Avenir Next LT Pro" w:cs="Arial"/>
          <w:sz w:val="22"/>
          <w:szCs w:val="22"/>
        </w:rPr>
        <w:t xml:space="preserve"> but which all Senior School girls can access.</w:t>
      </w:r>
    </w:p>
    <w:p w:rsidRPr="00042CF8" w:rsidR="00352C64" w:rsidP="00352C64" w:rsidRDefault="00352C64" w14:paraId="0BD348AB" w14:textId="77777777">
      <w:pPr>
        <w:pStyle w:val="BodyText"/>
        <w:widowControl/>
        <w:ind w:left="720"/>
        <w:rPr>
          <w:rFonts w:ascii="Avenir Next LT Pro" w:hAnsi="Avenir Next LT Pro" w:cs="Arial"/>
          <w:sz w:val="22"/>
          <w:szCs w:val="22"/>
        </w:rPr>
      </w:pPr>
    </w:p>
    <w:p w:rsidRPr="00042CF8" w:rsidR="00352C64" w:rsidP="00352C64" w:rsidRDefault="00352C64" w14:paraId="43977933" w14:textId="22745D84">
      <w:pPr>
        <w:pStyle w:val="BodyText"/>
        <w:widowControl/>
        <w:numPr>
          <w:ilvl w:val="0"/>
          <w:numId w:val="4"/>
        </w:numPr>
        <w:rPr>
          <w:rFonts w:ascii="Avenir Next LT Pro" w:hAnsi="Avenir Next LT Pro" w:cs="Arial"/>
          <w:sz w:val="22"/>
          <w:szCs w:val="22"/>
        </w:rPr>
      </w:pPr>
      <w:r w:rsidRPr="00042CF8">
        <w:rPr>
          <w:rFonts w:ascii="Avenir Next LT Pro" w:hAnsi="Avenir Next LT Pro" w:cs="Arial"/>
          <w:sz w:val="22"/>
          <w:szCs w:val="22"/>
        </w:rPr>
        <w:t xml:space="preserve">Some of the Careers’ programme is delivered through </w:t>
      </w:r>
      <w:r w:rsidR="00450D4B">
        <w:rPr>
          <w:rFonts w:ascii="Avenir Next LT Pro" w:hAnsi="Avenir Next LT Pro" w:cs="Arial"/>
          <w:sz w:val="22"/>
          <w:szCs w:val="22"/>
        </w:rPr>
        <w:t>P</w:t>
      </w:r>
      <w:r w:rsidRPr="00042CF8" w:rsidR="00130282">
        <w:rPr>
          <w:rFonts w:ascii="Avenir Next LT Pro" w:hAnsi="Avenir Next LT Pro" w:cs="Arial"/>
          <w:sz w:val="22"/>
          <w:szCs w:val="22"/>
        </w:rPr>
        <w:t>SHE</w:t>
      </w:r>
      <w:r w:rsidRPr="00042CF8">
        <w:rPr>
          <w:rFonts w:ascii="Avenir Next LT Pro" w:hAnsi="Avenir Next LT Pro" w:cs="Arial"/>
          <w:sz w:val="22"/>
          <w:szCs w:val="22"/>
        </w:rPr>
        <w:t xml:space="preserve"> or assemblies and comprises the following:</w:t>
      </w:r>
    </w:p>
    <w:p w:rsidRPr="00042CF8" w:rsidR="00352C64" w:rsidP="00352C64" w:rsidRDefault="00352C64" w14:paraId="25117265" w14:textId="77777777">
      <w:pPr>
        <w:pStyle w:val="BodyText"/>
        <w:widowControl/>
        <w:ind w:left="720"/>
        <w:rPr>
          <w:rFonts w:ascii="Avenir Next LT Pro" w:hAnsi="Avenir Next LT Pro" w:cs="Arial"/>
          <w:sz w:val="22"/>
          <w:szCs w:val="22"/>
        </w:rPr>
      </w:pPr>
    </w:p>
    <w:p w:rsidRPr="00042CF8" w:rsidR="00352C64" w:rsidP="00352C64" w:rsidRDefault="00352C64" w14:paraId="295E5081" w14:textId="60B71CF2">
      <w:pPr>
        <w:pStyle w:val="BodyText"/>
        <w:widowControl/>
        <w:numPr>
          <w:ilvl w:val="0"/>
          <w:numId w:val="5"/>
        </w:numPr>
        <w:rPr>
          <w:rFonts w:ascii="Avenir Next LT Pro" w:hAnsi="Avenir Next LT Pro" w:cs="Arial"/>
          <w:sz w:val="22"/>
          <w:szCs w:val="22"/>
        </w:rPr>
      </w:pPr>
      <w:r w:rsidRPr="00042CF8">
        <w:rPr>
          <w:rFonts w:ascii="Avenir Next LT Pro" w:hAnsi="Avenir Next LT Pro" w:cs="Arial"/>
          <w:sz w:val="22"/>
          <w:szCs w:val="22"/>
        </w:rPr>
        <w:t xml:space="preserve">Y7: Employability </w:t>
      </w:r>
      <w:r w:rsidRPr="00042CF8" w:rsidR="0045174C">
        <w:rPr>
          <w:rFonts w:ascii="Avenir Next LT Pro" w:hAnsi="Avenir Next LT Pro" w:cs="Arial"/>
          <w:sz w:val="22"/>
          <w:szCs w:val="22"/>
        </w:rPr>
        <w:t>Skills</w:t>
      </w:r>
    </w:p>
    <w:p w:rsidRPr="00042CF8" w:rsidR="00352C64" w:rsidP="00352C64" w:rsidRDefault="00352C64" w14:paraId="2243271A" w14:textId="77777777">
      <w:pPr>
        <w:pStyle w:val="BodyText"/>
        <w:widowControl/>
        <w:ind w:left="1080"/>
        <w:rPr>
          <w:rFonts w:ascii="Avenir Next LT Pro" w:hAnsi="Avenir Next LT Pro" w:cs="Arial"/>
          <w:sz w:val="22"/>
          <w:szCs w:val="22"/>
        </w:rPr>
      </w:pPr>
    </w:p>
    <w:p w:rsidRPr="00042CF8" w:rsidR="00352C64" w:rsidP="00352C64" w:rsidRDefault="00352C64" w14:paraId="053FD9CE" w14:textId="4270ECEE">
      <w:pPr>
        <w:pStyle w:val="BodyText"/>
        <w:widowControl/>
        <w:numPr>
          <w:ilvl w:val="0"/>
          <w:numId w:val="5"/>
        </w:numPr>
        <w:rPr>
          <w:rFonts w:ascii="Avenir Next LT Pro" w:hAnsi="Avenir Next LT Pro" w:cs="Arial"/>
          <w:sz w:val="22"/>
          <w:szCs w:val="22"/>
        </w:rPr>
      </w:pPr>
      <w:r w:rsidRPr="00042CF8">
        <w:rPr>
          <w:rFonts w:ascii="Avenir Next LT Pro" w:hAnsi="Avenir Next LT Pro" w:cs="Arial"/>
          <w:sz w:val="22"/>
          <w:szCs w:val="22"/>
        </w:rPr>
        <w:t xml:space="preserve">Y8: </w:t>
      </w:r>
      <w:r w:rsidR="00450D4B">
        <w:rPr>
          <w:rFonts w:ascii="Avenir Next LT Pro" w:hAnsi="Avenir Next LT Pro" w:cs="Arial"/>
          <w:sz w:val="22"/>
          <w:szCs w:val="22"/>
        </w:rPr>
        <w:t xml:space="preserve">Careers </w:t>
      </w:r>
      <w:r w:rsidR="00987E4F">
        <w:rPr>
          <w:rFonts w:ascii="Avenir Next LT Pro" w:hAnsi="Avenir Next LT Pro" w:cs="Arial"/>
          <w:sz w:val="22"/>
          <w:szCs w:val="22"/>
        </w:rPr>
        <w:t xml:space="preserve">exploration </w:t>
      </w:r>
    </w:p>
    <w:p w:rsidRPr="00042CF8" w:rsidR="00352C64" w:rsidP="00352C64" w:rsidRDefault="00352C64" w14:paraId="7D9360A4" w14:textId="77777777">
      <w:pPr>
        <w:pStyle w:val="BodyText"/>
        <w:widowControl/>
        <w:ind w:left="1080"/>
        <w:rPr>
          <w:rFonts w:ascii="Avenir Next LT Pro" w:hAnsi="Avenir Next LT Pro" w:cs="Arial"/>
          <w:sz w:val="22"/>
          <w:szCs w:val="22"/>
        </w:rPr>
      </w:pPr>
    </w:p>
    <w:p w:rsidRPr="00042CF8" w:rsidR="00352C64" w:rsidP="00352C64" w:rsidRDefault="5389AEB5" w14:paraId="19EF653F" w14:textId="7D93BCA0">
      <w:pPr>
        <w:pStyle w:val="BodyText"/>
        <w:widowControl/>
        <w:numPr>
          <w:ilvl w:val="0"/>
          <w:numId w:val="5"/>
        </w:numPr>
        <w:rPr>
          <w:rFonts w:ascii="Avenir Next LT Pro" w:hAnsi="Avenir Next LT Pro" w:cs="Arial"/>
          <w:sz w:val="22"/>
          <w:szCs w:val="22"/>
        </w:rPr>
      </w:pPr>
      <w:r w:rsidRPr="2FF12E63">
        <w:rPr>
          <w:rFonts w:ascii="Avenir Next LT Pro" w:hAnsi="Avenir Next LT Pro" w:cs="Arial"/>
          <w:sz w:val="22"/>
          <w:szCs w:val="22"/>
        </w:rPr>
        <w:t xml:space="preserve">Y9: </w:t>
      </w:r>
      <w:r w:rsidR="009C0506">
        <w:rPr>
          <w:rFonts w:ascii="Avenir Next LT Pro" w:hAnsi="Avenir Next LT Pro" w:cs="Arial"/>
          <w:sz w:val="22"/>
          <w:szCs w:val="22"/>
        </w:rPr>
        <w:t>Careers exploration and understanding</w:t>
      </w:r>
      <w:r w:rsidRPr="2FF12E63" w:rsidR="3F273EF4">
        <w:rPr>
          <w:rFonts w:ascii="Avenir Next LT Pro" w:hAnsi="Avenir Next LT Pro" w:cs="Arial"/>
          <w:sz w:val="22"/>
          <w:szCs w:val="22"/>
        </w:rPr>
        <w:t xml:space="preserve"> Labour Market Information (LMI). Workplace skills: First Impressions. </w:t>
      </w:r>
      <w:r w:rsidRPr="2FF12E63" w:rsidR="368A8F17">
        <w:rPr>
          <w:rFonts w:ascii="Avenir Next LT Pro" w:hAnsi="Avenir Next LT Pro" w:cs="Arial"/>
          <w:sz w:val="22"/>
          <w:szCs w:val="22"/>
        </w:rPr>
        <w:t>Employment law</w:t>
      </w:r>
      <w:r w:rsidRPr="2FF12E63" w:rsidR="7797EB0A">
        <w:rPr>
          <w:rFonts w:ascii="Avenir Next LT Pro" w:hAnsi="Avenir Next LT Pro" w:cs="Arial"/>
          <w:sz w:val="22"/>
          <w:szCs w:val="22"/>
        </w:rPr>
        <w:t xml:space="preserve"> and types of employment. </w:t>
      </w:r>
      <w:r w:rsidRPr="2FF12E63" w:rsidR="55C52DAC">
        <w:rPr>
          <w:rFonts w:ascii="Avenir Next LT Pro" w:hAnsi="Avenir Next LT Pro" w:cs="Arial"/>
          <w:sz w:val="22"/>
          <w:szCs w:val="22"/>
        </w:rPr>
        <w:t xml:space="preserve">Registering with Careerpilot to aid in careers research and </w:t>
      </w:r>
      <w:r w:rsidR="009C0506">
        <w:rPr>
          <w:rFonts w:ascii="Avenir Next LT Pro" w:hAnsi="Avenir Next LT Pro" w:cs="Arial"/>
          <w:sz w:val="22"/>
          <w:szCs w:val="22"/>
        </w:rPr>
        <w:t>re</w:t>
      </w:r>
      <w:r w:rsidRPr="2FF12E63" w:rsidR="55C52DAC">
        <w:rPr>
          <w:rFonts w:ascii="Avenir Next LT Pro" w:hAnsi="Avenir Next LT Pro" w:cs="Arial"/>
          <w:sz w:val="22"/>
          <w:szCs w:val="22"/>
        </w:rPr>
        <w:t xml:space="preserve">searching careers related to subjects, aptitudes and interests. </w:t>
      </w:r>
    </w:p>
    <w:p w:rsidRPr="00042CF8" w:rsidR="00352C64" w:rsidP="00352C64" w:rsidRDefault="00352C64" w14:paraId="100BEA7F" w14:textId="77777777">
      <w:pPr>
        <w:pStyle w:val="ListParagraph"/>
        <w:rPr>
          <w:rFonts w:ascii="Avenir Next LT Pro" w:hAnsi="Avenir Next LT Pro"/>
          <w:szCs w:val="22"/>
        </w:rPr>
      </w:pPr>
    </w:p>
    <w:p w:rsidRPr="00042CF8" w:rsidR="00352C64" w:rsidP="00352C64" w:rsidRDefault="00352C64" w14:paraId="342FBDFD" w14:textId="368FC55C">
      <w:pPr>
        <w:pStyle w:val="BodyText"/>
        <w:widowControl/>
        <w:numPr>
          <w:ilvl w:val="0"/>
          <w:numId w:val="5"/>
        </w:numPr>
        <w:rPr>
          <w:rFonts w:ascii="Avenir Next LT Pro" w:hAnsi="Avenir Next LT Pro" w:cs="Arial"/>
          <w:sz w:val="22"/>
          <w:szCs w:val="22"/>
        </w:rPr>
      </w:pPr>
      <w:r w:rsidRPr="00042CF8">
        <w:rPr>
          <w:rFonts w:ascii="Avenir Next LT Pro" w:hAnsi="Avenir Next LT Pro" w:cs="Arial"/>
          <w:sz w:val="22"/>
          <w:szCs w:val="22"/>
        </w:rPr>
        <w:t xml:space="preserve">Y10: </w:t>
      </w:r>
      <w:r w:rsidR="0056369C">
        <w:rPr>
          <w:rFonts w:ascii="Avenir Next LT Pro" w:hAnsi="Avenir Next LT Pro" w:cs="Arial"/>
          <w:sz w:val="22"/>
          <w:szCs w:val="22"/>
        </w:rPr>
        <w:t>Researching options for work experience</w:t>
      </w:r>
      <w:r w:rsidR="00AB17C6">
        <w:rPr>
          <w:rFonts w:ascii="Avenir Next LT Pro" w:hAnsi="Avenir Next LT Pro" w:cs="Arial"/>
          <w:sz w:val="22"/>
          <w:szCs w:val="22"/>
        </w:rPr>
        <w:t xml:space="preserve">. Post 16-Options including how to research options and apply. </w:t>
      </w:r>
      <w:r w:rsidRPr="00042CF8" w:rsidR="00D63470">
        <w:rPr>
          <w:rFonts w:ascii="Avenir Next LT Pro" w:hAnsi="Avenir Next LT Pro" w:cs="Arial"/>
          <w:sz w:val="22"/>
          <w:szCs w:val="22"/>
        </w:rPr>
        <w:t>Aligning skills and aptitudes to career choices</w:t>
      </w:r>
      <w:r w:rsidR="00AB17C6">
        <w:rPr>
          <w:rFonts w:ascii="Avenir Next LT Pro" w:hAnsi="Avenir Next LT Pro" w:cs="Arial"/>
          <w:sz w:val="22"/>
          <w:szCs w:val="22"/>
        </w:rPr>
        <w:t>.</w:t>
      </w:r>
    </w:p>
    <w:p w:rsidRPr="00042CF8" w:rsidR="00352C64" w:rsidP="00352C64" w:rsidRDefault="00352C64" w14:paraId="26986110" w14:textId="77777777">
      <w:pPr>
        <w:pStyle w:val="ListParagraph"/>
        <w:rPr>
          <w:rFonts w:ascii="Avenir Next LT Pro" w:hAnsi="Avenir Next LT Pro"/>
          <w:szCs w:val="22"/>
        </w:rPr>
      </w:pPr>
    </w:p>
    <w:p w:rsidRPr="00042CF8" w:rsidR="00352C64" w:rsidP="00352C64" w:rsidRDefault="00352C64" w14:paraId="5C2328AE" w14:textId="0A4F57BE">
      <w:pPr>
        <w:pStyle w:val="BodyText"/>
        <w:widowControl/>
        <w:numPr>
          <w:ilvl w:val="0"/>
          <w:numId w:val="5"/>
        </w:numPr>
        <w:rPr>
          <w:rFonts w:ascii="Avenir Next LT Pro" w:hAnsi="Avenir Next LT Pro"/>
          <w:szCs w:val="22"/>
        </w:rPr>
      </w:pPr>
      <w:r w:rsidRPr="00042CF8">
        <w:rPr>
          <w:rFonts w:ascii="Avenir Next LT Pro" w:hAnsi="Avenir Next LT Pro" w:cs="Arial"/>
          <w:sz w:val="22"/>
          <w:szCs w:val="22"/>
        </w:rPr>
        <w:t xml:space="preserve">Y11: </w:t>
      </w:r>
      <w:r w:rsidR="009741F2">
        <w:rPr>
          <w:rFonts w:ascii="Avenir Next LT Pro" w:hAnsi="Avenir Next LT Pro" w:cs="Arial"/>
          <w:sz w:val="22"/>
          <w:szCs w:val="22"/>
        </w:rPr>
        <w:t xml:space="preserve">Researching Post-16 options and understanding routes to different careers. </w:t>
      </w:r>
      <w:r w:rsidR="00EE4172">
        <w:rPr>
          <w:rFonts w:ascii="Avenir Next LT Pro" w:hAnsi="Avenir Next LT Pro" w:cs="Arial"/>
          <w:sz w:val="22"/>
          <w:szCs w:val="22"/>
        </w:rPr>
        <w:t>CV writing.</w:t>
      </w:r>
    </w:p>
    <w:p w:rsidRPr="00042CF8" w:rsidR="00BF0E32" w:rsidP="00BF0E32" w:rsidRDefault="00BF0E32" w14:paraId="06B3A3EF" w14:textId="77777777">
      <w:pPr>
        <w:pStyle w:val="BodyText"/>
        <w:widowControl/>
        <w:rPr>
          <w:rFonts w:ascii="Avenir Next LT Pro" w:hAnsi="Avenir Next LT Pro"/>
          <w:szCs w:val="22"/>
        </w:rPr>
      </w:pPr>
    </w:p>
    <w:p w:rsidRPr="00042CF8" w:rsidR="00352C64" w:rsidP="00352C64" w:rsidRDefault="5389AEB5" w14:paraId="4BDC7BB8" w14:textId="5F4C45BF">
      <w:pPr>
        <w:pStyle w:val="BodyText"/>
        <w:widowControl/>
        <w:numPr>
          <w:ilvl w:val="0"/>
          <w:numId w:val="5"/>
        </w:numPr>
        <w:rPr>
          <w:rFonts w:ascii="Avenir Next LT Pro" w:hAnsi="Avenir Next LT Pro" w:cs="Arial"/>
          <w:sz w:val="22"/>
          <w:szCs w:val="22"/>
        </w:rPr>
      </w:pPr>
      <w:r w:rsidRPr="2FF12E63">
        <w:rPr>
          <w:rFonts w:ascii="Avenir Next LT Pro" w:hAnsi="Avenir Next LT Pro" w:cs="Arial"/>
          <w:sz w:val="22"/>
          <w:szCs w:val="22"/>
        </w:rPr>
        <w:t xml:space="preserve">Y12: Work experience; Researching UCAS options from a careers perspective; Introduction to </w:t>
      </w:r>
      <w:r w:rsidRPr="2FF12E63" w:rsidR="3A0A6FEB">
        <w:rPr>
          <w:rFonts w:ascii="Avenir Next LT Pro" w:hAnsi="Avenir Next LT Pro" w:cs="Arial"/>
          <w:sz w:val="22"/>
          <w:szCs w:val="22"/>
        </w:rPr>
        <w:t>networking including safe use of Linked In.</w:t>
      </w:r>
      <w:r w:rsidRPr="2FF12E63" w:rsidR="796A4682">
        <w:rPr>
          <w:rFonts w:ascii="Avenir Next LT Pro" w:hAnsi="Avenir Next LT Pro" w:cs="Arial"/>
          <w:sz w:val="22"/>
          <w:szCs w:val="22"/>
        </w:rPr>
        <w:t xml:space="preserve"> ‘Learn to Network’ event offering practice opportunity with adult members of the school community including parents, alumn</w:t>
      </w:r>
      <w:r w:rsidRPr="2FF12E63" w:rsidR="093765BE">
        <w:rPr>
          <w:rFonts w:ascii="Avenir Next LT Pro" w:hAnsi="Avenir Next LT Pro" w:cs="Arial"/>
          <w:sz w:val="22"/>
          <w:szCs w:val="22"/>
        </w:rPr>
        <w:t>ae and governors.</w:t>
      </w:r>
      <w:r w:rsidR="007B3E53">
        <w:rPr>
          <w:rFonts w:ascii="Avenir Next LT Pro" w:hAnsi="Avenir Next LT Pro" w:cs="Arial"/>
          <w:sz w:val="22"/>
          <w:szCs w:val="22"/>
        </w:rPr>
        <w:t xml:space="preserve"> Interview skills and mock interview practice. Writing a letter of application.</w:t>
      </w:r>
    </w:p>
    <w:p w:rsidRPr="00042CF8" w:rsidR="00352C64" w:rsidP="00352C64" w:rsidRDefault="00352C64" w14:paraId="648319E2" w14:textId="77777777">
      <w:pPr>
        <w:pStyle w:val="ListParagraph"/>
        <w:rPr>
          <w:rFonts w:ascii="Avenir Next LT Pro" w:hAnsi="Avenir Next LT Pro"/>
          <w:szCs w:val="22"/>
        </w:rPr>
      </w:pPr>
    </w:p>
    <w:p w:rsidRPr="00042CF8" w:rsidR="00352C64" w:rsidP="00352C64" w:rsidRDefault="00352C64" w14:paraId="1484DD5A" w14:textId="77777777">
      <w:pPr>
        <w:pStyle w:val="BodyText"/>
        <w:numPr>
          <w:ilvl w:val="0"/>
          <w:numId w:val="5"/>
        </w:numPr>
        <w:rPr>
          <w:rFonts w:ascii="Avenir Next LT Pro" w:hAnsi="Avenir Next LT Pro" w:cs="Arial"/>
          <w:sz w:val="22"/>
          <w:szCs w:val="22"/>
        </w:rPr>
      </w:pPr>
      <w:r w:rsidRPr="00042CF8">
        <w:rPr>
          <w:rFonts w:ascii="Avenir Next LT Pro" w:hAnsi="Avenir Next LT Pro" w:cs="Arial"/>
          <w:sz w:val="22"/>
          <w:szCs w:val="22"/>
        </w:rPr>
        <w:t>Y13: First job common mistakes; Gender pay gap; How to develop your career during university</w:t>
      </w:r>
    </w:p>
    <w:p w:rsidRPr="00042CF8" w:rsidR="00352C64" w:rsidP="00352C64" w:rsidRDefault="00352C64" w14:paraId="482C8EE6" w14:textId="77777777">
      <w:pPr>
        <w:pStyle w:val="BodyText"/>
        <w:widowControl/>
        <w:ind w:left="720"/>
        <w:rPr>
          <w:rFonts w:ascii="Avenir Next LT Pro" w:hAnsi="Avenir Next LT Pro" w:cs="Arial"/>
          <w:sz w:val="22"/>
          <w:szCs w:val="22"/>
        </w:rPr>
      </w:pPr>
    </w:p>
    <w:p w:rsidRPr="00042CF8" w:rsidR="00352C64" w:rsidP="25C275F5" w:rsidRDefault="00352C64" w14:paraId="05CD20B8" w14:textId="77777777">
      <w:pPr>
        <w:pStyle w:val="BodyText"/>
        <w:widowControl/>
        <w:rPr>
          <w:rFonts w:ascii="Avenir Next LT Pro" w:hAnsi="Avenir Next LT Pro"/>
        </w:rPr>
      </w:pPr>
    </w:p>
    <w:p w:rsidRPr="00042CF8" w:rsidR="00352C64" w:rsidP="00352C64" w:rsidRDefault="00352C64" w14:paraId="296CD457" w14:textId="50D6D21F">
      <w:pPr>
        <w:pStyle w:val="BodyText"/>
        <w:widowControl/>
        <w:numPr>
          <w:ilvl w:val="0"/>
          <w:numId w:val="4"/>
        </w:numPr>
        <w:rPr>
          <w:rFonts w:ascii="Avenir Next LT Pro" w:hAnsi="Avenir Next LT Pro" w:cs="Arial"/>
          <w:sz w:val="22"/>
          <w:szCs w:val="22"/>
        </w:rPr>
      </w:pPr>
      <w:r w:rsidRPr="00042CF8">
        <w:rPr>
          <w:rFonts w:ascii="Avenir Next LT Pro" w:hAnsi="Avenir Next LT Pro" w:cs="Arial"/>
          <w:sz w:val="22"/>
          <w:szCs w:val="22"/>
        </w:rPr>
        <w:t>Students in Year</w:t>
      </w:r>
      <w:r w:rsidRPr="00042CF8" w:rsidR="0042398C">
        <w:rPr>
          <w:rFonts w:ascii="Avenir Next LT Pro" w:hAnsi="Avenir Next LT Pro" w:cs="Arial"/>
          <w:sz w:val="22"/>
          <w:szCs w:val="22"/>
        </w:rPr>
        <w:t xml:space="preserve"> </w:t>
      </w:r>
      <w:r w:rsidRPr="00042CF8">
        <w:rPr>
          <w:rFonts w:ascii="Avenir Next LT Pro" w:hAnsi="Avenir Next LT Pro" w:cs="Arial"/>
          <w:sz w:val="22"/>
          <w:szCs w:val="22"/>
        </w:rPr>
        <w:t xml:space="preserve">12 are encouraged to undertake Work Experience during </w:t>
      </w:r>
      <w:r w:rsidRPr="00042CF8" w:rsidR="0042398C">
        <w:rPr>
          <w:rFonts w:ascii="Avenir Next LT Pro" w:hAnsi="Avenir Next LT Pro" w:cs="Arial"/>
          <w:sz w:val="22"/>
          <w:szCs w:val="22"/>
        </w:rPr>
        <w:t xml:space="preserve">Activities Week or during the </w:t>
      </w:r>
      <w:r w:rsidRPr="00042CF8">
        <w:rPr>
          <w:rFonts w:ascii="Avenir Next LT Pro" w:hAnsi="Avenir Next LT Pro" w:cs="Arial"/>
          <w:sz w:val="22"/>
          <w:szCs w:val="22"/>
        </w:rPr>
        <w:t>school holidays.  The Head of Careers provides</w:t>
      </w:r>
      <w:r w:rsidR="00E42F82">
        <w:rPr>
          <w:rFonts w:ascii="Avenir Next LT Pro" w:hAnsi="Avenir Next LT Pro" w:cs="Arial"/>
          <w:sz w:val="22"/>
          <w:szCs w:val="22"/>
        </w:rPr>
        <w:t xml:space="preserve"> year group and</w:t>
      </w:r>
      <w:r w:rsidRPr="00042CF8">
        <w:rPr>
          <w:rFonts w:ascii="Avenir Next LT Pro" w:hAnsi="Avenir Next LT Pro" w:cs="Arial"/>
          <w:sz w:val="22"/>
          <w:szCs w:val="22"/>
        </w:rPr>
        <w:t xml:space="preserve"> </w:t>
      </w:r>
      <w:r w:rsidR="00E42F82">
        <w:rPr>
          <w:rFonts w:ascii="Avenir Next LT Pro" w:hAnsi="Avenir Next LT Pro" w:cs="Arial"/>
          <w:sz w:val="22"/>
          <w:szCs w:val="22"/>
        </w:rPr>
        <w:t xml:space="preserve">individual </w:t>
      </w:r>
      <w:r w:rsidRPr="00042CF8">
        <w:rPr>
          <w:rFonts w:ascii="Avenir Next LT Pro" w:hAnsi="Avenir Next LT Pro" w:cs="Arial"/>
          <w:sz w:val="22"/>
          <w:szCs w:val="22"/>
        </w:rPr>
        <w:t xml:space="preserve">support </w:t>
      </w:r>
      <w:r w:rsidR="00E551D9">
        <w:rPr>
          <w:rFonts w:ascii="Avenir Next LT Pro" w:hAnsi="Avenir Next LT Pro" w:cs="Arial"/>
          <w:sz w:val="22"/>
          <w:szCs w:val="22"/>
        </w:rPr>
        <w:t>with finding work experience.</w:t>
      </w:r>
    </w:p>
    <w:p w:rsidRPr="00042CF8" w:rsidR="00352C64" w:rsidP="00352C64" w:rsidRDefault="00352C64" w14:paraId="4F1AC880" w14:textId="77777777">
      <w:pPr>
        <w:pStyle w:val="ListParagraph"/>
        <w:rPr>
          <w:rFonts w:ascii="Avenir Next LT Pro" w:hAnsi="Avenir Next LT Pro"/>
          <w:szCs w:val="22"/>
        </w:rPr>
      </w:pPr>
    </w:p>
    <w:p w:rsidRPr="008F16BC" w:rsidR="00352C64" w:rsidP="008F16BC" w:rsidRDefault="00352C64" w14:paraId="2F5D6D16" w14:textId="11656D48">
      <w:pPr>
        <w:pStyle w:val="BodyText"/>
        <w:widowControl/>
        <w:numPr>
          <w:ilvl w:val="0"/>
          <w:numId w:val="4"/>
        </w:numPr>
        <w:rPr>
          <w:rFonts w:ascii="Avenir Next LT Pro" w:hAnsi="Avenir Next LT Pro" w:eastAsia="Gill Sans MT" w:cs="Gill Sans MT"/>
          <w:sz w:val="22"/>
          <w:szCs w:val="22"/>
        </w:rPr>
      </w:pPr>
      <w:r w:rsidRPr="00042CF8">
        <w:rPr>
          <w:rFonts w:ascii="Avenir Next LT Pro" w:hAnsi="Avenir Next LT Pro" w:cs="Arial"/>
          <w:sz w:val="22"/>
          <w:szCs w:val="22"/>
        </w:rPr>
        <w:t xml:space="preserve">Personal guidance sessions are encouraged during </w:t>
      </w:r>
      <w:r w:rsidRPr="00042CF8" w:rsidR="00F10963">
        <w:rPr>
          <w:rFonts w:ascii="Avenir Next LT Pro" w:hAnsi="Avenir Next LT Pro" w:cs="Arial"/>
          <w:sz w:val="22"/>
          <w:szCs w:val="22"/>
        </w:rPr>
        <w:t xml:space="preserve">key points of transition (Year 9 option choices, </w:t>
      </w:r>
      <w:r w:rsidRPr="00042CF8">
        <w:rPr>
          <w:rFonts w:ascii="Avenir Next LT Pro" w:hAnsi="Avenir Next LT Pro" w:cs="Arial"/>
          <w:sz w:val="22"/>
          <w:szCs w:val="22"/>
        </w:rPr>
        <w:t>Year 11</w:t>
      </w:r>
      <w:r w:rsidRPr="00042CF8" w:rsidR="00F10963">
        <w:rPr>
          <w:rFonts w:ascii="Avenir Next LT Pro" w:hAnsi="Avenir Next LT Pro" w:cs="Arial"/>
          <w:sz w:val="22"/>
          <w:szCs w:val="22"/>
        </w:rPr>
        <w:t xml:space="preserve"> sixth form subject choices</w:t>
      </w:r>
      <w:r w:rsidR="008D7351">
        <w:rPr>
          <w:rFonts w:ascii="Avenir Next LT Pro" w:hAnsi="Avenir Next LT Pro" w:cs="Arial"/>
          <w:sz w:val="22"/>
          <w:szCs w:val="22"/>
        </w:rPr>
        <w:t>, Sixth Form</w:t>
      </w:r>
      <w:r w:rsidRPr="00042CF8" w:rsidR="00F10963">
        <w:rPr>
          <w:rFonts w:ascii="Avenir Next LT Pro" w:hAnsi="Avenir Next LT Pro" w:cs="Arial"/>
          <w:sz w:val="22"/>
          <w:szCs w:val="22"/>
        </w:rPr>
        <w:t>)</w:t>
      </w:r>
      <w:r w:rsidRPr="00042CF8">
        <w:rPr>
          <w:rFonts w:ascii="Avenir Next LT Pro" w:hAnsi="Avenir Next LT Pro" w:cs="Arial"/>
          <w:sz w:val="22"/>
          <w:szCs w:val="22"/>
        </w:rPr>
        <w:t xml:space="preserve"> and</w:t>
      </w:r>
      <w:r w:rsidR="00174DB0">
        <w:rPr>
          <w:rFonts w:ascii="Avenir Next LT Pro" w:hAnsi="Avenir Next LT Pro" w:cs="Arial"/>
          <w:sz w:val="22"/>
          <w:szCs w:val="22"/>
        </w:rPr>
        <w:t xml:space="preserve"> </w:t>
      </w:r>
      <w:r w:rsidRPr="00042CF8">
        <w:rPr>
          <w:rFonts w:ascii="Avenir Next LT Pro" w:hAnsi="Avenir Next LT Pro" w:cs="Arial"/>
          <w:sz w:val="22"/>
          <w:szCs w:val="22"/>
        </w:rPr>
        <w:t xml:space="preserve">are </w:t>
      </w:r>
      <w:r w:rsidR="00174DB0">
        <w:rPr>
          <w:rFonts w:ascii="Avenir Next LT Pro" w:hAnsi="Avenir Next LT Pro" w:cs="Arial"/>
          <w:sz w:val="22"/>
          <w:szCs w:val="22"/>
        </w:rPr>
        <w:t xml:space="preserve">always </w:t>
      </w:r>
      <w:r w:rsidRPr="00042CF8">
        <w:rPr>
          <w:rFonts w:ascii="Avenir Next LT Pro" w:hAnsi="Avenir Next LT Pro" w:cs="Arial"/>
          <w:sz w:val="22"/>
          <w:szCs w:val="22"/>
        </w:rPr>
        <w:t>available by</w:t>
      </w:r>
      <w:r w:rsidRPr="00042CF8">
        <w:rPr>
          <w:rFonts w:ascii="Avenir Next LT Pro" w:hAnsi="Avenir Next LT Pro" w:eastAsia="Gill Sans MT" w:cs="Gill Sans MT"/>
          <w:sz w:val="22"/>
          <w:szCs w:val="22"/>
        </w:rPr>
        <w:t xml:space="preserve"> request for </w:t>
      </w:r>
      <w:r w:rsidR="005773C3">
        <w:rPr>
          <w:rFonts w:ascii="Avenir Next LT Pro" w:hAnsi="Avenir Next LT Pro" w:eastAsia="Gill Sans MT" w:cs="Gill Sans MT"/>
          <w:sz w:val="22"/>
          <w:szCs w:val="22"/>
        </w:rPr>
        <w:t>students of any</w:t>
      </w:r>
      <w:r w:rsidRPr="00042CF8">
        <w:rPr>
          <w:rFonts w:ascii="Avenir Next LT Pro" w:hAnsi="Avenir Next LT Pro" w:eastAsia="Gill Sans MT" w:cs="Gill Sans MT"/>
          <w:sz w:val="22"/>
          <w:szCs w:val="22"/>
        </w:rPr>
        <w:t xml:space="preserve"> year group.</w:t>
      </w:r>
      <w:r w:rsidR="008F16BC">
        <w:rPr>
          <w:rFonts w:ascii="Avenir Next LT Pro" w:hAnsi="Avenir Next LT Pro" w:eastAsia="Gill Sans MT" w:cs="Gill Sans MT"/>
          <w:sz w:val="22"/>
          <w:szCs w:val="22"/>
        </w:rPr>
        <w:t xml:space="preserve"> </w:t>
      </w:r>
      <w:r w:rsidRPr="008F16BC" w:rsidR="00112308">
        <w:rPr>
          <w:rFonts w:ascii="Avenir Next LT Pro" w:hAnsi="Avenir Next LT Pro" w:eastAsia="Gill Sans MT" w:cs="Gill Sans MT"/>
          <w:sz w:val="22"/>
          <w:szCs w:val="22"/>
        </w:rPr>
        <w:t>All</w:t>
      </w:r>
      <w:r w:rsidRPr="008F16BC">
        <w:rPr>
          <w:rFonts w:ascii="Avenir Next LT Pro" w:hAnsi="Avenir Next LT Pro" w:eastAsia="Gill Sans MT" w:cs="Gill Sans MT"/>
          <w:sz w:val="22"/>
          <w:szCs w:val="22"/>
        </w:rPr>
        <w:t xml:space="preserve"> students </w:t>
      </w:r>
      <w:r w:rsidRPr="008F16BC" w:rsidR="2C07255A">
        <w:rPr>
          <w:rFonts w:ascii="Avenir Next LT Pro" w:hAnsi="Avenir Next LT Pro" w:eastAsia="Gill Sans MT" w:cs="Gill Sans MT"/>
          <w:sz w:val="22"/>
          <w:szCs w:val="22"/>
        </w:rPr>
        <w:t>are offered</w:t>
      </w:r>
      <w:r w:rsidRPr="008F16BC">
        <w:rPr>
          <w:rFonts w:ascii="Avenir Next LT Pro" w:hAnsi="Avenir Next LT Pro" w:eastAsia="Gill Sans MT" w:cs="Gill Sans MT"/>
          <w:sz w:val="22"/>
          <w:szCs w:val="22"/>
        </w:rPr>
        <w:t xml:space="preserve"> a </w:t>
      </w:r>
      <w:r w:rsidRPr="008F16BC" w:rsidR="5972CE8D">
        <w:rPr>
          <w:rFonts w:ascii="Avenir Next LT Pro" w:hAnsi="Avenir Next LT Pro" w:eastAsia="Gill Sans MT" w:cs="Gill Sans MT"/>
          <w:sz w:val="22"/>
          <w:szCs w:val="22"/>
        </w:rPr>
        <w:t xml:space="preserve">personal guidance session </w:t>
      </w:r>
      <w:r w:rsidRPr="008F16BC">
        <w:rPr>
          <w:rFonts w:ascii="Avenir Next LT Pro" w:hAnsi="Avenir Next LT Pro" w:eastAsia="Gill Sans MT" w:cs="Gill Sans MT"/>
          <w:sz w:val="22"/>
          <w:szCs w:val="22"/>
        </w:rPr>
        <w:t xml:space="preserve">with the </w:t>
      </w:r>
      <w:r w:rsidRPr="008F16BC" w:rsidR="693D1AE9">
        <w:rPr>
          <w:rFonts w:ascii="Avenir Next LT Pro" w:hAnsi="Avenir Next LT Pro" w:eastAsia="Gill Sans MT" w:cs="Gill Sans MT"/>
          <w:sz w:val="22"/>
          <w:szCs w:val="22"/>
        </w:rPr>
        <w:t>Careers Adviser</w:t>
      </w:r>
      <w:r w:rsidRPr="008F16BC" w:rsidR="00112308">
        <w:rPr>
          <w:rFonts w:ascii="Avenir Next LT Pro" w:hAnsi="Avenir Next LT Pro" w:eastAsia="Gill Sans MT" w:cs="Gill Sans MT"/>
          <w:sz w:val="22"/>
          <w:szCs w:val="22"/>
        </w:rPr>
        <w:t xml:space="preserve"> during Summer term of Year 10 or Autumn term of Year 11</w:t>
      </w:r>
      <w:r w:rsidR="008D7351">
        <w:rPr>
          <w:rFonts w:ascii="Avenir Next LT Pro" w:hAnsi="Avenir Next LT Pro" w:eastAsia="Gill Sans MT" w:cs="Gill Sans MT"/>
          <w:sz w:val="22"/>
          <w:szCs w:val="22"/>
        </w:rPr>
        <w:t xml:space="preserve"> to facilitate A level choices. </w:t>
      </w:r>
      <w:r w:rsidR="00107808">
        <w:rPr>
          <w:rFonts w:ascii="Avenir Next LT Pro" w:hAnsi="Avenir Next LT Pro" w:eastAsia="Gill Sans MT" w:cs="Gill Sans MT"/>
          <w:sz w:val="22"/>
          <w:szCs w:val="22"/>
        </w:rPr>
        <w:t xml:space="preserve">All students in Year 12 are offered a personal guidance session to facilitate Post-18 decisions. </w:t>
      </w:r>
    </w:p>
    <w:p w:rsidRPr="00042CF8" w:rsidR="00352C64" w:rsidP="00352C64" w:rsidRDefault="00352C64" w14:paraId="2E2EAD60" w14:textId="77777777">
      <w:pPr>
        <w:pStyle w:val="BodyText"/>
        <w:rPr>
          <w:rFonts w:ascii="Avenir Next LT Pro" w:hAnsi="Avenir Next LT Pro" w:eastAsia="Gill Sans MT" w:cs="Gill Sans MT"/>
          <w:sz w:val="22"/>
          <w:szCs w:val="22"/>
        </w:rPr>
      </w:pPr>
    </w:p>
    <w:p w:rsidRPr="00042CF8" w:rsidR="00352C64" w:rsidP="00352C64" w:rsidRDefault="00352C64" w14:paraId="4FBE012F" w14:textId="3F4BE1CE">
      <w:pPr>
        <w:pStyle w:val="BodyText"/>
        <w:numPr>
          <w:ilvl w:val="0"/>
          <w:numId w:val="4"/>
        </w:numPr>
        <w:rPr>
          <w:rFonts w:ascii="Avenir Next LT Pro" w:hAnsi="Avenir Next LT Pro" w:eastAsia="Gill Sans MT" w:cs="Gill Sans MT"/>
          <w:sz w:val="22"/>
          <w:szCs w:val="22"/>
        </w:rPr>
      </w:pPr>
      <w:r w:rsidRPr="00042CF8">
        <w:rPr>
          <w:rFonts w:ascii="Avenir Next LT Pro" w:hAnsi="Avenir Next LT Pro" w:eastAsia="Gill Sans MT" w:cs="Gill Sans MT"/>
          <w:sz w:val="22"/>
          <w:szCs w:val="22"/>
        </w:rPr>
        <w:t xml:space="preserve">Whole school </w:t>
      </w:r>
      <w:r w:rsidRPr="00042CF8" w:rsidR="00D86BD7">
        <w:rPr>
          <w:rFonts w:ascii="Avenir Next LT Pro" w:hAnsi="Avenir Next LT Pro" w:eastAsia="Gill Sans MT" w:cs="Gill Sans MT"/>
          <w:sz w:val="22"/>
          <w:szCs w:val="22"/>
        </w:rPr>
        <w:t xml:space="preserve">or year group careers </w:t>
      </w:r>
      <w:r w:rsidRPr="00042CF8">
        <w:rPr>
          <w:rFonts w:ascii="Avenir Next LT Pro" w:hAnsi="Avenir Next LT Pro" w:eastAsia="Gill Sans MT" w:cs="Gill Sans MT"/>
          <w:sz w:val="22"/>
          <w:szCs w:val="22"/>
        </w:rPr>
        <w:t xml:space="preserve">events are put on annually. These </w:t>
      </w:r>
      <w:r w:rsidRPr="00042CF8" w:rsidR="00D86BD7">
        <w:rPr>
          <w:rFonts w:ascii="Avenir Next LT Pro" w:hAnsi="Avenir Next LT Pro" w:eastAsia="Gill Sans MT" w:cs="Gill Sans MT"/>
          <w:sz w:val="22"/>
          <w:szCs w:val="22"/>
        </w:rPr>
        <w:t>could include outside speakers</w:t>
      </w:r>
      <w:r w:rsidRPr="00042CF8" w:rsidR="000D4224">
        <w:rPr>
          <w:rFonts w:ascii="Avenir Next LT Pro" w:hAnsi="Avenir Next LT Pro" w:eastAsia="Gill Sans MT" w:cs="Gill Sans MT"/>
          <w:sz w:val="22"/>
          <w:szCs w:val="22"/>
        </w:rPr>
        <w:t xml:space="preserve"> or workshops b</w:t>
      </w:r>
      <w:r w:rsidRPr="00042CF8">
        <w:rPr>
          <w:rFonts w:ascii="Avenir Next LT Pro" w:hAnsi="Avenir Next LT Pro" w:eastAsia="Gill Sans MT" w:cs="Gill Sans MT"/>
          <w:sz w:val="22"/>
          <w:szCs w:val="22"/>
        </w:rPr>
        <w:t>ased around a particular sector</w:t>
      </w:r>
      <w:r w:rsidRPr="00042CF8" w:rsidR="000D4224">
        <w:rPr>
          <w:rFonts w:ascii="Avenir Next LT Pro" w:hAnsi="Avenir Next LT Pro" w:eastAsia="Gill Sans MT" w:cs="Gill Sans MT"/>
          <w:sz w:val="22"/>
          <w:szCs w:val="22"/>
        </w:rPr>
        <w:t xml:space="preserve"> or employability skill.</w:t>
      </w:r>
      <w:r w:rsidR="00A91D22">
        <w:rPr>
          <w:rFonts w:ascii="Avenir Next LT Pro" w:hAnsi="Avenir Next LT Pro" w:eastAsia="Gill Sans MT" w:cs="Gill Sans MT"/>
          <w:sz w:val="22"/>
          <w:szCs w:val="22"/>
        </w:rPr>
        <w:t xml:space="preserve"> This may be delivered via the PSHE curriculum. </w:t>
      </w:r>
    </w:p>
    <w:p w:rsidRPr="00042CF8" w:rsidR="00352C64" w:rsidP="00207E58" w:rsidRDefault="00352C64" w14:paraId="577A26FF" w14:textId="77777777">
      <w:pPr>
        <w:pStyle w:val="BodyText"/>
        <w:widowControl/>
        <w:rPr>
          <w:rFonts w:ascii="Avenir Next LT Pro" w:hAnsi="Avenir Next LT Pro" w:cs="Arial"/>
          <w:sz w:val="22"/>
          <w:szCs w:val="22"/>
        </w:rPr>
      </w:pPr>
    </w:p>
    <w:p w:rsidRPr="006A30C1" w:rsidR="00352C64" w:rsidP="00352C64" w:rsidRDefault="00352C64" w14:paraId="0436D710" w14:textId="6C71D65E">
      <w:pPr>
        <w:pStyle w:val="BodyText"/>
        <w:widowControl/>
        <w:numPr>
          <w:ilvl w:val="0"/>
          <w:numId w:val="4"/>
        </w:numPr>
        <w:rPr>
          <w:rFonts w:ascii="Avenir Next LT Pro" w:hAnsi="Avenir Next LT Pro"/>
        </w:rPr>
      </w:pPr>
      <w:r w:rsidRPr="00042CF8">
        <w:rPr>
          <w:rFonts w:ascii="Avenir Next LT Pro" w:hAnsi="Avenir Next LT Pro" w:cs="Arial"/>
          <w:sz w:val="22"/>
          <w:szCs w:val="22"/>
        </w:rPr>
        <w:t>The Head of Careers disseminates relevant information about careers electronically to the students</w:t>
      </w:r>
      <w:r w:rsidRPr="00042CF8" w:rsidR="00291853">
        <w:rPr>
          <w:rFonts w:ascii="Avenir Next LT Pro" w:hAnsi="Avenir Next LT Pro" w:cs="Arial"/>
          <w:sz w:val="22"/>
          <w:szCs w:val="22"/>
        </w:rPr>
        <w:t>.</w:t>
      </w:r>
    </w:p>
    <w:p w:rsidRPr="006A30C1" w:rsidR="006A30C1" w:rsidP="006A30C1" w:rsidRDefault="006A30C1" w14:paraId="7565D6C8" w14:textId="77777777">
      <w:pPr>
        <w:pStyle w:val="ListParagraph"/>
        <w:rPr>
          <w:rFonts w:ascii="Avenir Next LT Pro" w:hAnsi="Avenir Next LT Pro"/>
          <w:szCs w:val="22"/>
        </w:rPr>
      </w:pPr>
    </w:p>
    <w:p w:rsidR="006A30C1" w:rsidP="006A30C1" w:rsidRDefault="000A1707" w14:paraId="2B421AEB" w14:textId="7CE8345A">
      <w:pPr>
        <w:pStyle w:val="BodyText"/>
        <w:numPr>
          <w:ilvl w:val="0"/>
          <w:numId w:val="4"/>
        </w:numPr>
        <w:rPr>
          <w:rFonts w:ascii="Avenir Next LT Pro" w:hAnsi="Avenir Next LT Pro"/>
          <w:sz w:val="22"/>
          <w:szCs w:val="22"/>
        </w:rPr>
      </w:pPr>
      <w:r>
        <w:rPr>
          <w:rFonts w:ascii="Avenir Next LT Pro" w:hAnsi="Avenir Next LT Pro"/>
          <w:sz w:val="22"/>
          <w:szCs w:val="22"/>
        </w:rPr>
        <w:t xml:space="preserve">Our </w:t>
      </w:r>
      <w:r w:rsidRPr="006A30C1" w:rsidR="006A30C1">
        <w:rPr>
          <w:rFonts w:ascii="Avenir Next LT Pro" w:hAnsi="Avenir Next LT Pro"/>
          <w:sz w:val="22"/>
          <w:szCs w:val="22"/>
        </w:rPr>
        <w:t>careers provision</w:t>
      </w:r>
      <w:r>
        <w:rPr>
          <w:rFonts w:ascii="Avenir Next LT Pro" w:hAnsi="Avenir Next LT Pro"/>
          <w:sz w:val="22"/>
          <w:szCs w:val="22"/>
        </w:rPr>
        <w:t xml:space="preserve"> is aligned to the Eight</w:t>
      </w:r>
      <w:r w:rsidRPr="006A30C1" w:rsidR="006A30C1">
        <w:rPr>
          <w:rFonts w:ascii="Avenir Next LT Pro" w:hAnsi="Avenir Next LT Pro"/>
          <w:sz w:val="22"/>
          <w:szCs w:val="22"/>
        </w:rPr>
        <w:t xml:space="preserve"> Gatsby Benchmarks of Good Career Guidance, the </w:t>
      </w:r>
      <w:r w:rsidR="001D69A5">
        <w:rPr>
          <w:rFonts w:ascii="Avenir Next LT Pro" w:hAnsi="Avenir Next LT Pro"/>
          <w:sz w:val="22"/>
          <w:szCs w:val="22"/>
        </w:rPr>
        <w:t xml:space="preserve">Department of Education’s </w:t>
      </w:r>
      <w:r w:rsidRPr="006A30C1" w:rsidR="006A30C1">
        <w:rPr>
          <w:rFonts w:ascii="Avenir Next LT Pro" w:hAnsi="Avenir Next LT Pro"/>
          <w:sz w:val="22"/>
          <w:szCs w:val="22"/>
        </w:rPr>
        <w:t>framework for excellence in careers education and guidance. </w:t>
      </w:r>
      <w:r w:rsidRPr="006A30C1" w:rsidR="001D69A5">
        <w:rPr>
          <w:rFonts w:ascii="Avenir Next LT Pro" w:hAnsi="Avenir Next LT Pro"/>
          <w:sz w:val="22"/>
          <w:szCs w:val="22"/>
        </w:rPr>
        <w:t xml:space="preserve"> </w:t>
      </w:r>
    </w:p>
    <w:p w:rsidR="00CF7CC3" w:rsidP="00CF7CC3" w:rsidRDefault="00CF7CC3" w14:paraId="78013C82" w14:textId="77777777">
      <w:pPr>
        <w:pStyle w:val="ListParagraph"/>
        <w:rPr>
          <w:rFonts w:ascii="Avenir Next LT Pro" w:hAnsi="Avenir Next LT Pro"/>
          <w:szCs w:val="22"/>
        </w:rPr>
      </w:pPr>
    </w:p>
    <w:p w:rsidRPr="00E6028C" w:rsidR="004374A3" w:rsidP="002616F8" w:rsidRDefault="00CF7CC3" w14:paraId="1447E8EB" w14:textId="38C4A0FB">
      <w:pPr>
        <w:pStyle w:val="BodyText"/>
        <w:numPr>
          <w:ilvl w:val="1"/>
          <w:numId w:val="4"/>
        </w:numPr>
        <w:rPr>
          <w:rFonts w:ascii="Avenir Next LT Pro" w:hAnsi="Avenir Next LT Pro"/>
          <w:i/>
          <w:iCs/>
          <w:sz w:val="22"/>
          <w:szCs w:val="22"/>
        </w:rPr>
      </w:pPr>
      <w:r w:rsidRPr="00E6028C">
        <w:rPr>
          <w:rFonts w:ascii="Avenir Next LT Pro" w:hAnsi="Avenir Next LT Pro"/>
          <w:sz w:val="22"/>
          <w:szCs w:val="22"/>
        </w:rPr>
        <w:t>A stable careers programme</w:t>
      </w:r>
      <w:r w:rsidRPr="00E6028C" w:rsidR="002616F8">
        <w:rPr>
          <w:rFonts w:ascii="Avenir Next LT Pro" w:hAnsi="Avenir Next LT Pro"/>
          <w:sz w:val="22"/>
          <w:szCs w:val="22"/>
        </w:rPr>
        <w:t xml:space="preserve">: </w:t>
      </w:r>
      <w:r w:rsidRPr="00E6028C" w:rsidR="004374A3">
        <w:rPr>
          <w:rFonts w:ascii="Avenir Next LT Pro" w:hAnsi="Avenir Next LT Pro"/>
          <w:i/>
          <w:iCs/>
          <w:sz w:val="22"/>
          <w:szCs w:val="22"/>
        </w:rPr>
        <w:t xml:space="preserve">The </w:t>
      </w:r>
      <w:r w:rsidR="00E6028C">
        <w:rPr>
          <w:rFonts w:ascii="Avenir Next LT Pro" w:hAnsi="Avenir Next LT Pro"/>
          <w:i/>
          <w:iCs/>
          <w:sz w:val="22"/>
          <w:szCs w:val="22"/>
        </w:rPr>
        <w:t xml:space="preserve">careers </w:t>
      </w:r>
      <w:r w:rsidRPr="00E6028C" w:rsidR="004374A3">
        <w:rPr>
          <w:rFonts w:ascii="Avenir Next LT Pro" w:hAnsi="Avenir Next LT Pro"/>
          <w:i/>
          <w:iCs/>
          <w:sz w:val="22"/>
          <w:szCs w:val="22"/>
        </w:rPr>
        <w:t>programme is regularly</w:t>
      </w:r>
      <w:r w:rsidR="009D48DF">
        <w:rPr>
          <w:rFonts w:ascii="Avenir Next LT Pro" w:hAnsi="Avenir Next LT Pro"/>
          <w:i/>
          <w:iCs/>
          <w:sz w:val="22"/>
          <w:szCs w:val="22"/>
        </w:rPr>
        <w:t xml:space="preserve"> evaluated</w:t>
      </w:r>
      <w:r w:rsidRPr="00E6028C" w:rsidR="004374A3">
        <w:rPr>
          <w:rFonts w:ascii="Avenir Next LT Pro" w:hAnsi="Avenir Next LT Pro"/>
          <w:i/>
          <w:iCs/>
          <w:sz w:val="22"/>
          <w:szCs w:val="22"/>
        </w:rPr>
        <w:t xml:space="preserve"> by </w:t>
      </w:r>
      <w:r w:rsidR="00E6028C">
        <w:rPr>
          <w:rFonts w:ascii="Avenir Next LT Pro" w:hAnsi="Avenir Next LT Pro"/>
          <w:i/>
          <w:iCs/>
          <w:sz w:val="22"/>
          <w:szCs w:val="22"/>
        </w:rPr>
        <w:t>the Head of Careers</w:t>
      </w:r>
      <w:r w:rsidR="001C6FDA">
        <w:rPr>
          <w:rFonts w:ascii="Avenir Next LT Pro" w:hAnsi="Avenir Next LT Pro"/>
          <w:i/>
          <w:iCs/>
          <w:sz w:val="22"/>
          <w:szCs w:val="22"/>
        </w:rPr>
        <w:t>, members of Senior Leadership Team</w:t>
      </w:r>
      <w:r w:rsidRPr="00E6028C" w:rsidR="004374A3">
        <w:rPr>
          <w:rFonts w:ascii="Avenir Next LT Pro" w:hAnsi="Avenir Next LT Pro"/>
          <w:i/>
          <w:iCs/>
          <w:sz w:val="22"/>
          <w:szCs w:val="22"/>
        </w:rPr>
        <w:t xml:space="preserve"> and Governors</w:t>
      </w:r>
      <w:r w:rsidR="001C6FDA">
        <w:rPr>
          <w:rFonts w:ascii="Avenir Next LT Pro" w:hAnsi="Avenir Next LT Pro"/>
          <w:i/>
          <w:iCs/>
          <w:sz w:val="22"/>
          <w:szCs w:val="22"/>
        </w:rPr>
        <w:t>.</w:t>
      </w:r>
    </w:p>
    <w:p w:rsidRPr="00E6028C" w:rsidR="004374A3" w:rsidP="002616F8" w:rsidRDefault="00CF7CC3" w14:paraId="03EB3EDA" w14:textId="25FD5819">
      <w:pPr>
        <w:pStyle w:val="BodyText"/>
        <w:numPr>
          <w:ilvl w:val="1"/>
          <w:numId w:val="4"/>
        </w:numPr>
        <w:rPr>
          <w:rFonts w:ascii="Avenir Next LT Pro" w:hAnsi="Avenir Next LT Pro"/>
          <w:i/>
          <w:iCs/>
          <w:sz w:val="22"/>
          <w:szCs w:val="22"/>
        </w:rPr>
      </w:pPr>
      <w:r w:rsidRPr="00E6028C">
        <w:rPr>
          <w:rFonts w:ascii="Avenir Next LT Pro" w:hAnsi="Avenir Next LT Pro"/>
          <w:sz w:val="22"/>
          <w:szCs w:val="22"/>
        </w:rPr>
        <w:t xml:space="preserve">Learning from </w:t>
      </w:r>
      <w:r w:rsidRPr="00E6028C" w:rsidR="00FB1EDE">
        <w:rPr>
          <w:rFonts w:ascii="Avenir Next LT Pro" w:hAnsi="Avenir Next LT Pro"/>
          <w:sz w:val="22"/>
          <w:szCs w:val="22"/>
        </w:rPr>
        <w:t>career and labour market information (LMI)</w:t>
      </w:r>
      <w:r w:rsidRPr="00E6028C" w:rsidR="002616F8">
        <w:rPr>
          <w:rFonts w:ascii="Avenir Next LT Pro" w:hAnsi="Avenir Next LT Pro"/>
          <w:sz w:val="22"/>
          <w:szCs w:val="22"/>
        </w:rPr>
        <w:t xml:space="preserve">: </w:t>
      </w:r>
      <w:r w:rsidR="001C6FDA">
        <w:rPr>
          <w:rFonts w:ascii="Avenir Next LT Pro" w:hAnsi="Avenir Next LT Pro"/>
          <w:i/>
          <w:iCs/>
          <w:sz w:val="22"/>
          <w:szCs w:val="22"/>
        </w:rPr>
        <w:t>All s</w:t>
      </w:r>
      <w:r w:rsidRPr="00E6028C" w:rsidR="004374A3">
        <w:rPr>
          <w:rFonts w:ascii="Avenir Next LT Pro" w:hAnsi="Avenir Next LT Pro"/>
          <w:i/>
          <w:iCs/>
          <w:sz w:val="22"/>
          <w:szCs w:val="22"/>
        </w:rPr>
        <w:t>tudents learn how to access careers and LMI information during PSHE lessons</w:t>
      </w:r>
      <w:r w:rsidR="003F3822">
        <w:rPr>
          <w:rFonts w:ascii="Avenir Next LT Pro" w:hAnsi="Avenir Next LT Pro"/>
          <w:i/>
          <w:iCs/>
          <w:sz w:val="22"/>
          <w:szCs w:val="22"/>
        </w:rPr>
        <w:t>,</w:t>
      </w:r>
      <w:r w:rsidRPr="00E6028C" w:rsidR="004374A3">
        <w:rPr>
          <w:rFonts w:ascii="Avenir Next LT Pro" w:hAnsi="Avenir Next LT Pro"/>
          <w:i/>
          <w:iCs/>
          <w:sz w:val="22"/>
          <w:szCs w:val="22"/>
        </w:rPr>
        <w:t xml:space="preserve"> a</w:t>
      </w:r>
      <w:r w:rsidR="001C6FDA">
        <w:rPr>
          <w:rFonts w:ascii="Avenir Next LT Pro" w:hAnsi="Avenir Next LT Pro"/>
          <w:i/>
          <w:iCs/>
          <w:sz w:val="22"/>
          <w:szCs w:val="22"/>
        </w:rPr>
        <w:t>s well as</w:t>
      </w:r>
      <w:r w:rsidRPr="00E6028C" w:rsidR="004374A3">
        <w:rPr>
          <w:rFonts w:ascii="Avenir Next LT Pro" w:hAnsi="Avenir Next LT Pro"/>
          <w:i/>
          <w:iCs/>
          <w:sz w:val="22"/>
          <w:szCs w:val="22"/>
        </w:rPr>
        <w:t xml:space="preserve"> personal guidance sessions</w:t>
      </w:r>
      <w:r w:rsidR="001C6FDA">
        <w:rPr>
          <w:rFonts w:ascii="Avenir Next LT Pro" w:hAnsi="Avenir Next LT Pro"/>
          <w:i/>
          <w:iCs/>
          <w:sz w:val="22"/>
          <w:szCs w:val="22"/>
        </w:rPr>
        <w:t xml:space="preserve"> when appropriate</w:t>
      </w:r>
    </w:p>
    <w:p w:rsidRPr="00E6028C" w:rsidR="00620EEC" w:rsidP="00620EEC" w:rsidRDefault="00DE172C" w14:paraId="2FDABBE7" w14:textId="34308E42">
      <w:pPr>
        <w:pStyle w:val="BodyText"/>
        <w:numPr>
          <w:ilvl w:val="1"/>
          <w:numId w:val="4"/>
        </w:numPr>
        <w:rPr>
          <w:rFonts w:ascii="Avenir Next LT Pro" w:hAnsi="Avenir Next LT Pro"/>
          <w:i/>
          <w:iCs/>
          <w:sz w:val="22"/>
          <w:szCs w:val="22"/>
        </w:rPr>
      </w:pPr>
      <w:r w:rsidRPr="00E6028C">
        <w:rPr>
          <w:rFonts w:ascii="Avenir Next LT Pro" w:hAnsi="Avenir Next LT Pro"/>
          <w:sz w:val="22"/>
          <w:szCs w:val="22"/>
        </w:rPr>
        <w:t>Addressing the needs of each student</w:t>
      </w:r>
      <w:r w:rsidRPr="00E6028C" w:rsidR="00CD1DA3">
        <w:rPr>
          <w:rFonts w:ascii="Avenir Next LT Pro" w:hAnsi="Avenir Next LT Pro"/>
          <w:sz w:val="22"/>
          <w:szCs w:val="22"/>
        </w:rPr>
        <w:t>:</w:t>
      </w:r>
      <w:r w:rsidRPr="00E6028C" w:rsidR="00A26835">
        <w:rPr>
          <w:rFonts w:ascii="Avenir Next LT Pro" w:hAnsi="Avenir Next LT Pro"/>
          <w:i/>
          <w:iCs/>
          <w:sz w:val="22"/>
          <w:szCs w:val="22"/>
        </w:rPr>
        <w:t xml:space="preserve"> </w:t>
      </w:r>
      <w:r w:rsidR="004D79D3">
        <w:rPr>
          <w:rFonts w:ascii="Avenir Next LT Pro" w:hAnsi="Avenir Next LT Pro"/>
          <w:i/>
          <w:iCs/>
          <w:sz w:val="22"/>
          <w:szCs w:val="22"/>
        </w:rPr>
        <w:t>The careers</w:t>
      </w:r>
      <w:r w:rsidRPr="00E6028C" w:rsidR="00620EEC">
        <w:rPr>
          <w:rFonts w:ascii="Avenir Next LT Pro" w:hAnsi="Avenir Next LT Pro"/>
          <w:i/>
          <w:iCs/>
          <w:sz w:val="22"/>
          <w:szCs w:val="22"/>
        </w:rPr>
        <w:t xml:space="preserve"> provision is personalised and inclusive, recognising the aspirations, strengths and needs of every student. The qualified careers adviser works closely with the Learning Support and Pastoral Team to ensure an appropriate level of support </w:t>
      </w:r>
      <w:r w:rsidR="004D79D3">
        <w:rPr>
          <w:rFonts w:ascii="Avenir Next LT Pro" w:hAnsi="Avenir Next LT Pro"/>
          <w:i/>
          <w:iCs/>
          <w:sz w:val="22"/>
          <w:szCs w:val="22"/>
        </w:rPr>
        <w:t xml:space="preserve">is provided </w:t>
      </w:r>
      <w:r w:rsidRPr="00E6028C" w:rsidR="00620EEC">
        <w:rPr>
          <w:rFonts w:ascii="Avenir Next LT Pro" w:hAnsi="Avenir Next LT Pro"/>
          <w:i/>
          <w:iCs/>
          <w:sz w:val="22"/>
          <w:szCs w:val="22"/>
        </w:rPr>
        <w:t xml:space="preserve">for all students. </w:t>
      </w:r>
    </w:p>
    <w:p w:rsidRPr="00E6028C" w:rsidR="00DE172C" w:rsidP="00CD1DA3" w:rsidRDefault="00DE172C" w14:paraId="7D1CF8AA" w14:textId="1D3D8650">
      <w:pPr>
        <w:pStyle w:val="BodyText"/>
        <w:numPr>
          <w:ilvl w:val="1"/>
          <w:numId w:val="4"/>
        </w:numPr>
        <w:rPr>
          <w:rFonts w:ascii="Avenir Next LT Pro" w:hAnsi="Avenir Next LT Pro"/>
          <w:i/>
          <w:iCs/>
          <w:sz w:val="22"/>
          <w:szCs w:val="22"/>
        </w:rPr>
      </w:pPr>
      <w:r w:rsidRPr="00E6028C">
        <w:rPr>
          <w:rFonts w:ascii="Avenir Next LT Pro" w:hAnsi="Avenir Next LT Pro"/>
          <w:sz w:val="22"/>
          <w:szCs w:val="22"/>
        </w:rPr>
        <w:lastRenderedPageBreak/>
        <w:t>Linking curriculum learning to careers</w:t>
      </w:r>
      <w:r w:rsidRPr="00E6028C" w:rsidR="00CD1DA3">
        <w:rPr>
          <w:rFonts w:ascii="Avenir Next LT Pro" w:hAnsi="Avenir Next LT Pro"/>
          <w:sz w:val="22"/>
          <w:szCs w:val="22"/>
        </w:rPr>
        <w:t>:</w:t>
      </w:r>
      <w:r w:rsidRPr="00E6028C" w:rsidR="00A26835">
        <w:rPr>
          <w:rFonts w:ascii="Avenir Next LT Pro" w:hAnsi="Avenir Next LT Pro"/>
          <w:sz w:val="22"/>
          <w:szCs w:val="22"/>
        </w:rPr>
        <w:t xml:space="preserve"> </w:t>
      </w:r>
      <w:r w:rsidRPr="00E6028C" w:rsidR="00CD1DA3">
        <w:rPr>
          <w:rFonts w:ascii="Avenir Next LT Pro" w:hAnsi="Avenir Next LT Pro"/>
          <w:i/>
          <w:iCs/>
          <w:sz w:val="22"/>
          <w:szCs w:val="22"/>
        </w:rPr>
        <w:t xml:space="preserve">Careers education is embedded across the curriculum, helping students understand the relevance of their learning and the careers opportunities available to them. </w:t>
      </w:r>
    </w:p>
    <w:p w:rsidRPr="00E6028C" w:rsidR="00DE172C" w:rsidP="00CD1DA3" w:rsidRDefault="00DE172C" w14:paraId="5CE1EBD1" w14:textId="4264C3D0">
      <w:pPr>
        <w:pStyle w:val="BodyText"/>
        <w:numPr>
          <w:ilvl w:val="1"/>
          <w:numId w:val="4"/>
        </w:numPr>
        <w:rPr>
          <w:rFonts w:ascii="Avenir Next LT Pro" w:hAnsi="Avenir Next LT Pro"/>
          <w:i/>
          <w:iCs/>
          <w:sz w:val="22"/>
          <w:szCs w:val="22"/>
        </w:rPr>
      </w:pPr>
      <w:r w:rsidRPr="00E6028C">
        <w:rPr>
          <w:rFonts w:ascii="Avenir Next LT Pro" w:hAnsi="Avenir Next LT Pro"/>
          <w:sz w:val="22"/>
          <w:szCs w:val="22"/>
        </w:rPr>
        <w:t>Encounters with employers and employees</w:t>
      </w:r>
      <w:r w:rsidRPr="00E6028C" w:rsidR="00A91A99">
        <w:rPr>
          <w:rFonts w:ascii="Avenir Next LT Pro" w:hAnsi="Avenir Next LT Pro"/>
          <w:sz w:val="22"/>
          <w:szCs w:val="22"/>
        </w:rPr>
        <w:t>:</w:t>
      </w:r>
      <w:r w:rsidRPr="00E6028C" w:rsidR="00597BC1">
        <w:rPr>
          <w:rFonts w:ascii="Avenir Next LT Pro" w:hAnsi="Avenir Next LT Pro"/>
          <w:sz w:val="22"/>
          <w:szCs w:val="22"/>
        </w:rPr>
        <w:t xml:space="preserve"> </w:t>
      </w:r>
      <w:r w:rsidRPr="00E6028C" w:rsidR="00C605AB">
        <w:rPr>
          <w:rFonts w:ascii="Avenir Next LT Pro" w:hAnsi="Avenir Next LT Pro"/>
          <w:i/>
          <w:iCs/>
          <w:sz w:val="22"/>
          <w:szCs w:val="22"/>
        </w:rPr>
        <w:t>Students participate in a range of meaningful encounters with employers, professionals and alumni to broaden their awareness of career pathways and workplaces.</w:t>
      </w:r>
      <w:r w:rsidRPr="00E6028C" w:rsidR="00CD1DA3">
        <w:rPr>
          <w:rFonts w:ascii="Avenir Next LT Pro" w:hAnsi="Avenir Next LT Pro"/>
          <w:i/>
          <w:iCs/>
          <w:sz w:val="22"/>
          <w:szCs w:val="22"/>
        </w:rPr>
        <w:t xml:space="preserve"> These </w:t>
      </w:r>
      <w:r w:rsidR="004D79D3">
        <w:rPr>
          <w:rFonts w:ascii="Avenir Next LT Pro" w:hAnsi="Avenir Next LT Pro"/>
          <w:i/>
          <w:iCs/>
          <w:sz w:val="22"/>
          <w:szCs w:val="22"/>
        </w:rPr>
        <w:t>may</w:t>
      </w:r>
      <w:r w:rsidRPr="00E6028C" w:rsidR="00CD1DA3">
        <w:rPr>
          <w:rFonts w:ascii="Avenir Next LT Pro" w:hAnsi="Avenir Next LT Pro"/>
          <w:i/>
          <w:iCs/>
          <w:sz w:val="22"/>
          <w:szCs w:val="22"/>
        </w:rPr>
        <w:t xml:space="preserve"> take place in-school or as part of a school trip. </w:t>
      </w:r>
    </w:p>
    <w:p w:rsidRPr="004D79D3" w:rsidR="00DE172C" w:rsidP="004D79D3" w:rsidRDefault="00DE172C" w14:paraId="598AA33A" w14:textId="50BD253C">
      <w:pPr>
        <w:pStyle w:val="BodyText"/>
        <w:numPr>
          <w:ilvl w:val="1"/>
          <w:numId w:val="4"/>
        </w:numPr>
        <w:rPr>
          <w:rFonts w:ascii="Avenir Next LT Pro" w:hAnsi="Avenir Next LT Pro"/>
          <w:sz w:val="22"/>
          <w:szCs w:val="22"/>
        </w:rPr>
      </w:pPr>
      <w:r w:rsidRPr="00E6028C">
        <w:rPr>
          <w:rFonts w:ascii="Avenir Next LT Pro" w:hAnsi="Avenir Next LT Pro"/>
          <w:sz w:val="22"/>
          <w:szCs w:val="22"/>
        </w:rPr>
        <w:t>Experiences of workplaces</w:t>
      </w:r>
      <w:r w:rsidRPr="00E6028C" w:rsidR="00A91A99">
        <w:rPr>
          <w:rFonts w:ascii="Avenir Next LT Pro" w:hAnsi="Avenir Next LT Pro"/>
          <w:sz w:val="22"/>
          <w:szCs w:val="22"/>
        </w:rPr>
        <w:t xml:space="preserve">: </w:t>
      </w:r>
      <w:r w:rsidRPr="004D79D3" w:rsidR="00A91A99">
        <w:rPr>
          <w:rFonts w:ascii="Avenir Next LT Pro" w:hAnsi="Avenir Next LT Pro"/>
          <w:i/>
          <w:iCs/>
          <w:sz w:val="22"/>
          <w:szCs w:val="22"/>
        </w:rPr>
        <w:t>Students benefit from opportunities to engage with workplaces through school trips, work experience</w:t>
      </w:r>
      <w:r w:rsidRPr="004D79D3" w:rsidR="003A27F1">
        <w:rPr>
          <w:rFonts w:ascii="Avenir Next LT Pro" w:hAnsi="Avenir Next LT Pro"/>
          <w:i/>
          <w:iCs/>
          <w:sz w:val="22"/>
          <w:szCs w:val="22"/>
        </w:rPr>
        <w:t xml:space="preserve"> and </w:t>
      </w:r>
      <w:r w:rsidR="004D79D3">
        <w:rPr>
          <w:rFonts w:ascii="Avenir Next LT Pro" w:hAnsi="Avenir Next LT Pro"/>
          <w:i/>
          <w:iCs/>
          <w:sz w:val="22"/>
          <w:szCs w:val="22"/>
        </w:rPr>
        <w:t xml:space="preserve">extracurricular clubs. </w:t>
      </w:r>
    </w:p>
    <w:p w:rsidRPr="009D48DF" w:rsidR="00DE172C" w:rsidP="00FC0919" w:rsidRDefault="00DE172C" w14:paraId="29377827" w14:textId="7F642E51">
      <w:pPr>
        <w:pStyle w:val="BodyText"/>
        <w:numPr>
          <w:ilvl w:val="1"/>
          <w:numId w:val="4"/>
        </w:numPr>
        <w:rPr>
          <w:rFonts w:ascii="Avenir Next LT Pro" w:hAnsi="Avenir Next LT Pro"/>
          <w:sz w:val="22"/>
          <w:szCs w:val="22"/>
        </w:rPr>
      </w:pPr>
      <w:r w:rsidRPr="00E6028C">
        <w:rPr>
          <w:rFonts w:ascii="Avenir Next LT Pro" w:hAnsi="Avenir Next LT Pro"/>
          <w:sz w:val="22"/>
          <w:szCs w:val="22"/>
        </w:rPr>
        <w:t>Encounters with Further and Higher Education</w:t>
      </w:r>
      <w:r w:rsidRPr="00E6028C" w:rsidR="003A27F1">
        <w:rPr>
          <w:rFonts w:ascii="Avenir Next LT Pro" w:hAnsi="Avenir Next LT Pro"/>
          <w:sz w:val="22"/>
          <w:szCs w:val="22"/>
        </w:rPr>
        <w:t xml:space="preserve">: </w:t>
      </w:r>
      <w:r w:rsidRPr="00E6028C" w:rsidR="003A27F1">
        <w:rPr>
          <w:rFonts w:ascii="Avenir Next LT Pro" w:hAnsi="Avenir Next LT Pro"/>
          <w:i/>
          <w:iCs/>
          <w:sz w:val="22"/>
          <w:szCs w:val="22"/>
        </w:rPr>
        <w:t>Students are given opportunities to explore academic, vocational and technical pathways through engagement with universities, apprenticeship providers and other destinations.</w:t>
      </w:r>
    </w:p>
    <w:p w:rsidRPr="00E6028C" w:rsidR="00FC0919" w:rsidP="00FC0919" w:rsidRDefault="00901D9D" w14:paraId="465126FE" w14:textId="5070334D">
      <w:pPr>
        <w:pStyle w:val="BodyText"/>
        <w:numPr>
          <w:ilvl w:val="1"/>
          <w:numId w:val="4"/>
        </w:numPr>
        <w:rPr>
          <w:rFonts w:ascii="Avenir Next LT Pro" w:hAnsi="Avenir Next LT Pro"/>
          <w:sz w:val="22"/>
          <w:szCs w:val="22"/>
        </w:rPr>
      </w:pPr>
      <w:r w:rsidRPr="00E6028C">
        <w:rPr>
          <w:rFonts w:ascii="Avenir Next LT Pro" w:hAnsi="Avenir Next LT Pro"/>
          <w:sz w:val="22"/>
          <w:szCs w:val="22"/>
        </w:rPr>
        <w:t>Personal guidance</w:t>
      </w:r>
      <w:r w:rsidRPr="00E6028C" w:rsidR="00FC0919">
        <w:rPr>
          <w:rFonts w:ascii="Avenir Next LT Pro" w:hAnsi="Avenir Next LT Pro"/>
          <w:sz w:val="22"/>
          <w:szCs w:val="22"/>
        </w:rPr>
        <w:t xml:space="preserve">: </w:t>
      </w:r>
      <w:r w:rsidRPr="00E6028C" w:rsidR="00FC0919">
        <w:rPr>
          <w:rFonts w:ascii="Avenir Next LT Pro" w:hAnsi="Avenir Next LT Pro"/>
          <w:i/>
          <w:iCs/>
          <w:sz w:val="22"/>
          <w:szCs w:val="22"/>
        </w:rPr>
        <w:t xml:space="preserve">Students have access to impartial and professional careers guidance </w:t>
      </w:r>
      <w:r w:rsidRPr="00E6028C" w:rsidR="00E6028C">
        <w:rPr>
          <w:rFonts w:ascii="Avenir Next LT Pro" w:hAnsi="Avenir Next LT Pro"/>
          <w:i/>
          <w:iCs/>
          <w:sz w:val="22"/>
          <w:szCs w:val="22"/>
        </w:rPr>
        <w:t>from Year 7-13,</w:t>
      </w:r>
      <w:r w:rsidRPr="00E6028C" w:rsidR="00FC0919">
        <w:rPr>
          <w:rFonts w:ascii="Avenir Next LT Pro" w:hAnsi="Avenir Next LT Pro"/>
          <w:i/>
          <w:iCs/>
          <w:sz w:val="22"/>
          <w:szCs w:val="22"/>
        </w:rPr>
        <w:t xml:space="preserve"> enabling them to reflect on their aspirations, strengths and next steps.</w:t>
      </w:r>
    </w:p>
    <w:p w:rsidRPr="006A30C1" w:rsidR="006A30C1" w:rsidP="00E6028C" w:rsidRDefault="006A30C1" w14:paraId="66480E9F" w14:textId="09E440A0">
      <w:pPr>
        <w:pStyle w:val="BodyText"/>
        <w:widowControl/>
        <w:rPr>
          <w:rFonts w:ascii="Avenir Next LT Pro" w:hAnsi="Avenir Next LT Pro"/>
          <w:sz w:val="22"/>
          <w:szCs w:val="22"/>
        </w:rPr>
      </w:pPr>
    </w:p>
    <w:p w:rsidRPr="006A30C1" w:rsidR="005B4250" w:rsidP="005B4250" w:rsidRDefault="005B4250" w14:paraId="66BF8ECE" w14:textId="77777777">
      <w:pPr>
        <w:pStyle w:val="ListParagraph"/>
        <w:rPr>
          <w:rFonts w:ascii="Avenir Next LT Pro" w:hAnsi="Avenir Next LT Pro"/>
          <w:szCs w:val="22"/>
        </w:rPr>
      </w:pPr>
    </w:p>
    <w:p w:rsidRPr="006A30C1" w:rsidR="005B4250" w:rsidP="005B4250" w:rsidRDefault="005B4250" w14:paraId="64031EC0" w14:textId="2458D1DD">
      <w:pPr>
        <w:pStyle w:val="BodyText"/>
        <w:widowControl/>
        <w:rPr>
          <w:rFonts w:ascii="Gill Sans MT" w:hAnsi="Gill Sans MT"/>
          <w:sz w:val="22"/>
          <w:szCs w:val="22"/>
        </w:rPr>
      </w:pPr>
    </w:p>
    <w:p w:rsidRPr="006A30C1" w:rsidR="00352C64" w:rsidP="00352C64" w:rsidRDefault="00352C64" w14:paraId="46E52CCC" w14:textId="77777777">
      <w:pPr>
        <w:pStyle w:val="ListParagraph"/>
        <w:rPr>
          <w:rFonts w:ascii="Gill Sans MT" w:hAnsi="Gill Sans MT"/>
          <w:szCs w:val="22"/>
        </w:rPr>
      </w:pPr>
    </w:p>
    <w:p w:rsidRPr="006A30C1" w:rsidR="00352C64" w:rsidP="00352C64" w:rsidRDefault="00352C64" w14:paraId="60F4597C" w14:textId="77777777">
      <w:pPr>
        <w:pStyle w:val="BodyText"/>
        <w:widowControl/>
        <w:ind w:left="720"/>
        <w:rPr>
          <w:rFonts w:ascii="Gill Sans MT" w:hAnsi="Gill Sans MT"/>
          <w:sz w:val="22"/>
          <w:szCs w:val="22"/>
        </w:rPr>
      </w:pPr>
    </w:p>
    <w:p w:rsidRPr="006A30C1" w:rsidR="00352C64" w:rsidP="00352C64" w:rsidRDefault="00352C64" w14:paraId="5E4D92DE" w14:textId="77777777">
      <w:pPr>
        <w:pStyle w:val="BodyText"/>
        <w:widowControl/>
        <w:rPr>
          <w:rFonts w:ascii="Gill Sans MT" w:hAnsi="Gill Sans MT" w:cs="Arial"/>
          <w:sz w:val="22"/>
          <w:szCs w:val="22"/>
        </w:rPr>
      </w:pPr>
    </w:p>
    <w:p w:rsidRPr="006A30C1" w:rsidR="00B965AC" w:rsidRDefault="00B965AC" w14:paraId="2F942896" w14:textId="77777777">
      <w:pPr>
        <w:rPr>
          <w:rFonts w:ascii="Gill Sans MT" w:hAnsi="Gill Sans MT"/>
          <w:szCs w:val="22"/>
        </w:rPr>
      </w:pPr>
    </w:p>
    <w:sectPr w:rsidRPr="006A30C1" w:rsidR="00B965AC" w:rsidSect="00A40F26">
      <w:footerReference w:type="default" r:id="rId1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7FDE" w:rsidRDefault="00EF7FDE" w14:paraId="2D68DF07" w14:textId="77777777">
      <w:r>
        <w:separator/>
      </w:r>
    </w:p>
  </w:endnote>
  <w:endnote w:type="continuationSeparator" w:id="0">
    <w:p w:rsidR="00EF7FDE" w:rsidRDefault="00EF7FDE" w14:paraId="74E71F0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73D0" w:rsidRDefault="004D73D0" w14:paraId="7E266B5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7FDE" w:rsidRDefault="00EF7FDE" w14:paraId="2C9043CC" w14:textId="77777777">
      <w:r>
        <w:separator/>
      </w:r>
    </w:p>
  </w:footnote>
  <w:footnote w:type="continuationSeparator" w:id="0">
    <w:p w:rsidR="00EF7FDE" w:rsidRDefault="00EF7FDE" w14:paraId="63DA60E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60CA1"/>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4C7D18EB"/>
    <w:multiLevelType w:val="hybridMultilevel"/>
    <w:tmpl w:val="DBE6C4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0315E4"/>
    <w:multiLevelType w:val="singleLevel"/>
    <w:tmpl w:val="0809000F"/>
    <w:lvl w:ilvl="0">
      <w:start w:val="1"/>
      <w:numFmt w:val="decimal"/>
      <w:lvlText w:val="%1."/>
      <w:lvlJc w:val="left"/>
      <w:pPr>
        <w:tabs>
          <w:tab w:val="num" w:pos="502"/>
        </w:tabs>
        <w:ind w:left="502" w:hanging="360"/>
      </w:pPr>
    </w:lvl>
  </w:abstractNum>
  <w:abstractNum w:abstractNumId="3" w15:restartNumberingAfterBreak="0">
    <w:nsid w:val="5AF47F81"/>
    <w:multiLevelType w:val="multilevel"/>
    <w:tmpl w:val="8EE68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533073"/>
    <w:multiLevelType w:val="hybridMultilevel"/>
    <w:tmpl w:val="AEE4E62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59583A"/>
    <w:multiLevelType w:val="hybridMultilevel"/>
    <w:tmpl w:val="36FCCF08"/>
    <w:lvl w:ilvl="0" w:tplc="050E4C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20010678">
    <w:abstractNumId w:val="0"/>
  </w:num>
  <w:num w:numId="2" w16cid:durableId="1002394366">
    <w:abstractNumId w:val="2"/>
  </w:num>
  <w:num w:numId="3" w16cid:durableId="445781901">
    <w:abstractNumId w:val="1"/>
  </w:num>
  <w:num w:numId="4" w16cid:durableId="1095782626">
    <w:abstractNumId w:val="4"/>
  </w:num>
  <w:num w:numId="5" w16cid:durableId="1623346799">
    <w:abstractNumId w:val="5"/>
  </w:num>
  <w:num w:numId="6" w16cid:durableId="874391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6DE"/>
    <w:rsid w:val="0001717C"/>
    <w:rsid w:val="00042CF8"/>
    <w:rsid w:val="00047DB1"/>
    <w:rsid w:val="0005500A"/>
    <w:rsid w:val="000770A8"/>
    <w:rsid w:val="000808BC"/>
    <w:rsid w:val="0008701C"/>
    <w:rsid w:val="000A1707"/>
    <w:rsid w:val="000B6FF7"/>
    <w:rsid w:val="000D4224"/>
    <w:rsid w:val="00104A19"/>
    <w:rsid w:val="001052F1"/>
    <w:rsid w:val="00106F4B"/>
    <w:rsid w:val="00107808"/>
    <w:rsid w:val="00112308"/>
    <w:rsid w:val="00130282"/>
    <w:rsid w:val="00134AE0"/>
    <w:rsid w:val="0015499C"/>
    <w:rsid w:val="00174DB0"/>
    <w:rsid w:val="00176531"/>
    <w:rsid w:val="001C6FDA"/>
    <w:rsid w:val="001C7D05"/>
    <w:rsid w:val="001D335B"/>
    <w:rsid w:val="001D69A5"/>
    <w:rsid w:val="002000DC"/>
    <w:rsid w:val="00207E58"/>
    <w:rsid w:val="002616F8"/>
    <w:rsid w:val="00291853"/>
    <w:rsid w:val="002C16D1"/>
    <w:rsid w:val="002E5AEB"/>
    <w:rsid w:val="002F0620"/>
    <w:rsid w:val="00352C64"/>
    <w:rsid w:val="003709AB"/>
    <w:rsid w:val="00375D89"/>
    <w:rsid w:val="00383D08"/>
    <w:rsid w:val="00394DA5"/>
    <w:rsid w:val="003A27F1"/>
    <w:rsid w:val="003B6DB4"/>
    <w:rsid w:val="003F3822"/>
    <w:rsid w:val="00411A01"/>
    <w:rsid w:val="0042398C"/>
    <w:rsid w:val="004374A3"/>
    <w:rsid w:val="00450D4B"/>
    <w:rsid w:val="0045174C"/>
    <w:rsid w:val="00497402"/>
    <w:rsid w:val="004D73D0"/>
    <w:rsid w:val="004D79D3"/>
    <w:rsid w:val="005062C3"/>
    <w:rsid w:val="00555906"/>
    <w:rsid w:val="005575D1"/>
    <w:rsid w:val="0056369C"/>
    <w:rsid w:val="005773C3"/>
    <w:rsid w:val="005969F6"/>
    <w:rsid w:val="00597BC1"/>
    <w:rsid w:val="005B039E"/>
    <w:rsid w:val="005B4250"/>
    <w:rsid w:val="005C58D7"/>
    <w:rsid w:val="005D56DE"/>
    <w:rsid w:val="00620EEC"/>
    <w:rsid w:val="006229DC"/>
    <w:rsid w:val="00624700"/>
    <w:rsid w:val="0064510D"/>
    <w:rsid w:val="00651097"/>
    <w:rsid w:val="006A0019"/>
    <w:rsid w:val="006A30C1"/>
    <w:rsid w:val="006C74AD"/>
    <w:rsid w:val="006D7742"/>
    <w:rsid w:val="00726E25"/>
    <w:rsid w:val="007B3E53"/>
    <w:rsid w:val="007C4095"/>
    <w:rsid w:val="007D53E7"/>
    <w:rsid w:val="007E2A3C"/>
    <w:rsid w:val="00814164"/>
    <w:rsid w:val="00821736"/>
    <w:rsid w:val="00877888"/>
    <w:rsid w:val="008B56FA"/>
    <w:rsid w:val="008D7351"/>
    <w:rsid w:val="008F16BC"/>
    <w:rsid w:val="008F3C00"/>
    <w:rsid w:val="00901D9D"/>
    <w:rsid w:val="009255D1"/>
    <w:rsid w:val="00930DA7"/>
    <w:rsid w:val="009452B4"/>
    <w:rsid w:val="00971F6B"/>
    <w:rsid w:val="009741F2"/>
    <w:rsid w:val="00987E4F"/>
    <w:rsid w:val="00997ACB"/>
    <w:rsid w:val="009A6D2F"/>
    <w:rsid w:val="009B4656"/>
    <w:rsid w:val="009C0506"/>
    <w:rsid w:val="009D22FD"/>
    <w:rsid w:val="009D48DF"/>
    <w:rsid w:val="009E12D2"/>
    <w:rsid w:val="00A26835"/>
    <w:rsid w:val="00A40F26"/>
    <w:rsid w:val="00A47D90"/>
    <w:rsid w:val="00A47DFA"/>
    <w:rsid w:val="00A515EE"/>
    <w:rsid w:val="00A91A99"/>
    <w:rsid w:val="00A91D22"/>
    <w:rsid w:val="00AB17C6"/>
    <w:rsid w:val="00AF62F9"/>
    <w:rsid w:val="00B0130F"/>
    <w:rsid w:val="00B3117D"/>
    <w:rsid w:val="00B63685"/>
    <w:rsid w:val="00B965AC"/>
    <w:rsid w:val="00BA7EE9"/>
    <w:rsid w:val="00BE13B3"/>
    <w:rsid w:val="00BE2DC3"/>
    <w:rsid w:val="00BF0E32"/>
    <w:rsid w:val="00BF3BDF"/>
    <w:rsid w:val="00BF40E8"/>
    <w:rsid w:val="00C06D47"/>
    <w:rsid w:val="00C120A4"/>
    <w:rsid w:val="00C42599"/>
    <w:rsid w:val="00C605AB"/>
    <w:rsid w:val="00C81856"/>
    <w:rsid w:val="00C819CA"/>
    <w:rsid w:val="00C9668B"/>
    <w:rsid w:val="00CC2DC0"/>
    <w:rsid w:val="00CD1DA3"/>
    <w:rsid w:val="00CF78D0"/>
    <w:rsid w:val="00CF7CC3"/>
    <w:rsid w:val="00D160AF"/>
    <w:rsid w:val="00D44220"/>
    <w:rsid w:val="00D56A98"/>
    <w:rsid w:val="00D63470"/>
    <w:rsid w:val="00D735F5"/>
    <w:rsid w:val="00D866A2"/>
    <w:rsid w:val="00D86BD7"/>
    <w:rsid w:val="00DB4B07"/>
    <w:rsid w:val="00DE172C"/>
    <w:rsid w:val="00E04580"/>
    <w:rsid w:val="00E42F82"/>
    <w:rsid w:val="00E502C4"/>
    <w:rsid w:val="00E551D9"/>
    <w:rsid w:val="00E6028C"/>
    <w:rsid w:val="00EE4172"/>
    <w:rsid w:val="00EF7FDE"/>
    <w:rsid w:val="00F10963"/>
    <w:rsid w:val="00F2682A"/>
    <w:rsid w:val="00F46B49"/>
    <w:rsid w:val="00F846DE"/>
    <w:rsid w:val="00F964CA"/>
    <w:rsid w:val="00FB1EDE"/>
    <w:rsid w:val="00FC0919"/>
    <w:rsid w:val="00FF55F4"/>
    <w:rsid w:val="08A2824B"/>
    <w:rsid w:val="093765BE"/>
    <w:rsid w:val="0C404C15"/>
    <w:rsid w:val="11190052"/>
    <w:rsid w:val="11912C25"/>
    <w:rsid w:val="11CDA9B5"/>
    <w:rsid w:val="1838C420"/>
    <w:rsid w:val="1CB1C1A6"/>
    <w:rsid w:val="25168268"/>
    <w:rsid w:val="25C275F5"/>
    <w:rsid w:val="2C07255A"/>
    <w:rsid w:val="2D019EB5"/>
    <w:rsid w:val="2FAD1988"/>
    <w:rsid w:val="2FF12E63"/>
    <w:rsid w:val="33495802"/>
    <w:rsid w:val="368A8F17"/>
    <w:rsid w:val="3A0A6FEB"/>
    <w:rsid w:val="3D21AA1D"/>
    <w:rsid w:val="3DE3D0C5"/>
    <w:rsid w:val="3EF09A40"/>
    <w:rsid w:val="3F273EF4"/>
    <w:rsid w:val="46AE0DE6"/>
    <w:rsid w:val="477FE615"/>
    <w:rsid w:val="47A0B78C"/>
    <w:rsid w:val="4B1C5433"/>
    <w:rsid w:val="4DDE44AF"/>
    <w:rsid w:val="5389AEB5"/>
    <w:rsid w:val="5464C222"/>
    <w:rsid w:val="553E24A1"/>
    <w:rsid w:val="5592B7BC"/>
    <w:rsid w:val="55C52DAC"/>
    <w:rsid w:val="5684BBCE"/>
    <w:rsid w:val="596AA7CD"/>
    <w:rsid w:val="5972CE8D"/>
    <w:rsid w:val="5B9A21AB"/>
    <w:rsid w:val="5CE23A0C"/>
    <w:rsid w:val="68BF66BE"/>
    <w:rsid w:val="693D1AE9"/>
    <w:rsid w:val="698D9121"/>
    <w:rsid w:val="6FD336BE"/>
    <w:rsid w:val="735288CB"/>
    <w:rsid w:val="75FAA7DD"/>
    <w:rsid w:val="7797EB0A"/>
    <w:rsid w:val="77A23380"/>
    <w:rsid w:val="7851B572"/>
    <w:rsid w:val="796A4682"/>
    <w:rsid w:val="7A214E57"/>
    <w:rsid w:val="7B57405F"/>
    <w:rsid w:val="7F403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79F2A"/>
  <w15:chartTrackingRefBased/>
  <w15:docId w15:val="{4F6823EC-E059-462A-9E7D-282D49E0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56DE"/>
    <w:pPr>
      <w:spacing w:after="0" w:line="240" w:lineRule="auto"/>
    </w:pPr>
    <w:rPr>
      <w:rFonts w:ascii="Arial" w:hAnsi="Arial" w:eastAsia="Times New Roman" w:cs="Arial"/>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5D56DE"/>
    <w:pPr>
      <w:widowControl w:val="0"/>
      <w:jc w:val="both"/>
    </w:pPr>
    <w:rPr>
      <w:rFonts w:ascii="Times New Roman" w:hAnsi="Times New Roman" w:cs="Times New Roman"/>
      <w:sz w:val="20"/>
      <w:szCs w:val="20"/>
    </w:rPr>
  </w:style>
  <w:style w:type="character" w:styleId="BodyTextChar" w:customStyle="1">
    <w:name w:val="Body Text Char"/>
    <w:basedOn w:val="DefaultParagraphFont"/>
    <w:link w:val="BodyText"/>
    <w:rsid w:val="005D56DE"/>
    <w:rPr>
      <w:rFonts w:ascii="Times New Roman" w:hAnsi="Times New Roman" w:eastAsia="Times New Roman" w:cs="Times New Roman"/>
      <w:sz w:val="20"/>
      <w:szCs w:val="20"/>
      <w:lang w:eastAsia="en-GB"/>
    </w:rPr>
  </w:style>
  <w:style w:type="paragraph" w:styleId="Footer">
    <w:name w:val="footer"/>
    <w:basedOn w:val="Normal"/>
    <w:link w:val="FooterChar"/>
    <w:uiPriority w:val="99"/>
    <w:rsid w:val="005D56DE"/>
    <w:pPr>
      <w:tabs>
        <w:tab w:val="center" w:pos="4513"/>
        <w:tab w:val="right" w:pos="9026"/>
      </w:tabs>
    </w:pPr>
    <w:rPr>
      <w:rFonts w:cs="Times New Roman"/>
      <w:lang w:val="x-none" w:eastAsia="x-none"/>
    </w:rPr>
  </w:style>
  <w:style w:type="character" w:styleId="FooterChar" w:customStyle="1">
    <w:name w:val="Footer Char"/>
    <w:basedOn w:val="DefaultParagraphFont"/>
    <w:link w:val="Footer"/>
    <w:uiPriority w:val="99"/>
    <w:rsid w:val="005D56DE"/>
    <w:rPr>
      <w:rFonts w:ascii="Arial" w:hAnsi="Arial" w:eastAsia="Times New Roman" w:cs="Times New Roman"/>
      <w:szCs w:val="24"/>
      <w:lang w:val="x-none" w:eastAsia="x-none"/>
    </w:rPr>
  </w:style>
  <w:style w:type="paragraph" w:styleId="ListParagraph">
    <w:name w:val="List Paragraph"/>
    <w:basedOn w:val="Normal"/>
    <w:uiPriority w:val="34"/>
    <w:qFormat/>
    <w:rsid w:val="005D56DE"/>
    <w:pPr>
      <w:ind w:left="720"/>
    </w:pPr>
  </w:style>
  <w:style w:type="paragraph" w:styleId="BalloonText">
    <w:name w:val="Balloon Text"/>
    <w:basedOn w:val="Normal"/>
    <w:link w:val="BalloonTextChar"/>
    <w:uiPriority w:val="99"/>
    <w:semiHidden/>
    <w:unhideWhenUsed/>
    <w:rsid w:val="00DB4B0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B4B07"/>
    <w:rPr>
      <w:rFonts w:ascii="Segoe UI" w:hAnsi="Segoe UI" w:eastAsia="Times New Roman" w:cs="Segoe UI"/>
      <w:sz w:val="18"/>
      <w:szCs w:val="18"/>
      <w:lang w:eastAsia="en-GB"/>
    </w:rPr>
  </w:style>
  <w:style w:type="table" w:styleId="TableGrid1" w:customStyle="1">
    <w:name w:val="Table Grid1"/>
    <w:basedOn w:val="TableNormal"/>
    <w:uiPriority w:val="39"/>
    <w:rsid w:val="00F2682A"/>
    <w:pPr>
      <w:spacing w:after="0" w:line="240" w:lineRule="auto"/>
    </w:pPr>
    <w:rPr>
      <w:rFonts w:ascii="Calibri" w:hAnsi="Calibri" w:eastAsia="Calibri" w:cs="Times New Roman"/>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651097"/>
    <w:rPr>
      <w:i/>
      <w:iCs/>
    </w:rPr>
  </w:style>
  <w:style w:type="character" w:styleId="Hyperlink">
    <w:name w:val="Hyperlink"/>
    <w:basedOn w:val="DefaultParagraphFont"/>
    <w:uiPriority w:val="99"/>
    <w:unhideWhenUsed/>
    <w:rsid w:val="006A30C1"/>
    <w:rPr>
      <w:color w:val="0563C1" w:themeColor="hyperlink"/>
      <w:u w:val="single"/>
    </w:rPr>
  </w:style>
  <w:style w:type="character" w:styleId="UnresolvedMention">
    <w:name w:val="Unresolved Mention"/>
    <w:basedOn w:val="DefaultParagraphFont"/>
    <w:uiPriority w:val="99"/>
    <w:semiHidden/>
    <w:unhideWhenUsed/>
    <w:rsid w:val="006A3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file:///W:\2.%20School%20Policie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sv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5B46E-0F78-4C47-9E78-6F6D9DD0A091}">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2.xml><?xml version="1.0" encoding="utf-8"?>
<ds:datastoreItem xmlns:ds="http://schemas.openxmlformats.org/officeDocument/2006/customXml" ds:itemID="{31E82989-2D67-4F38-9BF9-983DA4089783}">
  <ds:schemaRefs>
    <ds:schemaRef ds:uri="http://schemas.microsoft.com/sharepoint/v3/contenttype/forms"/>
  </ds:schemaRefs>
</ds:datastoreItem>
</file>

<file path=customXml/itemProps3.xml><?xml version="1.0" encoding="utf-8"?>
<ds:datastoreItem xmlns:ds="http://schemas.openxmlformats.org/officeDocument/2006/customXml" ds:itemID="{2EAD2D6F-FF2E-46E1-93F0-9E300B146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G.D.S.T.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Harvie, Karen (RHS)</dc:creator>
  <keywords/>
  <dc:description/>
  <lastModifiedBy>Boyes, Heidi-Jayne (RHS) Staff</lastModifiedBy>
  <revision>64</revision>
  <lastPrinted>2018-06-19T09:55:00.0000000Z</lastPrinted>
  <dcterms:created xsi:type="dcterms:W3CDTF">2026-04-27T15:17:00.0000000Z</dcterms:created>
  <dcterms:modified xsi:type="dcterms:W3CDTF">2026-09-09T13:25:47.7055941Z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Order">
    <vt:r8>5800</vt:r8>
  </property>
  <property fmtid="{D5CDD505-2E9C-101B-9397-08002B2CF9AE}" pid="4" name="MediaServiceImageTags">
    <vt:lpwstr/>
  </property>
</Properties>
</file>