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34234" w14:textId="25C1517C" w:rsidR="00DC0E85" w:rsidRDefault="00DC0E85" w:rsidP="00DC0E85">
      <w:pPr>
        <w:widowControl/>
        <w:spacing w:after="200" w:line="276" w:lineRule="auto"/>
        <w:jc w:val="center"/>
        <w:rPr>
          <w:rFonts w:ascii="Garamond" w:hAnsi="Garamond" w:cs="Arial"/>
          <w:sz w:val="22"/>
          <w:szCs w:val="22"/>
        </w:rPr>
      </w:pPr>
      <w:r>
        <w:rPr>
          <w:noProof/>
        </w:rPr>
        <w:drawing>
          <wp:inline distT="0" distB="0" distL="0" distR="0" wp14:anchorId="045FC2CA" wp14:editId="68C07075">
            <wp:extent cx="1400175" cy="1579880"/>
            <wp:effectExtent l="0" t="0" r="9525" b="1270"/>
            <wp:docPr id="192713666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6756AE9A" w14:textId="77777777" w:rsidR="00DC0E85" w:rsidRDefault="00DC0E85">
      <w:pPr>
        <w:widowControl/>
        <w:spacing w:after="200" w:line="276" w:lineRule="auto"/>
        <w:rPr>
          <w:rFonts w:ascii="Garamond" w:hAnsi="Garamond" w:cs="Arial"/>
          <w:sz w:val="22"/>
          <w:szCs w:val="22"/>
        </w:rPr>
      </w:pPr>
    </w:p>
    <w:tbl>
      <w:tblPr>
        <w:tblStyle w:val="TableGrid"/>
        <w:tblW w:w="0" w:type="auto"/>
        <w:tblInd w:w="607" w:type="dxa"/>
        <w:tblLook w:val="04A0" w:firstRow="1" w:lastRow="0" w:firstColumn="1" w:lastColumn="0" w:noHBand="0" w:noVBand="1"/>
      </w:tblPr>
      <w:tblGrid>
        <w:gridCol w:w="4508"/>
        <w:gridCol w:w="4508"/>
      </w:tblGrid>
      <w:tr w:rsidR="00DC0E85" w:rsidRPr="00DC0E85" w14:paraId="479F8A93" w14:textId="77777777" w:rsidTr="003A2F82">
        <w:trPr>
          <w:trHeight w:val="534"/>
        </w:trPr>
        <w:tc>
          <w:tcPr>
            <w:tcW w:w="4508" w:type="dxa"/>
          </w:tcPr>
          <w:p w14:paraId="7673B92B"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Document Reference</w:t>
            </w:r>
          </w:p>
        </w:tc>
        <w:tc>
          <w:tcPr>
            <w:tcW w:w="4508" w:type="dxa"/>
          </w:tcPr>
          <w:p w14:paraId="50938D46" w14:textId="7BC96243" w:rsidR="00DC0E85" w:rsidRPr="00DC0E85" w:rsidRDefault="00997562"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Admission of Students</w:t>
            </w:r>
          </w:p>
        </w:tc>
      </w:tr>
      <w:tr w:rsidR="00DC0E85" w:rsidRPr="00DC0E85" w14:paraId="0F38258A" w14:textId="77777777" w:rsidTr="003A2F82">
        <w:trPr>
          <w:trHeight w:val="534"/>
        </w:trPr>
        <w:tc>
          <w:tcPr>
            <w:tcW w:w="4508" w:type="dxa"/>
          </w:tcPr>
          <w:p w14:paraId="4E940291"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Version Number</w:t>
            </w:r>
          </w:p>
        </w:tc>
        <w:tc>
          <w:tcPr>
            <w:tcW w:w="4508" w:type="dxa"/>
          </w:tcPr>
          <w:p w14:paraId="1F33545D" w14:textId="482247E5" w:rsidR="00DC0E85" w:rsidRPr="00DC0E85" w:rsidRDefault="00591D44"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2</w:t>
            </w:r>
            <w:r w:rsidR="00C63BD3">
              <w:rPr>
                <w:rFonts w:ascii="Avenir Next LT Pro" w:eastAsia="Calibri" w:hAnsi="Avenir Next LT Pro" w:cs="Arial"/>
                <w:sz w:val="22"/>
                <w:szCs w:val="22"/>
                <w:lang w:eastAsia="en-US"/>
              </w:rPr>
              <w:t>.0</w:t>
            </w:r>
          </w:p>
        </w:tc>
      </w:tr>
      <w:tr w:rsidR="00DC0E85" w:rsidRPr="00DC0E85" w14:paraId="5E6AB7BA" w14:textId="77777777" w:rsidTr="003A2F82">
        <w:trPr>
          <w:trHeight w:val="534"/>
        </w:trPr>
        <w:tc>
          <w:tcPr>
            <w:tcW w:w="4508" w:type="dxa"/>
          </w:tcPr>
          <w:p w14:paraId="7804E9FC"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Author / Lead</w:t>
            </w:r>
          </w:p>
          <w:p w14:paraId="6F9153FE"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Job Title</w:t>
            </w:r>
          </w:p>
        </w:tc>
        <w:tc>
          <w:tcPr>
            <w:tcW w:w="4508" w:type="dxa"/>
          </w:tcPr>
          <w:p w14:paraId="2030A517" w14:textId="37C53234" w:rsidR="00DC0E85" w:rsidRDefault="008A4091"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 xml:space="preserve">Heidi Jayne Boyes- Head, Claire Mason, Head of Admissions, </w:t>
            </w:r>
            <w:r w:rsidR="00736D7A">
              <w:rPr>
                <w:rFonts w:ascii="Avenir Next LT Pro" w:eastAsia="Calibri" w:hAnsi="Avenir Next LT Pro" w:cs="Arial"/>
                <w:sz w:val="22"/>
                <w:szCs w:val="22"/>
                <w:lang w:eastAsia="en-US"/>
              </w:rPr>
              <w:t>Claire Lilley</w:t>
            </w:r>
            <w:r w:rsidR="00644293">
              <w:rPr>
                <w:rFonts w:ascii="Avenir Next LT Pro" w:eastAsia="Calibri" w:hAnsi="Avenir Next LT Pro" w:cs="Arial"/>
                <w:sz w:val="22"/>
                <w:szCs w:val="22"/>
                <w:lang w:eastAsia="en-US"/>
              </w:rPr>
              <w:t xml:space="preserve"> – Head of Middle School</w:t>
            </w:r>
          </w:p>
          <w:p w14:paraId="35502365" w14:textId="0BB18A22" w:rsidR="00736D7A" w:rsidRPr="00DC0E85" w:rsidRDefault="00736D7A" w:rsidP="003A2F82">
            <w:pPr>
              <w:widowControl/>
              <w:rPr>
                <w:rFonts w:ascii="Avenir Next LT Pro" w:eastAsia="Calibri" w:hAnsi="Avenir Next LT Pro" w:cs="Arial"/>
                <w:sz w:val="22"/>
                <w:szCs w:val="22"/>
                <w:lang w:eastAsia="en-US"/>
              </w:rPr>
            </w:pPr>
          </w:p>
        </w:tc>
      </w:tr>
      <w:tr w:rsidR="00DC0E85" w:rsidRPr="00DC0E85" w14:paraId="1C4E889D" w14:textId="77777777" w:rsidTr="003A2F82">
        <w:trPr>
          <w:trHeight w:val="534"/>
        </w:trPr>
        <w:tc>
          <w:tcPr>
            <w:tcW w:w="4508" w:type="dxa"/>
          </w:tcPr>
          <w:p w14:paraId="3F1732D6" w14:textId="28851E29"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Checker Person Name (HBO)</w:t>
            </w:r>
          </w:p>
        </w:tc>
        <w:tc>
          <w:tcPr>
            <w:tcW w:w="4508" w:type="dxa"/>
          </w:tcPr>
          <w:p w14:paraId="2D815E7B" w14:textId="0654624B" w:rsidR="00DC0E85" w:rsidRDefault="00504902"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HBO</w:t>
            </w:r>
            <w:r w:rsidR="005C1632">
              <w:rPr>
                <w:rFonts w:ascii="Avenir Next LT Pro" w:eastAsia="Calibri" w:hAnsi="Avenir Next LT Pro" w:cs="Arial"/>
                <w:sz w:val="22"/>
                <w:szCs w:val="22"/>
                <w:lang w:eastAsia="en-US"/>
              </w:rPr>
              <w:t xml:space="preserve"> September 2026</w:t>
            </w:r>
          </w:p>
          <w:p w14:paraId="78061487" w14:textId="02943980" w:rsidR="00504902" w:rsidRPr="00DC0E85" w:rsidRDefault="00504902" w:rsidP="003A2F82">
            <w:pPr>
              <w:widowControl/>
              <w:rPr>
                <w:rFonts w:ascii="Avenir Next LT Pro" w:eastAsia="Calibri" w:hAnsi="Avenir Next LT Pro" w:cs="Arial"/>
                <w:sz w:val="22"/>
                <w:szCs w:val="22"/>
                <w:lang w:eastAsia="en-US"/>
              </w:rPr>
            </w:pPr>
          </w:p>
        </w:tc>
      </w:tr>
      <w:tr w:rsidR="00BA7BF9" w:rsidRPr="00DC0E85" w14:paraId="66743E19" w14:textId="77777777" w:rsidTr="003A2F82">
        <w:trPr>
          <w:trHeight w:val="534"/>
        </w:trPr>
        <w:tc>
          <w:tcPr>
            <w:tcW w:w="4508" w:type="dxa"/>
          </w:tcPr>
          <w:p w14:paraId="72C26AED" w14:textId="12B6CD90" w:rsidR="00BA7BF9" w:rsidRPr="00DC0E85" w:rsidRDefault="00BA7BF9"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Date of</w:t>
            </w:r>
            <w:r>
              <w:rPr>
                <w:rFonts w:ascii="Avenir Next LT Pro" w:eastAsia="Calibri" w:hAnsi="Avenir Next LT Pro" w:cs="Arial"/>
                <w:b/>
                <w:bCs/>
                <w:sz w:val="22"/>
                <w:szCs w:val="22"/>
                <w:lang w:eastAsia="en-US"/>
              </w:rPr>
              <w:t xml:space="preserve"> </w:t>
            </w:r>
            <w:r w:rsidRPr="00DC0E85">
              <w:rPr>
                <w:rFonts w:ascii="Avenir Next LT Pro" w:eastAsia="Calibri" w:hAnsi="Avenir Next LT Pro" w:cs="Arial"/>
                <w:b/>
                <w:bCs/>
                <w:sz w:val="22"/>
                <w:szCs w:val="22"/>
                <w:lang w:eastAsia="en-US"/>
              </w:rPr>
              <w:t>Review</w:t>
            </w:r>
          </w:p>
        </w:tc>
        <w:tc>
          <w:tcPr>
            <w:tcW w:w="4508" w:type="dxa"/>
          </w:tcPr>
          <w:p w14:paraId="278CFA8A" w14:textId="0285727F" w:rsidR="00BA7BF9" w:rsidRDefault="00BA7BF9"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Sept 2</w:t>
            </w:r>
            <w:r w:rsidR="00644293">
              <w:rPr>
                <w:rFonts w:ascii="Avenir Next LT Pro" w:eastAsia="Calibri" w:hAnsi="Avenir Next LT Pro" w:cs="Arial"/>
                <w:sz w:val="22"/>
                <w:szCs w:val="22"/>
                <w:lang w:eastAsia="en-US"/>
              </w:rPr>
              <w:t>6</w:t>
            </w:r>
          </w:p>
        </w:tc>
      </w:tr>
      <w:tr w:rsidR="00DC0E85" w:rsidRPr="00DC0E85" w14:paraId="7FE3C48B" w14:textId="77777777" w:rsidTr="003A2F82">
        <w:trPr>
          <w:trHeight w:val="534"/>
        </w:trPr>
        <w:tc>
          <w:tcPr>
            <w:tcW w:w="4508" w:type="dxa"/>
          </w:tcPr>
          <w:p w14:paraId="36B52C06"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Date of Next Review (Annual/ Bi-Annual)</w:t>
            </w:r>
          </w:p>
        </w:tc>
        <w:tc>
          <w:tcPr>
            <w:tcW w:w="4508" w:type="dxa"/>
          </w:tcPr>
          <w:p w14:paraId="5F66A564" w14:textId="3763E079" w:rsidR="00DC0E85" w:rsidRPr="00DC0E85" w:rsidRDefault="009526CA"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Sept 2</w:t>
            </w:r>
            <w:r w:rsidR="00644293">
              <w:rPr>
                <w:rFonts w:ascii="Avenir Next LT Pro" w:eastAsia="Calibri" w:hAnsi="Avenir Next LT Pro" w:cs="Arial"/>
                <w:sz w:val="22"/>
                <w:szCs w:val="22"/>
                <w:lang w:eastAsia="en-US"/>
              </w:rPr>
              <w:t>7</w:t>
            </w:r>
          </w:p>
        </w:tc>
      </w:tr>
    </w:tbl>
    <w:p w14:paraId="5FF7F2D1" w14:textId="77777777" w:rsidR="00DC0E85" w:rsidRPr="00DC0E85" w:rsidRDefault="00DC0E85" w:rsidP="003A2F82">
      <w:pPr>
        <w:widowControl/>
        <w:spacing w:after="160" w:line="259" w:lineRule="auto"/>
        <w:ind w:left="607"/>
        <w:rPr>
          <w:rFonts w:ascii="Avenir Next LT Pro" w:eastAsia="Calibri" w:hAnsi="Avenir Next LT Pro" w:cs="Arial"/>
          <w:kern w:val="2"/>
          <w:sz w:val="22"/>
          <w:szCs w:val="22"/>
          <w:lang w:eastAsia="en-US"/>
          <w14:ligatures w14:val="standardContextual"/>
        </w:rPr>
      </w:pPr>
    </w:p>
    <w:p w14:paraId="462B328A" w14:textId="77777777" w:rsidR="00DC0E85" w:rsidRPr="00DC0E85" w:rsidRDefault="00DC0E85" w:rsidP="008B16AB">
      <w:pPr>
        <w:widowControl/>
        <w:spacing w:after="160" w:line="259" w:lineRule="auto"/>
        <w:ind w:left="607"/>
        <w:rPr>
          <w:rFonts w:ascii="Avenir Next LT Pro" w:eastAsia="Calibri" w:hAnsi="Avenir Next LT Pro" w:cs="Arial"/>
          <w:b/>
          <w:bCs/>
          <w:kern w:val="2"/>
          <w:sz w:val="22"/>
          <w:szCs w:val="22"/>
          <w:lang w:eastAsia="en-US"/>
          <w14:ligatures w14:val="standardContextual"/>
        </w:rPr>
      </w:pPr>
      <w:r w:rsidRPr="00DC0E85">
        <w:rPr>
          <w:rFonts w:ascii="Avenir Next LT Pro" w:eastAsia="Calibri" w:hAnsi="Avenir Next LT Pro" w:cs="Arial"/>
          <w:b/>
          <w:bCs/>
          <w:kern w:val="2"/>
          <w:sz w:val="22"/>
          <w:szCs w:val="22"/>
          <w:lang w:eastAsia="en-US"/>
          <w14:ligatures w14:val="standardContextual"/>
        </w:rPr>
        <w:t xml:space="preserve">VALIDITY – Policies should be accessed via the </w:t>
      </w:r>
      <w:hyperlink r:id="rId13" w:history="1">
        <w:r w:rsidRPr="00DC0E85">
          <w:rPr>
            <w:rFonts w:ascii="Avenir Next LT Pro" w:eastAsia="Calibri" w:hAnsi="Avenir Next LT Pro" w:cs="Arial"/>
            <w:b/>
            <w:bCs/>
            <w:color w:val="0563C1"/>
            <w:kern w:val="2"/>
            <w:sz w:val="22"/>
            <w:szCs w:val="22"/>
            <w:u w:val="single"/>
            <w:lang w:eastAsia="en-US"/>
            <w14:ligatures w14:val="standardContextual"/>
          </w:rPr>
          <w:t>General Drive</w:t>
        </w:r>
      </w:hyperlink>
      <w:r w:rsidRPr="00DC0E85">
        <w:rPr>
          <w:rFonts w:ascii="Avenir Next LT Pro" w:eastAsia="Calibri" w:hAnsi="Avenir Next LT Pro" w:cs="Arial"/>
          <w:b/>
          <w:bCs/>
          <w:kern w:val="2"/>
          <w:sz w:val="22"/>
          <w:szCs w:val="22"/>
          <w:lang w:eastAsia="en-US"/>
          <w14:ligatures w14:val="standardContextual"/>
        </w:rPr>
        <w:t xml:space="preserve"> to ensure the current version is used.</w:t>
      </w:r>
    </w:p>
    <w:p w14:paraId="023EA038" w14:textId="77777777" w:rsidR="00DC0E85" w:rsidRPr="00DC0E85" w:rsidRDefault="00DC0E85" w:rsidP="003A2F82">
      <w:pPr>
        <w:widowControl/>
        <w:spacing w:after="160" w:line="259" w:lineRule="auto"/>
        <w:ind w:left="607"/>
        <w:rPr>
          <w:rFonts w:ascii="Avenir Next LT Pro" w:eastAsia="Calibri" w:hAnsi="Avenir Next LT Pro" w:cs="Arial"/>
          <w:b/>
          <w:bCs/>
          <w:kern w:val="2"/>
          <w:sz w:val="22"/>
          <w:szCs w:val="22"/>
          <w:lang w:eastAsia="en-US"/>
          <w14:ligatures w14:val="standardContextual"/>
        </w:rPr>
      </w:pPr>
    </w:p>
    <w:p w14:paraId="37952DC8" w14:textId="77777777" w:rsidR="00DC0E85" w:rsidRPr="00DC0E85" w:rsidRDefault="00DC0E85" w:rsidP="003A2F82">
      <w:pPr>
        <w:widowControl/>
        <w:spacing w:after="160" w:line="259" w:lineRule="auto"/>
        <w:ind w:left="607"/>
        <w:rPr>
          <w:rFonts w:ascii="Avenir Next LT Pro" w:eastAsia="Calibri" w:hAnsi="Avenir Next LT Pro" w:cs="Arial"/>
          <w:b/>
          <w:bCs/>
          <w:kern w:val="2"/>
          <w:sz w:val="22"/>
          <w:szCs w:val="22"/>
          <w:lang w:eastAsia="en-US"/>
          <w14:ligatures w14:val="standardContextual"/>
        </w:rPr>
      </w:pPr>
      <w:r w:rsidRPr="00DC0E85">
        <w:rPr>
          <w:rFonts w:ascii="Avenir Next LT Pro" w:eastAsia="Calibri" w:hAnsi="Avenir Next LT Pro" w:cs="Arial"/>
          <w:b/>
          <w:bCs/>
          <w:kern w:val="2"/>
          <w:sz w:val="22"/>
          <w:szCs w:val="22"/>
          <w:lang w:eastAsia="en-US"/>
          <w14:ligatures w14:val="standardContextual"/>
        </w:rPr>
        <w:t>CHANGE RECORD – REVIEW PERIOD ANNUAL</w:t>
      </w:r>
    </w:p>
    <w:tbl>
      <w:tblPr>
        <w:tblStyle w:val="TableGrid"/>
        <w:tblW w:w="0" w:type="auto"/>
        <w:tblInd w:w="607" w:type="dxa"/>
        <w:tblLook w:val="04A0" w:firstRow="1" w:lastRow="0" w:firstColumn="1" w:lastColumn="0" w:noHBand="0" w:noVBand="1"/>
      </w:tblPr>
      <w:tblGrid>
        <w:gridCol w:w="1413"/>
        <w:gridCol w:w="1559"/>
        <w:gridCol w:w="6044"/>
      </w:tblGrid>
      <w:tr w:rsidR="00DC0E85" w:rsidRPr="00DC0E85" w14:paraId="64225FDF" w14:textId="77777777" w:rsidTr="003A2F82">
        <w:trPr>
          <w:trHeight w:val="533"/>
        </w:trPr>
        <w:tc>
          <w:tcPr>
            <w:tcW w:w="1413" w:type="dxa"/>
          </w:tcPr>
          <w:p w14:paraId="710A164A"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Version</w:t>
            </w:r>
          </w:p>
        </w:tc>
        <w:tc>
          <w:tcPr>
            <w:tcW w:w="1559" w:type="dxa"/>
          </w:tcPr>
          <w:p w14:paraId="2B06146A"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Date</w:t>
            </w:r>
          </w:p>
        </w:tc>
        <w:tc>
          <w:tcPr>
            <w:tcW w:w="6044" w:type="dxa"/>
          </w:tcPr>
          <w:p w14:paraId="2349DFFB"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Change details</w:t>
            </w:r>
          </w:p>
        </w:tc>
      </w:tr>
      <w:tr w:rsidR="00591D44" w:rsidRPr="00DC0E85" w14:paraId="5600FF46" w14:textId="77777777" w:rsidTr="003A2F82">
        <w:trPr>
          <w:trHeight w:val="533"/>
        </w:trPr>
        <w:tc>
          <w:tcPr>
            <w:tcW w:w="1413" w:type="dxa"/>
          </w:tcPr>
          <w:p w14:paraId="4D745513" w14:textId="195CBA87" w:rsidR="00591D44" w:rsidRPr="00DC0E85" w:rsidRDefault="00591D44"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1.0</w:t>
            </w:r>
          </w:p>
        </w:tc>
        <w:tc>
          <w:tcPr>
            <w:tcW w:w="1559" w:type="dxa"/>
          </w:tcPr>
          <w:p w14:paraId="02F09398" w14:textId="3BBAF2B1" w:rsidR="00591D44" w:rsidRPr="00DC0E85" w:rsidRDefault="00591D44"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Sept ‘25</w:t>
            </w:r>
          </w:p>
        </w:tc>
        <w:tc>
          <w:tcPr>
            <w:tcW w:w="6044" w:type="dxa"/>
          </w:tcPr>
          <w:p w14:paraId="625AF1F4" w14:textId="77777777" w:rsidR="00591D44" w:rsidRDefault="00591D44" w:rsidP="003A2F82">
            <w:pPr>
              <w:widowControl/>
              <w:rPr>
                <w:rFonts w:ascii="Avenir Next LT Pro" w:eastAsia="Calibri" w:hAnsi="Avenir Next LT Pro" w:cs="Arial"/>
                <w:sz w:val="22"/>
                <w:szCs w:val="22"/>
                <w:lang w:eastAsia="en-US"/>
              </w:rPr>
            </w:pPr>
          </w:p>
        </w:tc>
      </w:tr>
      <w:tr w:rsidR="00DC0E85" w:rsidRPr="00DC0E85" w14:paraId="0A0CBBD2" w14:textId="77777777" w:rsidTr="003A2F82">
        <w:trPr>
          <w:trHeight w:val="533"/>
        </w:trPr>
        <w:tc>
          <w:tcPr>
            <w:tcW w:w="1413" w:type="dxa"/>
          </w:tcPr>
          <w:p w14:paraId="15C4D6FD" w14:textId="2382ED4E" w:rsidR="00DC0E85" w:rsidRPr="00DC0E85" w:rsidRDefault="00591D44"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2.0</w:t>
            </w:r>
          </w:p>
        </w:tc>
        <w:tc>
          <w:tcPr>
            <w:tcW w:w="1559" w:type="dxa"/>
          </w:tcPr>
          <w:p w14:paraId="3B786DBE" w14:textId="5EC2B29B" w:rsidR="00DC0E85" w:rsidRPr="00DC0E85" w:rsidRDefault="00591D44"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05.11.</w:t>
            </w:r>
            <w:r w:rsidR="00B73438">
              <w:rPr>
                <w:rFonts w:ascii="Avenir Next LT Pro" w:eastAsia="Calibri" w:hAnsi="Avenir Next LT Pro" w:cs="Arial"/>
                <w:sz w:val="22"/>
                <w:szCs w:val="22"/>
                <w:lang w:eastAsia="en-US"/>
              </w:rPr>
              <w:t>25</w:t>
            </w:r>
          </w:p>
        </w:tc>
        <w:tc>
          <w:tcPr>
            <w:tcW w:w="6044" w:type="dxa"/>
          </w:tcPr>
          <w:p w14:paraId="1616F6F4" w14:textId="3A1A3997" w:rsidR="00DC0E85" w:rsidRPr="00DC0E85" w:rsidRDefault="00B128B1"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 xml:space="preserve">Change on P3 </w:t>
            </w:r>
            <w:r w:rsidR="007A1611">
              <w:rPr>
                <w:rFonts w:ascii="Avenir Next LT Pro" w:eastAsia="Calibri" w:hAnsi="Avenir Next LT Pro" w:cs="Arial"/>
                <w:sz w:val="22"/>
                <w:szCs w:val="22"/>
                <w:lang w:eastAsia="en-US"/>
              </w:rPr>
              <w:t>addressing minimum entry grade criteria</w:t>
            </w:r>
            <w:r>
              <w:rPr>
                <w:rFonts w:ascii="Avenir Next LT Pro" w:eastAsia="Calibri" w:hAnsi="Avenir Next LT Pro" w:cs="Arial"/>
                <w:sz w:val="22"/>
                <w:szCs w:val="22"/>
                <w:lang w:eastAsia="en-US"/>
              </w:rPr>
              <w:t xml:space="preserve"> </w:t>
            </w:r>
          </w:p>
        </w:tc>
      </w:tr>
      <w:tr w:rsidR="00DC0E85" w:rsidRPr="00DC0E85" w14:paraId="6E1F4AC1" w14:textId="77777777" w:rsidTr="003A2F82">
        <w:trPr>
          <w:trHeight w:val="533"/>
        </w:trPr>
        <w:tc>
          <w:tcPr>
            <w:tcW w:w="1413" w:type="dxa"/>
          </w:tcPr>
          <w:p w14:paraId="258E1E37" w14:textId="66AB6FAC" w:rsidR="00DC0E85" w:rsidRPr="00DC0E85" w:rsidRDefault="00644293"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3.0</w:t>
            </w:r>
          </w:p>
        </w:tc>
        <w:tc>
          <w:tcPr>
            <w:tcW w:w="1559" w:type="dxa"/>
          </w:tcPr>
          <w:p w14:paraId="5829DCED" w14:textId="36C49059" w:rsidR="00DC0E85" w:rsidRPr="00DC0E85" w:rsidRDefault="00B56FAE"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02.09.26</w:t>
            </w:r>
          </w:p>
        </w:tc>
        <w:tc>
          <w:tcPr>
            <w:tcW w:w="6044" w:type="dxa"/>
          </w:tcPr>
          <w:p w14:paraId="590D4BBC" w14:textId="2AD863BE" w:rsidR="00DC0E85" w:rsidRPr="00DC0E85" w:rsidRDefault="008A4091" w:rsidP="003A2F82">
            <w:pPr>
              <w:widowControl/>
              <w:rPr>
                <w:rFonts w:ascii="Avenir Next LT Pro" w:eastAsia="Calibri" w:hAnsi="Avenir Next LT Pro" w:cs="Arial"/>
                <w:sz w:val="22"/>
                <w:szCs w:val="22"/>
                <w:lang w:eastAsia="en-US"/>
              </w:rPr>
            </w:pPr>
            <w:r>
              <w:rPr>
                <w:rFonts w:ascii="Avenir Next LT Pro" w:eastAsia="Calibri" w:hAnsi="Avenir Next LT Pro" w:cs="Arial"/>
                <w:sz w:val="22"/>
                <w:szCs w:val="22"/>
                <w:lang w:eastAsia="en-US"/>
              </w:rPr>
              <w:t>Alterations to recognise the removal of Year 4 downwards and changes to scholarships.</w:t>
            </w:r>
          </w:p>
        </w:tc>
      </w:tr>
    </w:tbl>
    <w:p w14:paraId="4183B7B0" w14:textId="77777777" w:rsidR="00DC0E85" w:rsidRPr="00DC0E85" w:rsidRDefault="00DC0E85" w:rsidP="003A2F82">
      <w:pPr>
        <w:widowControl/>
        <w:spacing w:after="160" w:line="259" w:lineRule="auto"/>
        <w:ind w:left="607"/>
        <w:rPr>
          <w:rFonts w:ascii="Avenir Next LT Pro" w:eastAsia="Calibri" w:hAnsi="Avenir Next LT Pro" w:cs="Arial"/>
          <w:kern w:val="2"/>
          <w:sz w:val="22"/>
          <w:szCs w:val="22"/>
          <w:lang w:eastAsia="en-US"/>
          <w14:ligatures w14:val="standardContextual"/>
        </w:rPr>
      </w:pPr>
    </w:p>
    <w:p w14:paraId="752AB23A" w14:textId="77777777" w:rsidR="00DC0E85" w:rsidRPr="00DC0E85" w:rsidRDefault="00DC0E85" w:rsidP="003A2F82">
      <w:pPr>
        <w:widowControl/>
        <w:spacing w:after="160" w:line="259" w:lineRule="auto"/>
        <w:ind w:left="607"/>
        <w:rPr>
          <w:rFonts w:ascii="Avenir Next LT Pro" w:eastAsia="Calibri" w:hAnsi="Avenir Next LT Pro" w:cs="Arial"/>
          <w:b/>
          <w:bCs/>
          <w:kern w:val="2"/>
          <w:sz w:val="22"/>
          <w:szCs w:val="22"/>
          <w:lang w:eastAsia="en-US"/>
          <w14:ligatures w14:val="standardContextual"/>
        </w:rPr>
      </w:pPr>
      <w:r w:rsidRPr="00DC0E85">
        <w:rPr>
          <w:rFonts w:ascii="Avenir Next LT Pro" w:eastAsia="Calibri" w:hAnsi="Avenir Next LT Pro" w:cs="Arial"/>
          <w:b/>
          <w:bCs/>
          <w:kern w:val="2"/>
          <w:sz w:val="22"/>
          <w:szCs w:val="22"/>
          <w:lang w:eastAsia="en-US"/>
          <w14:ligatures w14:val="standardContextual"/>
        </w:rPr>
        <w:t>TO BE PUBLISHED ON THE FOLLWING:</w:t>
      </w:r>
    </w:p>
    <w:tbl>
      <w:tblPr>
        <w:tblStyle w:val="TableGrid"/>
        <w:tblW w:w="0" w:type="auto"/>
        <w:tblInd w:w="607" w:type="dxa"/>
        <w:tblLook w:val="04A0" w:firstRow="1" w:lastRow="0" w:firstColumn="1" w:lastColumn="0" w:noHBand="0" w:noVBand="1"/>
      </w:tblPr>
      <w:tblGrid>
        <w:gridCol w:w="2254"/>
        <w:gridCol w:w="2254"/>
        <w:gridCol w:w="2254"/>
        <w:gridCol w:w="2254"/>
      </w:tblGrid>
      <w:tr w:rsidR="00DC0E85" w:rsidRPr="00DC0E85" w14:paraId="7EC9EA95" w14:textId="77777777" w:rsidTr="003A2F82">
        <w:trPr>
          <w:trHeight w:val="533"/>
        </w:trPr>
        <w:tc>
          <w:tcPr>
            <w:tcW w:w="2254" w:type="dxa"/>
          </w:tcPr>
          <w:p w14:paraId="02044C5E"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Staff Hub</w:t>
            </w:r>
          </w:p>
        </w:tc>
        <w:tc>
          <w:tcPr>
            <w:tcW w:w="2254" w:type="dxa"/>
          </w:tcPr>
          <w:p w14:paraId="79F257D6" w14:textId="6B86C506" w:rsidR="00DC0E85" w:rsidRPr="00DC0E85" w:rsidRDefault="005C1632" w:rsidP="003A2F82">
            <w:pPr>
              <w:widowControl/>
              <w:rPr>
                <w:rFonts w:ascii="Avenir Next LT Pro" w:eastAsia="Calibri" w:hAnsi="Avenir Next LT Pro" w:cs="Arial"/>
                <w:b/>
                <w:bCs/>
                <w:sz w:val="22"/>
                <w:szCs w:val="22"/>
                <w:lang w:eastAsia="en-US"/>
              </w:rPr>
            </w:pPr>
            <w:r>
              <w:rPr>
                <w:rFonts w:ascii="Avenir Next LT Pro" w:eastAsia="Calibri" w:hAnsi="Avenir Next LT Pro" w:cs="Arial"/>
                <w:b/>
                <w:bCs/>
                <w:sz w:val="22"/>
                <w:szCs w:val="22"/>
                <w:lang w:eastAsia="en-US"/>
              </w:rPr>
              <w:t xml:space="preserve">X </w:t>
            </w:r>
          </w:p>
        </w:tc>
        <w:tc>
          <w:tcPr>
            <w:tcW w:w="2254" w:type="dxa"/>
          </w:tcPr>
          <w:p w14:paraId="61209498" w14:textId="77777777" w:rsidR="00DC0E85" w:rsidRPr="00DC0E85" w:rsidRDefault="00DC0E85" w:rsidP="003A2F82">
            <w:pPr>
              <w:widowControl/>
              <w:rPr>
                <w:rFonts w:ascii="Avenir Next LT Pro" w:eastAsia="Calibri" w:hAnsi="Avenir Next LT Pro" w:cs="Arial"/>
                <w:b/>
                <w:bCs/>
                <w:sz w:val="22"/>
                <w:szCs w:val="22"/>
                <w:lang w:eastAsia="en-US"/>
              </w:rPr>
            </w:pPr>
            <w:r w:rsidRPr="00DC0E85">
              <w:rPr>
                <w:rFonts w:ascii="Avenir Next LT Pro" w:eastAsia="Calibri" w:hAnsi="Avenir Next LT Pro" w:cs="Arial"/>
                <w:b/>
                <w:bCs/>
                <w:sz w:val="22"/>
                <w:szCs w:val="22"/>
                <w:lang w:eastAsia="en-US"/>
              </w:rPr>
              <w:t>School website</w:t>
            </w:r>
          </w:p>
        </w:tc>
        <w:tc>
          <w:tcPr>
            <w:tcW w:w="2254" w:type="dxa"/>
          </w:tcPr>
          <w:p w14:paraId="39F172B2" w14:textId="3D3B6D0B" w:rsidR="00DC0E85" w:rsidRPr="00DC0E85" w:rsidRDefault="005C1632" w:rsidP="003A2F82">
            <w:pPr>
              <w:widowControl/>
              <w:rPr>
                <w:rFonts w:ascii="Avenir Next LT Pro" w:eastAsia="Calibri" w:hAnsi="Avenir Next LT Pro" w:cs="Arial"/>
                <w:b/>
                <w:bCs/>
                <w:sz w:val="22"/>
                <w:szCs w:val="22"/>
                <w:lang w:eastAsia="en-US"/>
              </w:rPr>
            </w:pPr>
            <w:r>
              <w:rPr>
                <w:rFonts w:ascii="Avenir Next LT Pro" w:eastAsia="Calibri" w:hAnsi="Avenir Next LT Pro" w:cs="Arial"/>
                <w:b/>
                <w:bCs/>
                <w:sz w:val="22"/>
                <w:szCs w:val="22"/>
                <w:lang w:eastAsia="en-US"/>
              </w:rPr>
              <w:t xml:space="preserve">X </w:t>
            </w:r>
          </w:p>
        </w:tc>
      </w:tr>
    </w:tbl>
    <w:p w14:paraId="42F2C4C6" w14:textId="77777777" w:rsidR="00DC0E85" w:rsidRDefault="00DC0E85" w:rsidP="003A2F82">
      <w:pPr>
        <w:widowControl/>
        <w:spacing w:after="200" w:line="276" w:lineRule="auto"/>
        <w:ind w:left="607"/>
        <w:rPr>
          <w:rFonts w:ascii="Garamond" w:hAnsi="Garamond" w:cs="Arial"/>
          <w:sz w:val="22"/>
          <w:szCs w:val="22"/>
        </w:rPr>
      </w:pPr>
    </w:p>
    <w:p w14:paraId="1CC56E7D" w14:textId="03753805" w:rsidR="003C32CE" w:rsidRDefault="003C32CE">
      <w:pPr>
        <w:widowControl/>
        <w:spacing w:after="200" w:line="276" w:lineRule="auto"/>
        <w:rPr>
          <w:rFonts w:ascii="Garamond" w:hAnsi="Garamond" w:cs="Arial"/>
          <w:sz w:val="22"/>
          <w:szCs w:val="22"/>
        </w:rPr>
      </w:pPr>
      <w:r>
        <w:rPr>
          <w:rFonts w:ascii="Garamond" w:hAnsi="Garamond" w:cs="Arial"/>
          <w:sz w:val="22"/>
          <w:szCs w:val="22"/>
        </w:rPr>
        <w:br w:type="page"/>
      </w:r>
    </w:p>
    <w:p w14:paraId="08C9B31B" w14:textId="1D6091C8" w:rsidR="007D3A7E" w:rsidRDefault="00B13F66">
      <w:pPr>
        <w:pStyle w:val="BodyText"/>
        <w:widowControl/>
        <w:jc w:val="center"/>
        <w:rPr>
          <w:rFonts w:ascii="Garamond" w:hAnsi="Garamond" w:cs="Arial"/>
          <w:sz w:val="22"/>
          <w:szCs w:val="22"/>
        </w:rPr>
      </w:pPr>
      <w:r>
        <w:rPr>
          <w:noProof/>
        </w:rPr>
        <w:lastRenderedPageBreak/>
        <w:drawing>
          <wp:inline distT="0" distB="0" distL="0" distR="0" wp14:anchorId="4AE3BAA5" wp14:editId="1D7C3824">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69ACEA72" w14:textId="77777777" w:rsidR="007D3A7E" w:rsidRPr="00ED29D6" w:rsidRDefault="007D3A7E">
      <w:pPr>
        <w:pStyle w:val="BodyText"/>
        <w:widowControl/>
        <w:jc w:val="center"/>
        <w:rPr>
          <w:rFonts w:ascii="Corbel" w:hAnsi="Corbel" w:cs="Arial"/>
          <w:sz w:val="22"/>
          <w:szCs w:val="22"/>
        </w:rPr>
      </w:pPr>
    </w:p>
    <w:p w14:paraId="3E0DDAEC" w14:textId="77777777" w:rsidR="00EA5F15" w:rsidRPr="00A1414A" w:rsidRDefault="00361AA1">
      <w:pPr>
        <w:pStyle w:val="BodyText"/>
        <w:widowControl/>
        <w:jc w:val="center"/>
        <w:rPr>
          <w:rFonts w:ascii="Avenir Next LT Pro" w:hAnsi="Avenir Next LT Pro" w:cs="Arial"/>
          <w:b/>
          <w:sz w:val="22"/>
          <w:szCs w:val="22"/>
        </w:rPr>
      </w:pPr>
      <w:r w:rsidRPr="00A1414A">
        <w:rPr>
          <w:rFonts w:ascii="Avenir Next LT Pro" w:hAnsi="Avenir Next LT Pro" w:cs="Arial"/>
          <w:b/>
          <w:bCs/>
          <w:sz w:val="22"/>
          <w:szCs w:val="22"/>
        </w:rPr>
        <w:t>ADMISSION OF STUDENTS</w:t>
      </w:r>
      <w:r w:rsidR="000F6625" w:rsidRPr="00A1414A">
        <w:rPr>
          <w:rFonts w:ascii="Avenir Next LT Pro" w:hAnsi="Avenir Next LT Pro" w:cs="Arial"/>
          <w:b/>
          <w:bCs/>
          <w:sz w:val="22"/>
          <w:szCs w:val="22"/>
        </w:rPr>
        <w:t xml:space="preserve"> </w:t>
      </w:r>
    </w:p>
    <w:p w14:paraId="59689B24" w14:textId="14540409" w:rsidR="00576B7B" w:rsidRPr="00A1414A" w:rsidRDefault="011EFF45" w:rsidP="23E6A699">
      <w:pPr>
        <w:pStyle w:val="BodyText"/>
        <w:widowControl/>
        <w:jc w:val="center"/>
        <w:rPr>
          <w:rFonts w:ascii="Avenir Next LT Pro" w:hAnsi="Avenir Next LT Pro" w:cs="Arial"/>
          <w:b/>
          <w:bCs/>
          <w:sz w:val="22"/>
          <w:szCs w:val="22"/>
        </w:rPr>
      </w:pPr>
      <w:r w:rsidRPr="00A1414A">
        <w:rPr>
          <w:rFonts w:ascii="Avenir Next LT Pro" w:hAnsi="Avenir Next LT Pro" w:cs="Arial"/>
          <w:b/>
          <w:bCs/>
          <w:sz w:val="22"/>
          <w:szCs w:val="22"/>
        </w:rPr>
        <w:t xml:space="preserve">[ </w:t>
      </w:r>
      <w:r w:rsidR="008A4091">
        <w:rPr>
          <w:rFonts w:ascii="Avenir Next LT Pro" w:hAnsi="Avenir Next LT Pro" w:cs="Arial"/>
          <w:b/>
          <w:bCs/>
          <w:sz w:val="22"/>
          <w:szCs w:val="22"/>
        </w:rPr>
        <w:t xml:space="preserve">CLAIRE MASON, HEIDI JAYNE BOYES, </w:t>
      </w:r>
      <w:r w:rsidRPr="00A1414A">
        <w:rPr>
          <w:rFonts w:ascii="Avenir Next LT Pro" w:hAnsi="Avenir Next LT Pro" w:cs="Arial"/>
          <w:b/>
          <w:bCs/>
          <w:sz w:val="22"/>
          <w:szCs w:val="22"/>
        </w:rPr>
        <w:t>CLAIRE LILLEY]</w:t>
      </w:r>
    </w:p>
    <w:p w14:paraId="30C5686C" w14:textId="3143CA36" w:rsidR="00576B7B" w:rsidRPr="00A1414A" w:rsidRDefault="00576B7B" w:rsidP="23E6A699">
      <w:pPr>
        <w:pStyle w:val="BodyText"/>
        <w:widowControl/>
        <w:jc w:val="center"/>
        <w:rPr>
          <w:rFonts w:ascii="Avenir Next LT Pro" w:hAnsi="Avenir Next LT Pro" w:cs="Arial"/>
          <w:b/>
          <w:bCs/>
          <w:sz w:val="22"/>
          <w:szCs w:val="22"/>
        </w:rPr>
      </w:pPr>
    </w:p>
    <w:p w14:paraId="2342DF3F" w14:textId="77777777" w:rsidR="0099513E" w:rsidRPr="00A1414A" w:rsidRDefault="0099513E" w:rsidP="007D3A7E">
      <w:pPr>
        <w:widowControl/>
        <w:rPr>
          <w:rFonts w:ascii="Avenir Next LT Pro" w:hAnsi="Avenir Next LT Pro" w:cs="Arial"/>
          <w:b/>
          <w:sz w:val="22"/>
          <w:szCs w:val="22"/>
          <w:u w:val="single"/>
        </w:rPr>
      </w:pPr>
    </w:p>
    <w:p w14:paraId="577B324D" w14:textId="436673BF" w:rsidR="0099513E" w:rsidRPr="00A1414A" w:rsidRDefault="00000719">
      <w:pPr>
        <w:widowControl/>
        <w:jc w:val="both"/>
        <w:rPr>
          <w:rFonts w:ascii="Avenir Next LT Pro" w:hAnsi="Avenir Next LT Pro" w:cs="Arial"/>
          <w:sz w:val="22"/>
          <w:szCs w:val="22"/>
        </w:rPr>
      </w:pPr>
      <w:r w:rsidRPr="00A1414A">
        <w:rPr>
          <w:rFonts w:ascii="Avenir Next LT Pro" w:hAnsi="Avenir Next LT Pro" w:cs="Arial"/>
          <w:b/>
          <w:i/>
          <w:sz w:val="22"/>
          <w:szCs w:val="22"/>
        </w:rPr>
        <w:t xml:space="preserve">Applicable to: </w:t>
      </w:r>
      <w:r w:rsidR="00373FD1" w:rsidRPr="00A1414A">
        <w:rPr>
          <w:rFonts w:ascii="Avenir Next LT Pro" w:hAnsi="Avenir Next LT Pro" w:cs="Arial"/>
          <w:sz w:val="22"/>
          <w:szCs w:val="22"/>
        </w:rPr>
        <w:t>All prospective students,</w:t>
      </w:r>
      <w:r w:rsidRPr="00A1414A">
        <w:rPr>
          <w:rFonts w:ascii="Avenir Next LT Pro" w:hAnsi="Avenir Next LT Pro" w:cs="Arial"/>
          <w:sz w:val="22"/>
          <w:szCs w:val="22"/>
        </w:rPr>
        <w:t xml:space="preserve"> parents</w:t>
      </w:r>
      <w:r w:rsidR="007A3582">
        <w:rPr>
          <w:rFonts w:ascii="Avenir Next LT Pro" w:hAnsi="Avenir Next LT Pro" w:cs="Arial"/>
          <w:sz w:val="22"/>
          <w:szCs w:val="22"/>
        </w:rPr>
        <w:t>, carers</w:t>
      </w:r>
      <w:r w:rsidRPr="00A1414A">
        <w:rPr>
          <w:rFonts w:ascii="Avenir Next LT Pro" w:hAnsi="Avenir Next LT Pro" w:cs="Arial"/>
          <w:sz w:val="22"/>
          <w:szCs w:val="22"/>
        </w:rPr>
        <w:t xml:space="preserve"> and staff.</w:t>
      </w:r>
    </w:p>
    <w:p w14:paraId="2C459994" w14:textId="77777777" w:rsidR="0099513E" w:rsidRPr="00A1414A" w:rsidRDefault="0099513E">
      <w:pPr>
        <w:widowControl/>
        <w:jc w:val="both"/>
        <w:rPr>
          <w:rFonts w:ascii="Avenir Next LT Pro" w:hAnsi="Avenir Next LT Pro" w:cs="Arial"/>
          <w:sz w:val="22"/>
          <w:szCs w:val="22"/>
        </w:rPr>
      </w:pPr>
    </w:p>
    <w:p w14:paraId="052181EF" w14:textId="68F2BFC0" w:rsidR="0099513E" w:rsidRPr="00A1414A" w:rsidRDefault="00000719">
      <w:pPr>
        <w:widowControl/>
        <w:jc w:val="both"/>
        <w:rPr>
          <w:rFonts w:ascii="Avenir Next LT Pro" w:hAnsi="Avenir Next LT Pro" w:cs="Arial"/>
          <w:iCs/>
          <w:sz w:val="22"/>
          <w:szCs w:val="22"/>
        </w:rPr>
      </w:pPr>
      <w:r w:rsidRPr="00A1414A">
        <w:rPr>
          <w:rFonts w:ascii="Avenir Next LT Pro" w:hAnsi="Avenir Next LT Pro" w:cs="Arial"/>
          <w:b/>
          <w:i/>
          <w:sz w:val="22"/>
          <w:szCs w:val="22"/>
        </w:rPr>
        <w:t xml:space="preserve">See also: </w:t>
      </w:r>
      <w:r w:rsidR="007F2729" w:rsidRPr="00A1414A">
        <w:rPr>
          <w:rFonts w:ascii="Avenir Next LT Pro" w:hAnsi="Avenir Next LT Pro" w:cs="Arial"/>
          <w:iCs/>
          <w:sz w:val="22"/>
          <w:szCs w:val="22"/>
        </w:rPr>
        <w:t>Accessibility Policy,</w:t>
      </w:r>
      <w:r w:rsidR="007F2729" w:rsidRPr="00A1414A">
        <w:rPr>
          <w:rFonts w:ascii="Avenir Next LT Pro" w:hAnsi="Avenir Next LT Pro" w:cs="Arial"/>
          <w:b/>
          <w:iCs/>
          <w:sz w:val="22"/>
          <w:szCs w:val="22"/>
        </w:rPr>
        <w:t xml:space="preserve"> </w:t>
      </w:r>
      <w:r w:rsidRPr="00A1414A">
        <w:rPr>
          <w:rFonts w:ascii="Avenir Next LT Pro" w:hAnsi="Avenir Next LT Pro" w:cs="Arial"/>
          <w:iCs/>
          <w:sz w:val="22"/>
          <w:szCs w:val="22"/>
        </w:rPr>
        <w:t>Equal Opportunities Policy, Learning Support (for EAL), Overseas Students Policy</w:t>
      </w:r>
    </w:p>
    <w:p w14:paraId="71826605" w14:textId="77777777" w:rsidR="0099513E" w:rsidRPr="00A1414A" w:rsidRDefault="0099513E">
      <w:pPr>
        <w:widowControl/>
        <w:jc w:val="both"/>
        <w:rPr>
          <w:rFonts w:ascii="Avenir Next LT Pro" w:hAnsi="Avenir Next LT Pro" w:cs="Arial"/>
          <w:sz w:val="22"/>
          <w:szCs w:val="22"/>
        </w:rPr>
      </w:pPr>
    </w:p>
    <w:p w14:paraId="3290B080" w14:textId="77777777" w:rsidR="0099513E" w:rsidRPr="008A4091" w:rsidRDefault="00000719">
      <w:pPr>
        <w:widowControl/>
        <w:jc w:val="both"/>
        <w:rPr>
          <w:rFonts w:ascii="Avenir Next LT Pro" w:hAnsi="Avenir Next LT Pro" w:cs="Arial"/>
          <w:b/>
          <w:iCs/>
          <w:sz w:val="22"/>
          <w:szCs w:val="22"/>
        </w:rPr>
      </w:pPr>
      <w:r w:rsidRPr="008A4091">
        <w:rPr>
          <w:rFonts w:ascii="Avenir Next LT Pro" w:hAnsi="Avenir Next LT Pro" w:cs="Arial"/>
          <w:b/>
          <w:iCs/>
          <w:sz w:val="22"/>
          <w:szCs w:val="22"/>
        </w:rPr>
        <w:t>Aims:</w:t>
      </w:r>
    </w:p>
    <w:p w14:paraId="73CFDA84" w14:textId="77777777" w:rsidR="0099513E" w:rsidRPr="00A1414A" w:rsidRDefault="0099513E">
      <w:pPr>
        <w:widowControl/>
        <w:jc w:val="both"/>
        <w:rPr>
          <w:rFonts w:ascii="Avenir Next LT Pro" w:hAnsi="Avenir Next LT Pro" w:cs="Arial"/>
          <w:b/>
          <w:i/>
          <w:sz w:val="22"/>
          <w:szCs w:val="22"/>
        </w:rPr>
      </w:pPr>
    </w:p>
    <w:p w14:paraId="07FEE6C1" w14:textId="77777777" w:rsidR="0099513E" w:rsidRPr="00A1414A" w:rsidRDefault="00000719">
      <w:pPr>
        <w:widowControl/>
        <w:numPr>
          <w:ilvl w:val="0"/>
          <w:numId w:val="5"/>
        </w:numPr>
        <w:contextualSpacing/>
        <w:jc w:val="both"/>
        <w:rPr>
          <w:rFonts w:ascii="Avenir Next LT Pro" w:hAnsi="Avenir Next LT Pro" w:cs="Arial"/>
          <w:sz w:val="22"/>
          <w:szCs w:val="22"/>
          <w:u w:val="single"/>
          <w:lang w:eastAsia="en-US"/>
        </w:rPr>
      </w:pPr>
      <w:r w:rsidRPr="00A1414A">
        <w:rPr>
          <w:rFonts w:ascii="Avenir Next LT Pro" w:hAnsi="Avenir Next LT Pro" w:cs="Arial"/>
          <w:sz w:val="22"/>
          <w:szCs w:val="22"/>
          <w:lang w:eastAsia="en-US"/>
        </w:rPr>
        <w:t>To ensure that all sections of the school are open to girls who are judged to be capable of benefitting from the education provided and of contributing to the life of the school.</w:t>
      </w:r>
    </w:p>
    <w:p w14:paraId="36515C99" w14:textId="77777777" w:rsidR="0099513E" w:rsidRPr="00A1414A" w:rsidRDefault="00000719">
      <w:pPr>
        <w:pStyle w:val="BodyText"/>
        <w:widowControl/>
        <w:numPr>
          <w:ilvl w:val="0"/>
          <w:numId w:val="5"/>
        </w:numPr>
        <w:rPr>
          <w:rFonts w:ascii="Avenir Next LT Pro" w:hAnsi="Avenir Next LT Pro" w:cs="Arial"/>
          <w:sz w:val="22"/>
          <w:szCs w:val="22"/>
        </w:rPr>
      </w:pPr>
      <w:r w:rsidRPr="00A1414A">
        <w:rPr>
          <w:rFonts w:ascii="Avenir Next LT Pro" w:hAnsi="Avenir Next LT Pro" w:cs="Arial"/>
          <w:sz w:val="22"/>
          <w:szCs w:val="22"/>
        </w:rPr>
        <w:t>To ensure that academically able students who are likely to qualify for further education post-16 are selected for entry – both day and boarding – thereby creating an environment in which learning, intellectual enquiry and scholarship are valued.</w:t>
      </w:r>
    </w:p>
    <w:p w14:paraId="6A5A39DD" w14:textId="77777777" w:rsidR="0099513E" w:rsidRPr="00A1414A" w:rsidRDefault="00000719">
      <w:pPr>
        <w:widowControl/>
        <w:numPr>
          <w:ilvl w:val="0"/>
          <w:numId w:val="5"/>
        </w:numPr>
        <w:contextualSpacing/>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To ensure that the assessments that take place are age and experience appropriate.</w:t>
      </w:r>
    </w:p>
    <w:p w14:paraId="226ABCC9" w14:textId="77777777" w:rsidR="0099513E" w:rsidRPr="00A1414A" w:rsidRDefault="00000719">
      <w:pPr>
        <w:pStyle w:val="BodyText"/>
        <w:widowControl/>
        <w:numPr>
          <w:ilvl w:val="0"/>
          <w:numId w:val="5"/>
        </w:numPr>
        <w:rPr>
          <w:rFonts w:ascii="Avenir Next LT Pro" w:hAnsi="Avenir Next LT Pro" w:cs="Arial"/>
          <w:sz w:val="22"/>
          <w:szCs w:val="22"/>
        </w:rPr>
      </w:pPr>
      <w:r w:rsidRPr="00A1414A">
        <w:rPr>
          <w:rFonts w:ascii="Avenir Next LT Pro" w:hAnsi="Avenir Next LT Pro" w:cs="Arial"/>
          <w:sz w:val="22"/>
          <w:szCs w:val="22"/>
        </w:rPr>
        <w:t>To ensure that students are offered places on the basis of achieving an acceptable standard in their assessment/examination.</w:t>
      </w:r>
    </w:p>
    <w:p w14:paraId="73D93B44" w14:textId="4C479D47" w:rsidR="0099513E" w:rsidRPr="00A1414A" w:rsidRDefault="00000719" w:rsidP="00892263">
      <w:pPr>
        <w:pStyle w:val="ListParagraph"/>
        <w:widowControl/>
        <w:numPr>
          <w:ilvl w:val="0"/>
          <w:numId w:val="5"/>
        </w:numPr>
        <w:tabs>
          <w:tab w:val="left" w:pos="360"/>
        </w:tabs>
        <w:jc w:val="both"/>
        <w:rPr>
          <w:rFonts w:ascii="Avenir Next LT Pro" w:hAnsi="Avenir Next LT Pro" w:cs="Arial"/>
          <w:sz w:val="22"/>
          <w:szCs w:val="22"/>
        </w:rPr>
      </w:pPr>
      <w:r w:rsidRPr="00A1414A">
        <w:rPr>
          <w:rFonts w:ascii="Avenir Next LT Pro" w:hAnsi="Avenir Next LT Pro" w:cs="Arial"/>
          <w:sz w:val="22"/>
          <w:szCs w:val="22"/>
        </w:rPr>
        <w:t>To make the offer without discriminating against any student</w:t>
      </w:r>
      <w:r w:rsidR="007A3582">
        <w:rPr>
          <w:rFonts w:ascii="Avenir Next LT Pro" w:hAnsi="Avenir Next LT Pro" w:cs="Arial"/>
          <w:sz w:val="22"/>
          <w:szCs w:val="22"/>
        </w:rPr>
        <w:t xml:space="preserve">, parent or carer </w:t>
      </w:r>
      <w:r w:rsidRPr="00A1414A">
        <w:rPr>
          <w:rFonts w:ascii="Avenir Next LT Pro" w:hAnsi="Avenir Next LT Pro" w:cs="Arial"/>
          <w:sz w:val="22"/>
          <w:szCs w:val="22"/>
        </w:rPr>
        <w:t>on the grounds of race, nationality, colour, ethnic/national origin, disability, sexual orientation/religion/belief (actual or perceived).</w:t>
      </w:r>
    </w:p>
    <w:p w14:paraId="6FC38E25" w14:textId="726989DA" w:rsidR="0099513E" w:rsidRPr="00A1414A" w:rsidRDefault="00000719" w:rsidP="00892263">
      <w:pPr>
        <w:widowControl/>
        <w:numPr>
          <w:ilvl w:val="0"/>
          <w:numId w:val="5"/>
        </w:numPr>
        <w:jc w:val="both"/>
        <w:rPr>
          <w:rFonts w:ascii="Avenir Next LT Pro" w:hAnsi="Avenir Next LT Pro" w:cs="Arial"/>
          <w:sz w:val="22"/>
          <w:szCs w:val="22"/>
        </w:rPr>
      </w:pPr>
      <w:r w:rsidRPr="00A1414A">
        <w:rPr>
          <w:rFonts w:ascii="Avenir Next LT Pro" w:hAnsi="Avenir Next LT Pro" w:cs="Arial"/>
          <w:sz w:val="22"/>
          <w:szCs w:val="22"/>
        </w:rPr>
        <w:t>To give due consideration to educational experience in assessing ‘acceptable standard’ and to maximise access for students to whom the RHB can add value.</w:t>
      </w:r>
    </w:p>
    <w:p w14:paraId="3C3117C1" w14:textId="77777777" w:rsidR="0099513E" w:rsidRPr="00A1414A" w:rsidRDefault="00000719" w:rsidP="00892263">
      <w:pPr>
        <w:widowControl/>
        <w:numPr>
          <w:ilvl w:val="0"/>
          <w:numId w:val="5"/>
        </w:numPr>
        <w:jc w:val="both"/>
        <w:rPr>
          <w:rFonts w:ascii="Avenir Next LT Pro" w:hAnsi="Avenir Next LT Pro" w:cs="Arial"/>
          <w:sz w:val="22"/>
          <w:szCs w:val="22"/>
        </w:rPr>
      </w:pPr>
      <w:r w:rsidRPr="00A1414A">
        <w:rPr>
          <w:rFonts w:ascii="Avenir Next LT Pro" w:hAnsi="Avenir Next LT Pro" w:cs="Arial"/>
          <w:sz w:val="22"/>
          <w:szCs w:val="22"/>
        </w:rPr>
        <w:t>To ensure fairness and transparency in the admissions process.</w:t>
      </w:r>
    </w:p>
    <w:p w14:paraId="426919C2" w14:textId="66365A16" w:rsidR="0099513E" w:rsidRPr="00A1414A" w:rsidRDefault="00000719" w:rsidP="00892263">
      <w:pPr>
        <w:widowControl/>
        <w:numPr>
          <w:ilvl w:val="0"/>
          <w:numId w:val="5"/>
        </w:numPr>
        <w:jc w:val="both"/>
        <w:rPr>
          <w:rFonts w:ascii="Avenir Next LT Pro" w:hAnsi="Avenir Next LT Pro" w:cs="Arial"/>
          <w:sz w:val="22"/>
          <w:szCs w:val="22"/>
        </w:rPr>
      </w:pPr>
      <w:r w:rsidRPr="00A1414A">
        <w:rPr>
          <w:rFonts w:ascii="Avenir Next LT Pro" w:hAnsi="Avenir Next LT Pro" w:cs="Arial"/>
          <w:sz w:val="22"/>
          <w:szCs w:val="22"/>
        </w:rPr>
        <w:t>To ensure we are in line with GDST Cou</w:t>
      </w:r>
      <w:r w:rsidR="00595BAA" w:rsidRPr="00A1414A">
        <w:rPr>
          <w:rFonts w:ascii="Avenir Next LT Pro" w:hAnsi="Avenir Next LT Pro" w:cs="Arial"/>
          <w:sz w:val="22"/>
          <w:szCs w:val="22"/>
        </w:rPr>
        <w:t xml:space="preserve">ncil’s </w:t>
      </w:r>
      <w:r w:rsidR="00A31714" w:rsidRPr="00A1414A">
        <w:rPr>
          <w:rFonts w:ascii="Avenir Next LT Pro" w:hAnsi="Avenir Next LT Pro" w:cs="Arial"/>
          <w:sz w:val="22"/>
          <w:szCs w:val="22"/>
        </w:rPr>
        <w:t>Policy</w:t>
      </w:r>
      <w:r w:rsidRPr="00A1414A">
        <w:rPr>
          <w:rFonts w:ascii="Avenir Next LT Pro" w:hAnsi="Avenir Next LT Pro" w:cs="Arial"/>
          <w:sz w:val="22"/>
          <w:szCs w:val="22"/>
        </w:rPr>
        <w:t xml:space="preserve">.  </w:t>
      </w:r>
    </w:p>
    <w:p w14:paraId="550E0EBA" w14:textId="77777777" w:rsidR="0099513E" w:rsidRPr="00A1414A" w:rsidRDefault="0099513E">
      <w:pPr>
        <w:widowControl/>
        <w:jc w:val="both"/>
        <w:rPr>
          <w:rFonts w:ascii="Avenir Next LT Pro" w:hAnsi="Avenir Next LT Pro" w:cs="Arial"/>
          <w:sz w:val="22"/>
          <w:szCs w:val="22"/>
        </w:rPr>
      </w:pPr>
    </w:p>
    <w:p w14:paraId="5C15978D" w14:textId="77777777" w:rsidR="008D71AE" w:rsidRPr="00A1414A" w:rsidRDefault="00000719">
      <w:pPr>
        <w:widowControl/>
        <w:jc w:val="both"/>
        <w:rPr>
          <w:rFonts w:ascii="Avenir Next LT Pro" w:hAnsi="Avenir Next LT Pro" w:cs="Arial"/>
          <w:b/>
          <w:sz w:val="22"/>
          <w:szCs w:val="22"/>
          <w:u w:val="single"/>
        </w:rPr>
      </w:pPr>
      <w:r w:rsidRPr="00A1414A">
        <w:rPr>
          <w:rFonts w:ascii="Avenir Next LT Pro" w:hAnsi="Avenir Next LT Pro" w:cs="Arial"/>
          <w:b/>
          <w:sz w:val="22"/>
          <w:szCs w:val="22"/>
          <w:u w:val="single"/>
        </w:rPr>
        <w:t>PLEASE NOTE: THIS POLICY SHOULD BE READ IN CONJUNCTION WITH THE POLICY ON OVERSEAS STUDENTS</w:t>
      </w:r>
      <w:r w:rsidR="008D71AE" w:rsidRPr="00A1414A">
        <w:rPr>
          <w:rFonts w:ascii="Avenir Next LT Pro" w:hAnsi="Avenir Next LT Pro" w:cs="Arial"/>
          <w:b/>
          <w:sz w:val="22"/>
          <w:szCs w:val="22"/>
          <w:u w:val="single"/>
        </w:rPr>
        <w:t xml:space="preserve"> AND EAL</w:t>
      </w:r>
      <w:r w:rsidRPr="00A1414A">
        <w:rPr>
          <w:rFonts w:ascii="Avenir Next LT Pro" w:hAnsi="Avenir Next LT Pro" w:cs="Arial"/>
          <w:b/>
          <w:sz w:val="22"/>
          <w:szCs w:val="22"/>
          <w:u w:val="single"/>
        </w:rPr>
        <w:t>.</w:t>
      </w:r>
    </w:p>
    <w:p w14:paraId="1757DAF3" w14:textId="678E6069" w:rsidR="0099513E" w:rsidRPr="00A1414A" w:rsidRDefault="00000719">
      <w:pPr>
        <w:widowControl/>
        <w:jc w:val="both"/>
        <w:rPr>
          <w:rFonts w:ascii="Avenir Next LT Pro" w:hAnsi="Avenir Next LT Pro" w:cs="Arial"/>
          <w:b/>
          <w:sz w:val="22"/>
          <w:szCs w:val="22"/>
          <w:u w:val="single"/>
        </w:rPr>
      </w:pPr>
      <w:r w:rsidRPr="00A1414A">
        <w:rPr>
          <w:rFonts w:ascii="Avenir Next LT Pro" w:hAnsi="Avenir Next LT Pro" w:cs="Arial"/>
          <w:b/>
          <w:sz w:val="22"/>
          <w:szCs w:val="22"/>
          <w:u w:val="single"/>
        </w:rPr>
        <w:t xml:space="preserve"> </w:t>
      </w:r>
    </w:p>
    <w:p w14:paraId="40618FE1" w14:textId="77777777" w:rsidR="0099513E" w:rsidRPr="008A4091" w:rsidRDefault="00000719">
      <w:pPr>
        <w:widowControl/>
        <w:jc w:val="both"/>
        <w:rPr>
          <w:rFonts w:ascii="Avenir Next LT Pro" w:hAnsi="Avenir Next LT Pro" w:cs="Arial"/>
          <w:b/>
          <w:iCs/>
          <w:sz w:val="22"/>
          <w:szCs w:val="22"/>
        </w:rPr>
      </w:pPr>
      <w:r w:rsidRPr="008A4091">
        <w:rPr>
          <w:rFonts w:ascii="Avenir Next LT Pro" w:hAnsi="Avenir Next LT Pro" w:cs="Arial"/>
          <w:b/>
          <w:iCs/>
          <w:sz w:val="22"/>
          <w:szCs w:val="22"/>
        </w:rPr>
        <w:t>The Nature and Range of the Ability of the Intake:</w:t>
      </w:r>
    </w:p>
    <w:p w14:paraId="79D9713E" w14:textId="77777777" w:rsidR="0099513E" w:rsidRPr="00A1414A" w:rsidRDefault="0099513E">
      <w:pPr>
        <w:widowControl/>
        <w:jc w:val="both"/>
        <w:rPr>
          <w:rFonts w:ascii="Avenir Next LT Pro" w:hAnsi="Avenir Next LT Pro" w:cs="Arial"/>
          <w:b/>
          <w:i/>
          <w:sz w:val="22"/>
          <w:szCs w:val="22"/>
        </w:rPr>
      </w:pPr>
    </w:p>
    <w:p w14:paraId="25DA54CE" w14:textId="35C6A572" w:rsidR="0099513E" w:rsidRPr="00A1414A" w:rsidRDefault="00000719">
      <w:pPr>
        <w:widowControl/>
        <w:jc w:val="both"/>
        <w:rPr>
          <w:rFonts w:ascii="Avenir Next LT Pro" w:hAnsi="Avenir Next LT Pro" w:cs="Arial"/>
          <w:sz w:val="22"/>
          <w:szCs w:val="22"/>
        </w:rPr>
      </w:pPr>
      <w:r w:rsidRPr="00A1414A">
        <w:rPr>
          <w:rFonts w:ascii="Avenir Next LT Pro" w:hAnsi="Avenir Next LT Pro" w:cs="Arial"/>
          <w:sz w:val="22"/>
          <w:szCs w:val="22"/>
        </w:rPr>
        <w:t>In line with all GDST schools, the policy of RHB is to admit students on the basis of academic selection,:</w:t>
      </w:r>
    </w:p>
    <w:p w14:paraId="43F43149" w14:textId="77777777" w:rsidR="0099513E" w:rsidRPr="00A1414A" w:rsidRDefault="0099513E">
      <w:pPr>
        <w:widowControl/>
        <w:jc w:val="both"/>
        <w:rPr>
          <w:rFonts w:ascii="Avenir Next LT Pro" w:hAnsi="Avenir Next LT Pro" w:cs="Arial"/>
          <w:sz w:val="22"/>
          <w:szCs w:val="22"/>
        </w:rPr>
      </w:pPr>
    </w:p>
    <w:p w14:paraId="22A0F429" w14:textId="4C1E2EF7" w:rsidR="0099513E" w:rsidRPr="00A1414A" w:rsidRDefault="00955BAB">
      <w:pPr>
        <w:widowControl/>
        <w:numPr>
          <w:ilvl w:val="0"/>
          <w:numId w:val="18"/>
        </w:numPr>
        <w:jc w:val="both"/>
        <w:rPr>
          <w:rFonts w:ascii="Avenir Next LT Pro" w:hAnsi="Avenir Next LT Pro" w:cs="Arial"/>
          <w:sz w:val="22"/>
          <w:szCs w:val="22"/>
          <w:lang w:eastAsia="en-US"/>
        </w:rPr>
      </w:pPr>
      <w:r>
        <w:rPr>
          <w:rFonts w:ascii="Avenir Next LT Pro" w:hAnsi="Avenir Next LT Pro" w:cs="Arial"/>
          <w:sz w:val="22"/>
          <w:szCs w:val="22"/>
          <w:lang w:eastAsia="en-US"/>
        </w:rPr>
        <w:t>In Year</w:t>
      </w:r>
      <w:r w:rsidR="00000719" w:rsidRPr="00A1414A">
        <w:rPr>
          <w:rFonts w:ascii="Avenir Next LT Pro" w:hAnsi="Avenir Next LT Pro" w:cs="Arial"/>
          <w:sz w:val="22"/>
          <w:szCs w:val="22"/>
          <w:lang w:eastAsia="en-US"/>
        </w:rPr>
        <w:t xml:space="preserve"> 5</w:t>
      </w:r>
      <w:r>
        <w:rPr>
          <w:rFonts w:ascii="Avenir Next LT Pro" w:hAnsi="Avenir Next LT Pro" w:cs="Arial"/>
          <w:sz w:val="22"/>
          <w:szCs w:val="22"/>
          <w:lang w:eastAsia="en-US"/>
        </w:rPr>
        <w:t xml:space="preserve"> &amp; 6</w:t>
      </w:r>
      <w:r w:rsidR="00000719" w:rsidRPr="00A1414A">
        <w:rPr>
          <w:rFonts w:ascii="Avenir Next LT Pro" w:hAnsi="Avenir Next LT Pro" w:cs="Arial"/>
          <w:sz w:val="22"/>
          <w:szCs w:val="22"/>
          <w:lang w:eastAsia="en-US"/>
        </w:rPr>
        <w:t xml:space="preserve"> pro</w:t>
      </w:r>
      <w:r w:rsidR="007D3A7E" w:rsidRPr="00A1414A">
        <w:rPr>
          <w:rFonts w:ascii="Avenir Next LT Pro" w:hAnsi="Avenir Next LT Pro" w:cs="Arial"/>
          <w:sz w:val="22"/>
          <w:szCs w:val="22"/>
          <w:lang w:eastAsia="en-US"/>
        </w:rPr>
        <w:t>spective pupils usually have a two-</w:t>
      </w:r>
      <w:r w:rsidR="00000719" w:rsidRPr="00A1414A">
        <w:rPr>
          <w:rFonts w:ascii="Avenir Next LT Pro" w:hAnsi="Avenir Next LT Pro" w:cs="Arial"/>
          <w:sz w:val="22"/>
          <w:szCs w:val="22"/>
          <w:lang w:eastAsia="en-US"/>
        </w:rPr>
        <w:t xml:space="preserve">day assessment visit with their peers and follow the pattern of a normal school day.  The Form Teacher </w:t>
      </w:r>
      <w:r>
        <w:rPr>
          <w:rFonts w:ascii="Avenir Next LT Pro" w:hAnsi="Avenir Next LT Pro" w:cs="Arial"/>
          <w:sz w:val="22"/>
          <w:szCs w:val="22"/>
          <w:lang w:eastAsia="en-US"/>
        </w:rPr>
        <w:t xml:space="preserve">or member of the admissions team will be </w:t>
      </w:r>
      <w:r w:rsidR="00000719" w:rsidRPr="00A1414A">
        <w:rPr>
          <w:rFonts w:ascii="Avenir Next LT Pro" w:hAnsi="Avenir Next LT Pro" w:cs="Arial"/>
          <w:sz w:val="22"/>
          <w:szCs w:val="22"/>
          <w:lang w:eastAsia="en-US"/>
        </w:rPr>
        <w:t>responsible for carrying out the assessment in English and Mathematics. A reasoning test is also carried ou</w:t>
      </w:r>
      <w:r w:rsidR="007D3A7E" w:rsidRPr="00A1414A">
        <w:rPr>
          <w:rFonts w:ascii="Avenir Next LT Pro" w:hAnsi="Avenir Next LT Pro" w:cs="Arial"/>
          <w:sz w:val="22"/>
          <w:szCs w:val="22"/>
          <w:lang w:eastAsia="en-US"/>
        </w:rPr>
        <w:t xml:space="preserve">t when it is felt necessary.   </w:t>
      </w:r>
    </w:p>
    <w:p w14:paraId="13C392DA" w14:textId="18821E2A" w:rsidR="0099513E" w:rsidRPr="00A1414A" w:rsidRDefault="00000719">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t>At 11+ (into Year 7) by examination in</w:t>
      </w:r>
      <w:r w:rsidR="00016BB5" w:rsidRPr="00A1414A">
        <w:rPr>
          <w:rFonts w:ascii="Avenir Next LT Pro" w:hAnsi="Avenir Next LT Pro" w:cs="Arial"/>
          <w:sz w:val="22"/>
          <w:szCs w:val="22"/>
        </w:rPr>
        <w:t xml:space="preserve"> </w:t>
      </w:r>
      <w:r w:rsidRPr="00A1414A">
        <w:rPr>
          <w:rFonts w:ascii="Avenir Next LT Pro" w:hAnsi="Avenir Next LT Pro" w:cs="Arial"/>
          <w:sz w:val="22"/>
          <w:szCs w:val="22"/>
        </w:rPr>
        <w:t>English, Mathematics and Reasoning.</w:t>
      </w:r>
      <w:r w:rsidR="00951F09" w:rsidRPr="00A1414A">
        <w:rPr>
          <w:rFonts w:ascii="Avenir Next LT Pro" w:hAnsi="Avenir Next LT Pro" w:cs="Arial"/>
          <w:sz w:val="22"/>
          <w:szCs w:val="22"/>
        </w:rPr>
        <w:t xml:space="preserve"> The</w:t>
      </w:r>
      <w:r w:rsidRPr="00A1414A">
        <w:rPr>
          <w:rFonts w:ascii="Avenir Next LT Pro" w:hAnsi="Avenir Next LT Pro" w:cs="Arial"/>
          <w:sz w:val="22"/>
          <w:szCs w:val="22"/>
        </w:rPr>
        <w:t xml:space="preserve"> minimum Standardised Score for entry is </w:t>
      </w:r>
      <w:r w:rsidR="00F77258" w:rsidRPr="00A1414A">
        <w:rPr>
          <w:rFonts w:ascii="Avenir Next LT Pro" w:hAnsi="Avenir Next LT Pro" w:cs="Arial"/>
          <w:sz w:val="22"/>
          <w:szCs w:val="22"/>
        </w:rPr>
        <w:t>90</w:t>
      </w:r>
      <w:r w:rsidRPr="00A1414A">
        <w:rPr>
          <w:rFonts w:ascii="Avenir Next LT Pro" w:hAnsi="Avenir Next LT Pro" w:cs="Arial"/>
          <w:sz w:val="22"/>
          <w:szCs w:val="22"/>
        </w:rPr>
        <w:t xml:space="preserve">.  All </w:t>
      </w:r>
      <w:r w:rsidR="007A3582">
        <w:rPr>
          <w:rFonts w:ascii="Avenir Next LT Pro" w:hAnsi="Avenir Next LT Pro" w:cs="Arial"/>
          <w:sz w:val="22"/>
          <w:szCs w:val="22"/>
        </w:rPr>
        <w:t xml:space="preserve">internal and </w:t>
      </w:r>
      <w:r w:rsidR="00FA0957" w:rsidRPr="00A1414A">
        <w:rPr>
          <w:rFonts w:ascii="Avenir Next LT Pro" w:hAnsi="Avenir Next LT Pro" w:cs="Arial"/>
          <w:sz w:val="22"/>
          <w:szCs w:val="22"/>
        </w:rPr>
        <w:t xml:space="preserve">external </w:t>
      </w:r>
      <w:r w:rsidRPr="00A1414A">
        <w:rPr>
          <w:rFonts w:ascii="Avenir Next LT Pro" w:hAnsi="Avenir Next LT Pro" w:cs="Arial"/>
          <w:sz w:val="22"/>
          <w:szCs w:val="22"/>
        </w:rPr>
        <w:t>candidates are interviewed by</w:t>
      </w:r>
      <w:r w:rsidR="00FA0957" w:rsidRPr="00A1414A">
        <w:rPr>
          <w:rFonts w:ascii="Avenir Next LT Pro" w:hAnsi="Avenir Next LT Pro" w:cs="Arial"/>
          <w:sz w:val="22"/>
          <w:szCs w:val="22"/>
        </w:rPr>
        <w:t xml:space="preserve"> </w:t>
      </w:r>
      <w:r w:rsidR="007A3582">
        <w:rPr>
          <w:rFonts w:ascii="Avenir Next LT Pro" w:hAnsi="Avenir Next LT Pro" w:cs="Arial"/>
          <w:sz w:val="22"/>
          <w:szCs w:val="22"/>
        </w:rPr>
        <w:t>a member of the Senior Leadership Team</w:t>
      </w:r>
      <w:r w:rsidRPr="00A1414A">
        <w:rPr>
          <w:rFonts w:ascii="Avenir Next LT Pro" w:hAnsi="Avenir Next LT Pro" w:cs="Arial"/>
          <w:sz w:val="22"/>
          <w:szCs w:val="22"/>
        </w:rPr>
        <w:t xml:space="preserve">. </w:t>
      </w:r>
      <w:r w:rsidR="00E0428F" w:rsidRPr="00A1414A">
        <w:rPr>
          <w:rFonts w:ascii="Avenir Next LT Pro" w:hAnsi="Avenir Next LT Pro" w:cs="Arial"/>
          <w:sz w:val="22"/>
          <w:szCs w:val="22"/>
        </w:rPr>
        <w:t>EAL</w:t>
      </w:r>
      <w:r w:rsidRPr="00A1414A">
        <w:rPr>
          <w:rFonts w:ascii="Avenir Next LT Pro" w:hAnsi="Avenir Next LT Pro" w:cs="Arial"/>
          <w:sz w:val="22"/>
          <w:szCs w:val="22"/>
        </w:rPr>
        <w:t xml:space="preserve"> students </w:t>
      </w:r>
      <w:r w:rsidR="00E0428F" w:rsidRPr="00A1414A">
        <w:rPr>
          <w:rFonts w:ascii="Avenir Next LT Pro" w:hAnsi="Avenir Next LT Pro" w:cs="Arial"/>
          <w:sz w:val="22"/>
          <w:szCs w:val="22"/>
        </w:rPr>
        <w:t>meet</w:t>
      </w:r>
      <w:r w:rsidR="00295436" w:rsidRPr="00A1414A">
        <w:rPr>
          <w:rFonts w:ascii="Avenir Next LT Pro" w:hAnsi="Avenir Next LT Pro" w:cs="Arial"/>
          <w:sz w:val="22"/>
          <w:szCs w:val="22"/>
        </w:rPr>
        <w:t xml:space="preserve"> the Head of International Students</w:t>
      </w:r>
      <w:r w:rsidR="00E0428F" w:rsidRPr="00A1414A">
        <w:rPr>
          <w:rFonts w:ascii="Avenir Next LT Pro" w:hAnsi="Avenir Next LT Pro" w:cs="Arial"/>
          <w:sz w:val="22"/>
          <w:szCs w:val="22"/>
        </w:rPr>
        <w:t xml:space="preserve"> before being invited to sit assessments</w:t>
      </w:r>
      <w:r w:rsidR="00295436" w:rsidRPr="00A1414A">
        <w:rPr>
          <w:rFonts w:ascii="Avenir Next LT Pro" w:hAnsi="Avenir Next LT Pro" w:cs="Arial"/>
          <w:sz w:val="22"/>
          <w:szCs w:val="22"/>
        </w:rPr>
        <w:t xml:space="preserve">. </w:t>
      </w:r>
    </w:p>
    <w:p w14:paraId="50E57363" w14:textId="27F70147" w:rsidR="0099513E" w:rsidRPr="00A1414A" w:rsidRDefault="00000719">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t xml:space="preserve">At </w:t>
      </w:r>
      <w:r w:rsidR="00632913" w:rsidRPr="00A1414A">
        <w:rPr>
          <w:rFonts w:ascii="Avenir Next LT Pro" w:hAnsi="Avenir Next LT Pro" w:cs="Arial"/>
          <w:sz w:val="22"/>
          <w:szCs w:val="22"/>
        </w:rPr>
        <w:t>age 1</w:t>
      </w:r>
      <w:r w:rsidRPr="00A1414A">
        <w:rPr>
          <w:rFonts w:ascii="Avenir Next LT Pro" w:hAnsi="Avenir Next LT Pro" w:cs="Arial"/>
          <w:sz w:val="22"/>
          <w:szCs w:val="22"/>
        </w:rPr>
        <w:t xml:space="preserve">2 (into Year 8) by examination in English and Mathematics. Candidates </w:t>
      </w:r>
      <w:r w:rsidR="00632913" w:rsidRPr="00A1414A">
        <w:rPr>
          <w:rFonts w:ascii="Avenir Next LT Pro" w:hAnsi="Avenir Next LT Pro" w:cs="Arial"/>
          <w:sz w:val="22"/>
          <w:szCs w:val="22"/>
        </w:rPr>
        <w:t>are</w:t>
      </w:r>
      <w:r w:rsidRPr="00A1414A">
        <w:rPr>
          <w:rFonts w:ascii="Avenir Next LT Pro" w:hAnsi="Avenir Next LT Pro" w:cs="Arial"/>
          <w:sz w:val="22"/>
          <w:szCs w:val="22"/>
        </w:rPr>
        <w:t xml:space="preserve"> required to have an interview in person or </w:t>
      </w:r>
      <w:r w:rsidR="00421539" w:rsidRPr="00A1414A">
        <w:rPr>
          <w:rFonts w:ascii="Avenir Next LT Pro" w:hAnsi="Avenir Next LT Pro" w:cs="Arial"/>
          <w:sz w:val="22"/>
          <w:szCs w:val="22"/>
        </w:rPr>
        <w:t>online</w:t>
      </w:r>
      <w:r w:rsidRPr="00A1414A">
        <w:rPr>
          <w:rFonts w:ascii="Avenir Next LT Pro" w:hAnsi="Avenir Next LT Pro" w:cs="Arial"/>
          <w:sz w:val="22"/>
          <w:szCs w:val="22"/>
        </w:rPr>
        <w:t>.</w:t>
      </w:r>
    </w:p>
    <w:p w14:paraId="0D886DAB" w14:textId="2DD62591" w:rsidR="0099513E" w:rsidRPr="00A1414A" w:rsidRDefault="00000719">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lastRenderedPageBreak/>
        <w:t xml:space="preserve">At ages 13 and 14 (into Year 9 and 10) </w:t>
      </w:r>
      <w:r w:rsidR="00EC6204" w:rsidRPr="00A1414A">
        <w:rPr>
          <w:rFonts w:ascii="Avenir Next LT Pro" w:hAnsi="Avenir Next LT Pro" w:cs="Arial"/>
          <w:sz w:val="22"/>
          <w:szCs w:val="22"/>
        </w:rPr>
        <w:t xml:space="preserve">as above </w:t>
      </w:r>
      <w:r w:rsidR="00FB1C37" w:rsidRPr="00A1414A">
        <w:rPr>
          <w:rFonts w:ascii="Avenir Next LT Pro" w:hAnsi="Avenir Next LT Pro" w:cs="Arial"/>
          <w:sz w:val="22"/>
          <w:szCs w:val="22"/>
        </w:rPr>
        <w:t xml:space="preserve">with the addition of a Science paper. </w:t>
      </w:r>
      <w:r w:rsidR="00151AC0" w:rsidRPr="00A1414A">
        <w:rPr>
          <w:rStyle w:val="normaltextrun"/>
          <w:rFonts w:ascii="Avenir Next LT Pro" w:hAnsi="Avenir Next LT Pro"/>
          <w:color w:val="000000"/>
          <w:sz w:val="22"/>
          <w:szCs w:val="22"/>
          <w:shd w:val="clear" w:color="auto" w:fill="FFFFFF"/>
        </w:rPr>
        <w:t xml:space="preserve">Successful applicants will demonstrate the potential to pass GCSEs at Grades </w:t>
      </w:r>
      <w:r w:rsidR="00AC6E4A" w:rsidRPr="00A1414A">
        <w:rPr>
          <w:rStyle w:val="normaltextrun"/>
          <w:rFonts w:ascii="Avenir Next LT Pro" w:hAnsi="Avenir Next LT Pro"/>
          <w:color w:val="000000"/>
          <w:sz w:val="22"/>
          <w:szCs w:val="22"/>
          <w:shd w:val="clear" w:color="auto" w:fill="FFFFFF"/>
        </w:rPr>
        <w:t>9-7</w:t>
      </w:r>
      <w:r w:rsidR="00151AC0" w:rsidRPr="00A1414A">
        <w:rPr>
          <w:rStyle w:val="normaltextrun"/>
          <w:rFonts w:ascii="Avenir Next LT Pro" w:hAnsi="Avenir Next LT Pro"/>
          <w:color w:val="000000"/>
          <w:sz w:val="22"/>
          <w:szCs w:val="22"/>
          <w:shd w:val="clear" w:color="auto" w:fill="FFFFFF"/>
        </w:rPr>
        <w:t xml:space="preserve"> in a range of subjects.</w:t>
      </w:r>
    </w:p>
    <w:p w14:paraId="45E3DE49" w14:textId="52CBEC13" w:rsidR="0099513E" w:rsidRPr="00A1414A" w:rsidRDefault="00FA44C1" w:rsidP="00260042">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t xml:space="preserve">At </w:t>
      </w:r>
      <w:r w:rsidR="00000719" w:rsidRPr="00A1414A">
        <w:rPr>
          <w:rFonts w:ascii="Avenir Next LT Pro" w:hAnsi="Avenir Next LT Pro" w:cs="Arial"/>
          <w:sz w:val="22"/>
          <w:szCs w:val="22"/>
        </w:rPr>
        <w:t>16+ (into Year</w:t>
      </w:r>
      <w:r w:rsidR="00A54759" w:rsidRPr="00A1414A">
        <w:rPr>
          <w:rFonts w:ascii="Avenir Next LT Pro" w:hAnsi="Avenir Next LT Pro" w:cs="Arial"/>
          <w:sz w:val="22"/>
          <w:szCs w:val="22"/>
        </w:rPr>
        <w:t xml:space="preserve"> 12)</w:t>
      </w:r>
      <w:r w:rsidR="00BB4244" w:rsidRPr="00A1414A">
        <w:rPr>
          <w:rFonts w:ascii="Avenir Next LT Pro" w:hAnsi="Avenir Next LT Pro" w:cs="Arial"/>
          <w:sz w:val="22"/>
          <w:szCs w:val="22"/>
        </w:rPr>
        <w:t xml:space="preserve">. Entry to the Sixth </w:t>
      </w:r>
      <w:r w:rsidR="009526BA" w:rsidRPr="00A1414A">
        <w:rPr>
          <w:rFonts w:ascii="Avenir Next LT Pro" w:hAnsi="Avenir Next LT Pro" w:cs="Arial"/>
          <w:sz w:val="22"/>
          <w:szCs w:val="22"/>
        </w:rPr>
        <w:t>Form is subject to a minimum of 6 GCSEs at grade 6 or above, with 7</w:t>
      </w:r>
      <w:r w:rsidR="007765E6" w:rsidRPr="00A1414A">
        <w:rPr>
          <w:rFonts w:ascii="Avenir Next LT Pro" w:hAnsi="Avenir Next LT Pro" w:cs="Arial"/>
          <w:sz w:val="22"/>
          <w:szCs w:val="22"/>
        </w:rPr>
        <w:t>s</w:t>
      </w:r>
      <w:r w:rsidR="009526BA" w:rsidRPr="00A1414A">
        <w:rPr>
          <w:rFonts w:ascii="Avenir Next LT Pro" w:hAnsi="Avenir Next LT Pro" w:cs="Arial"/>
          <w:sz w:val="22"/>
          <w:szCs w:val="22"/>
        </w:rPr>
        <w:t xml:space="preserve"> in the subjects </w:t>
      </w:r>
      <w:r w:rsidR="007765E6" w:rsidRPr="00A1414A">
        <w:rPr>
          <w:rFonts w:ascii="Avenir Next LT Pro" w:hAnsi="Avenir Next LT Pro" w:cs="Arial"/>
          <w:sz w:val="22"/>
          <w:szCs w:val="22"/>
        </w:rPr>
        <w:t>chosen to be studied at A Level.</w:t>
      </w:r>
      <w:r w:rsidR="005B6E71" w:rsidRPr="00A1414A">
        <w:rPr>
          <w:rFonts w:ascii="Avenir Next LT Pro" w:hAnsi="Avenir Next LT Pro" w:cs="Arial"/>
          <w:sz w:val="22"/>
          <w:szCs w:val="22"/>
        </w:rPr>
        <w:t xml:space="preserve"> If you opt for a subject not previously studied, </w:t>
      </w:r>
      <w:r w:rsidR="00260042" w:rsidRPr="00A1414A">
        <w:rPr>
          <w:rFonts w:ascii="Avenir Next LT Pro" w:hAnsi="Avenir Next LT Pro" w:cs="Arial"/>
          <w:sz w:val="22"/>
          <w:szCs w:val="22"/>
        </w:rPr>
        <w:t xml:space="preserve">entry may require an additional assessment. </w:t>
      </w:r>
      <w:r w:rsidR="00000719" w:rsidRPr="00A1414A">
        <w:rPr>
          <w:rFonts w:ascii="Avenir Next LT Pro" w:hAnsi="Avenir Next LT Pro" w:cs="Arial"/>
          <w:sz w:val="22"/>
          <w:szCs w:val="22"/>
        </w:rPr>
        <w:t xml:space="preserve">Candidates </w:t>
      </w:r>
      <w:r w:rsidR="00260042" w:rsidRPr="00A1414A">
        <w:rPr>
          <w:rFonts w:ascii="Avenir Next LT Pro" w:hAnsi="Avenir Next LT Pro" w:cs="Arial"/>
          <w:sz w:val="22"/>
          <w:szCs w:val="22"/>
        </w:rPr>
        <w:t>will</w:t>
      </w:r>
      <w:r w:rsidR="00000719" w:rsidRPr="00A1414A">
        <w:rPr>
          <w:rFonts w:ascii="Avenir Next LT Pro" w:hAnsi="Avenir Next LT Pro" w:cs="Arial"/>
          <w:sz w:val="22"/>
          <w:szCs w:val="22"/>
        </w:rPr>
        <w:t xml:space="preserve"> have an interview</w:t>
      </w:r>
      <w:r w:rsidR="005C5F02" w:rsidRPr="00A1414A">
        <w:rPr>
          <w:rFonts w:ascii="Avenir Next LT Pro" w:hAnsi="Avenir Next LT Pro" w:cs="Arial"/>
          <w:sz w:val="22"/>
          <w:szCs w:val="22"/>
        </w:rPr>
        <w:t xml:space="preserve"> in person or online</w:t>
      </w:r>
      <w:r w:rsidR="00000719" w:rsidRPr="00A1414A">
        <w:rPr>
          <w:rFonts w:ascii="Avenir Next LT Pro" w:hAnsi="Avenir Next LT Pro" w:cs="Arial"/>
          <w:sz w:val="22"/>
          <w:szCs w:val="22"/>
        </w:rPr>
        <w:t>.</w:t>
      </w:r>
      <w:r w:rsidR="00BB0BC5">
        <w:rPr>
          <w:rFonts w:ascii="Avenir Next LT Pro" w:hAnsi="Avenir Next LT Pro" w:cs="Arial"/>
          <w:sz w:val="22"/>
          <w:szCs w:val="22"/>
        </w:rPr>
        <w:t xml:space="preserve"> </w:t>
      </w:r>
      <w:r w:rsidR="00BB0BC5" w:rsidRPr="008A4091">
        <w:rPr>
          <w:rFonts w:ascii="Avenir Next LT Pro" w:hAnsi="Avenir Next LT Pro" w:cs="Arial"/>
          <w:sz w:val="22"/>
          <w:szCs w:val="22"/>
        </w:rPr>
        <w:t>If the student does not meet the minimum entry criteria for RHB, they may be able to undertake an agreed alternative pathway, based on their individual circumstances. Your school report from Year 11, indicating a positive attitude to learning and community will be a key element of any offer.</w:t>
      </w:r>
    </w:p>
    <w:p w14:paraId="24D9A22C" w14:textId="0180466D" w:rsidR="006247B8" w:rsidRPr="00A1414A" w:rsidRDefault="006247B8" w:rsidP="006247B8">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t>Any provisional offer made by the Head is confirmed upon verification of GCSE results in the August before entry, unless the student has had an unconditional offer based on her entrance examination results.</w:t>
      </w:r>
    </w:p>
    <w:p w14:paraId="047D5464" w14:textId="742C854B" w:rsidR="00322B56" w:rsidRDefault="00595BAA" w:rsidP="00A54759">
      <w:pPr>
        <w:widowControl/>
        <w:numPr>
          <w:ilvl w:val="0"/>
          <w:numId w:val="4"/>
        </w:numPr>
        <w:jc w:val="both"/>
        <w:rPr>
          <w:rFonts w:ascii="Avenir Next LT Pro" w:hAnsi="Avenir Next LT Pro" w:cs="Arial"/>
          <w:sz w:val="22"/>
          <w:szCs w:val="22"/>
        </w:rPr>
      </w:pPr>
      <w:r w:rsidRPr="00A1414A">
        <w:rPr>
          <w:rFonts w:ascii="Avenir Next LT Pro" w:hAnsi="Avenir Next LT Pro" w:cs="Arial"/>
          <w:sz w:val="22"/>
          <w:szCs w:val="22"/>
        </w:rPr>
        <w:t>For students coming from overseas</w:t>
      </w:r>
      <w:r w:rsidR="00D541D6" w:rsidRPr="00A1414A">
        <w:rPr>
          <w:rFonts w:ascii="Avenir Next LT Pro" w:hAnsi="Avenir Next LT Pro" w:cs="Arial"/>
          <w:sz w:val="22"/>
          <w:szCs w:val="22"/>
        </w:rPr>
        <w:t xml:space="preserve"> or for those </w:t>
      </w:r>
      <w:r w:rsidR="008D1E9E" w:rsidRPr="00A1414A">
        <w:rPr>
          <w:rFonts w:ascii="Avenir Next LT Pro" w:hAnsi="Avenir Next LT Pro" w:cs="Arial"/>
          <w:sz w:val="22"/>
          <w:szCs w:val="22"/>
        </w:rPr>
        <w:t>who have not taken GCSEs</w:t>
      </w:r>
      <w:r w:rsidRPr="00A1414A">
        <w:rPr>
          <w:rFonts w:ascii="Avenir Next LT Pro" w:hAnsi="Avenir Next LT Pro" w:cs="Arial"/>
          <w:sz w:val="22"/>
          <w:szCs w:val="22"/>
        </w:rPr>
        <w:t xml:space="preserve">: At 16+ (into Year 12) </w:t>
      </w:r>
      <w:r w:rsidR="003E6C2B" w:rsidRPr="00A1414A">
        <w:rPr>
          <w:rFonts w:ascii="Avenir Next LT Pro" w:hAnsi="Avenir Next LT Pro" w:cs="Arial"/>
          <w:sz w:val="22"/>
          <w:szCs w:val="22"/>
        </w:rPr>
        <w:t>assessment will include</w:t>
      </w:r>
      <w:r w:rsidRPr="00A1414A">
        <w:rPr>
          <w:rFonts w:ascii="Avenir Next LT Pro" w:hAnsi="Avenir Next LT Pro" w:cs="Arial"/>
          <w:sz w:val="22"/>
          <w:szCs w:val="22"/>
        </w:rPr>
        <w:t xml:space="preserve"> </w:t>
      </w:r>
      <w:r w:rsidR="003E6C2B" w:rsidRPr="00A1414A">
        <w:rPr>
          <w:rFonts w:ascii="Avenir Next LT Pro" w:hAnsi="Avenir Next LT Pro" w:cs="Arial"/>
          <w:sz w:val="22"/>
          <w:szCs w:val="22"/>
        </w:rPr>
        <w:t>English</w:t>
      </w:r>
      <w:r w:rsidR="00927006" w:rsidRPr="00A1414A">
        <w:rPr>
          <w:rFonts w:ascii="Avenir Next LT Pro" w:hAnsi="Avenir Next LT Pro" w:cs="Arial"/>
          <w:sz w:val="22"/>
          <w:szCs w:val="22"/>
        </w:rPr>
        <w:t xml:space="preserve">, </w:t>
      </w:r>
      <w:r w:rsidR="003E6C2B" w:rsidRPr="00A1414A">
        <w:rPr>
          <w:rFonts w:ascii="Avenir Next LT Pro" w:hAnsi="Avenir Next LT Pro" w:cs="Arial"/>
          <w:sz w:val="22"/>
          <w:szCs w:val="22"/>
        </w:rPr>
        <w:t xml:space="preserve">Maths </w:t>
      </w:r>
      <w:r w:rsidRPr="00A1414A">
        <w:rPr>
          <w:rFonts w:ascii="Avenir Next LT Pro" w:hAnsi="Avenir Next LT Pro" w:cs="Arial"/>
          <w:sz w:val="22"/>
          <w:szCs w:val="22"/>
        </w:rPr>
        <w:t>and</w:t>
      </w:r>
      <w:r w:rsidR="00927006" w:rsidRPr="00A1414A">
        <w:rPr>
          <w:rFonts w:ascii="Avenir Next LT Pro" w:hAnsi="Avenir Next LT Pro" w:cs="Arial"/>
          <w:sz w:val="22"/>
          <w:szCs w:val="22"/>
        </w:rPr>
        <w:t xml:space="preserve"> subjects chosen to be studied at A Level.</w:t>
      </w:r>
      <w:r w:rsidR="00322B56" w:rsidRPr="00A1414A">
        <w:rPr>
          <w:rFonts w:ascii="Avenir Next LT Pro" w:hAnsi="Avenir Next LT Pro" w:cs="Arial"/>
          <w:sz w:val="22"/>
          <w:szCs w:val="22"/>
        </w:rPr>
        <w:t xml:space="preserve"> There will also be an interview with the Head of International </w:t>
      </w:r>
      <w:r w:rsidR="004C084C" w:rsidRPr="00A1414A">
        <w:rPr>
          <w:rFonts w:ascii="Avenir Next LT Pro" w:hAnsi="Avenir Next LT Pro" w:cs="Arial"/>
          <w:sz w:val="22"/>
          <w:szCs w:val="22"/>
        </w:rPr>
        <w:t>Students.</w:t>
      </w:r>
    </w:p>
    <w:p w14:paraId="411796E4" w14:textId="57C1DD28" w:rsidR="00D96C54" w:rsidRPr="008A4091" w:rsidRDefault="00D96C54" w:rsidP="008A4091">
      <w:pPr>
        <w:pStyle w:val="ListParagraph"/>
        <w:numPr>
          <w:ilvl w:val="0"/>
          <w:numId w:val="4"/>
        </w:numPr>
        <w:rPr>
          <w:rFonts w:ascii="Avenir Next LT Pro" w:hAnsi="Avenir Next LT Pro"/>
          <w:sz w:val="22"/>
          <w:szCs w:val="22"/>
        </w:rPr>
      </w:pPr>
      <w:r w:rsidRPr="008A4091">
        <w:rPr>
          <w:rFonts w:ascii="Avenir Next LT Pro" w:hAnsi="Avenir Next LT Pro"/>
          <w:sz w:val="22"/>
          <w:szCs w:val="22"/>
        </w:rPr>
        <w:t>Internal transfer to the Sixth Form. Parents are informed of the school’s Sixth Form entry requirements, including the expected GCSE grades for continuation into Year 12 via the Future Focused Sixth Form curriculum booklet and subject sheets distributed on Open Evening. In the autumn term of Year 11, Students have a meeting with a senior member of staff to discuss their Sixth Form options to ensure that their choices are commensurate with their academic profile and university and careers ambitions. They are also offered a 1-1 with the Head of Careers.</w:t>
      </w:r>
    </w:p>
    <w:p w14:paraId="29395722" w14:textId="77777777" w:rsidR="0099513E" w:rsidRPr="00A1414A" w:rsidRDefault="0099513E">
      <w:pPr>
        <w:widowControl/>
        <w:jc w:val="both"/>
        <w:rPr>
          <w:rFonts w:ascii="Avenir Next LT Pro" w:hAnsi="Avenir Next LT Pro" w:cs="Arial"/>
          <w:sz w:val="22"/>
          <w:szCs w:val="22"/>
        </w:rPr>
      </w:pPr>
    </w:p>
    <w:p w14:paraId="17D06F86" w14:textId="77777777" w:rsidR="0099513E" w:rsidRPr="008A4091" w:rsidRDefault="00000719">
      <w:pPr>
        <w:widowControl/>
        <w:jc w:val="both"/>
        <w:rPr>
          <w:rFonts w:ascii="Avenir Next LT Pro" w:hAnsi="Avenir Next LT Pro" w:cs="Arial"/>
          <w:b/>
          <w:iCs/>
          <w:sz w:val="22"/>
          <w:szCs w:val="22"/>
        </w:rPr>
      </w:pPr>
      <w:r w:rsidRPr="008A4091">
        <w:rPr>
          <w:rFonts w:ascii="Avenir Next LT Pro" w:hAnsi="Avenir Next LT Pro" w:cs="Arial"/>
          <w:b/>
          <w:iCs/>
          <w:sz w:val="22"/>
          <w:szCs w:val="22"/>
        </w:rPr>
        <w:t>Implementation:</w:t>
      </w:r>
    </w:p>
    <w:p w14:paraId="325315B0" w14:textId="77777777" w:rsidR="0099513E" w:rsidRPr="008A4091" w:rsidRDefault="0099513E">
      <w:pPr>
        <w:widowControl/>
        <w:jc w:val="both"/>
        <w:rPr>
          <w:rFonts w:ascii="Avenir Next LT Pro" w:hAnsi="Avenir Next LT Pro" w:cs="Arial"/>
          <w:b/>
          <w:iCs/>
          <w:sz w:val="22"/>
          <w:szCs w:val="22"/>
        </w:rPr>
      </w:pPr>
    </w:p>
    <w:p w14:paraId="3873C8A5" w14:textId="4D004364" w:rsidR="0099513E" w:rsidRPr="008A4091" w:rsidRDefault="00955BAB">
      <w:pPr>
        <w:widowControl/>
        <w:jc w:val="both"/>
        <w:rPr>
          <w:rFonts w:ascii="Avenir Next LT Pro" w:hAnsi="Avenir Next LT Pro" w:cs="Arial"/>
          <w:b/>
          <w:iCs/>
          <w:sz w:val="22"/>
          <w:szCs w:val="22"/>
        </w:rPr>
      </w:pPr>
      <w:r w:rsidRPr="008A4091">
        <w:rPr>
          <w:rFonts w:ascii="Avenir Next LT Pro" w:hAnsi="Avenir Next LT Pro" w:cs="Arial"/>
          <w:b/>
          <w:iCs/>
          <w:sz w:val="22"/>
          <w:szCs w:val="22"/>
        </w:rPr>
        <w:t>Middle School</w:t>
      </w:r>
      <w:r w:rsidR="00000719" w:rsidRPr="008A4091">
        <w:rPr>
          <w:rFonts w:ascii="Avenir Next LT Pro" w:hAnsi="Avenir Next LT Pro" w:cs="Arial"/>
          <w:b/>
          <w:iCs/>
          <w:sz w:val="22"/>
          <w:szCs w:val="22"/>
        </w:rPr>
        <w:t xml:space="preserve"> Admissions </w:t>
      </w:r>
    </w:p>
    <w:p w14:paraId="4CE53543" w14:textId="77777777" w:rsidR="0099513E" w:rsidRPr="00A1414A" w:rsidRDefault="0099513E">
      <w:pPr>
        <w:widowControl/>
        <w:jc w:val="both"/>
        <w:rPr>
          <w:rFonts w:ascii="Avenir Next LT Pro" w:hAnsi="Avenir Next LT Pro" w:cs="Arial"/>
          <w:b/>
          <w:i/>
          <w:sz w:val="22"/>
          <w:szCs w:val="22"/>
        </w:rPr>
      </w:pPr>
    </w:p>
    <w:p w14:paraId="10392495" w14:textId="1C9E24C0" w:rsidR="0099513E" w:rsidRPr="00A1414A" w:rsidRDefault="00000719">
      <w:pPr>
        <w:pStyle w:val="ListParagraph"/>
        <w:widowControl/>
        <w:numPr>
          <w:ilvl w:val="0"/>
          <w:numId w:val="25"/>
        </w:numPr>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 xml:space="preserve">Invitation to come for assessment is to be made only after receipt of the Registration </w:t>
      </w:r>
      <w:r w:rsidR="000A58DD" w:rsidRPr="00A1414A">
        <w:rPr>
          <w:rFonts w:ascii="Avenir Next LT Pro" w:hAnsi="Avenir Next LT Pro" w:cs="Arial"/>
          <w:sz w:val="22"/>
          <w:szCs w:val="22"/>
          <w:lang w:eastAsia="en-US"/>
        </w:rPr>
        <w:t>F</w:t>
      </w:r>
      <w:r w:rsidRPr="00A1414A">
        <w:rPr>
          <w:rFonts w:ascii="Avenir Next LT Pro" w:hAnsi="Avenir Next LT Pro" w:cs="Arial"/>
          <w:sz w:val="22"/>
          <w:szCs w:val="22"/>
          <w:lang w:eastAsia="en-US"/>
        </w:rPr>
        <w:t xml:space="preserve">orm and </w:t>
      </w:r>
      <w:r w:rsidR="000A58DD" w:rsidRPr="00A1414A">
        <w:rPr>
          <w:rFonts w:ascii="Avenir Next LT Pro" w:hAnsi="Avenir Next LT Pro" w:cs="Arial"/>
          <w:sz w:val="22"/>
          <w:szCs w:val="22"/>
        </w:rPr>
        <w:t>Registration Fee</w:t>
      </w:r>
      <w:r w:rsidRPr="00A1414A">
        <w:rPr>
          <w:rFonts w:ascii="Avenir Next LT Pro" w:hAnsi="Avenir Next LT Pro" w:cs="Arial"/>
          <w:sz w:val="22"/>
          <w:szCs w:val="22"/>
          <w:lang w:eastAsia="en-US"/>
        </w:rPr>
        <w:t xml:space="preserve"> except in unusual circumstances.</w:t>
      </w:r>
    </w:p>
    <w:p w14:paraId="48E28784" w14:textId="38151109" w:rsidR="009479B2" w:rsidRPr="00A1414A" w:rsidRDefault="009479B2">
      <w:pPr>
        <w:pStyle w:val="ListParagraph"/>
        <w:widowControl/>
        <w:numPr>
          <w:ilvl w:val="0"/>
          <w:numId w:val="25"/>
        </w:numPr>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 xml:space="preserve">All applicants must provide a completed Learning Support Declaration </w:t>
      </w:r>
      <w:r w:rsidR="004C6F13" w:rsidRPr="00A1414A">
        <w:rPr>
          <w:rFonts w:ascii="Avenir Next LT Pro" w:hAnsi="Avenir Next LT Pro" w:cs="Arial"/>
          <w:sz w:val="22"/>
          <w:szCs w:val="22"/>
          <w:lang w:eastAsia="en-US"/>
        </w:rPr>
        <w:t>as part of the application.</w:t>
      </w:r>
      <w:r w:rsidR="00085393" w:rsidRPr="00A1414A">
        <w:rPr>
          <w:rFonts w:ascii="Avenir Next LT Pro" w:hAnsi="Avenir Next LT Pro" w:cs="Arial"/>
          <w:sz w:val="22"/>
          <w:szCs w:val="22"/>
          <w:lang w:eastAsia="en-US"/>
        </w:rPr>
        <w:t xml:space="preserve"> P</w:t>
      </w:r>
      <w:r w:rsidR="00085393" w:rsidRPr="00A1414A">
        <w:rPr>
          <w:rStyle w:val="normaltextrun"/>
          <w:rFonts w:ascii="Avenir Next LT Pro" w:hAnsi="Avenir Next LT Pro"/>
          <w:color w:val="000000"/>
          <w:sz w:val="22"/>
          <w:szCs w:val="22"/>
          <w:shd w:val="clear" w:color="auto" w:fill="FFFFFF"/>
        </w:rPr>
        <w:t>arents must notify school of any medical issue or SEND which has been identified.</w:t>
      </w:r>
    </w:p>
    <w:p w14:paraId="7B3D286A" w14:textId="141010F3" w:rsidR="0099513E" w:rsidRPr="00A1414A" w:rsidRDefault="00000719">
      <w:pPr>
        <w:pStyle w:val="ListParagraph"/>
        <w:widowControl/>
        <w:numPr>
          <w:ilvl w:val="0"/>
          <w:numId w:val="25"/>
        </w:numPr>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An offer may be made, subject to a satisfactory assessment and satisfactory report from the existing school</w:t>
      </w:r>
      <w:r w:rsidR="000373C8" w:rsidRPr="00A1414A">
        <w:rPr>
          <w:rFonts w:ascii="Avenir Next LT Pro" w:hAnsi="Avenir Next LT Pro" w:cs="Arial"/>
          <w:sz w:val="22"/>
          <w:szCs w:val="22"/>
          <w:lang w:eastAsia="en-US"/>
        </w:rPr>
        <w:t>.</w:t>
      </w:r>
    </w:p>
    <w:p w14:paraId="744464DD" w14:textId="59064738" w:rsidR="0099513E" w:rsidRPr="00A1414A" w:rsidRDefault="00000719">
      <w:pPr>
        <w:pStyle w:val="ListParagraph"/>
        <w:widowControl/>
        <w:numPr>
          <w:ilvl w:val="0"/>
          <w:numId w:val="25"/>
        </w:numPr>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Parent/carers are to be informed of the outcome of an assessment as</w:t>
      </w:r>
      <w:r w:rsidR="00A5599F" w:rsidRPr="00A1414A">
        <w:rPr>
          <w:rFonts w:ascii="Avenir Next LT Pro" w:hAnsi="Avenir Next LT Pro" w:cs="Arial"/>
          <w:sz w:val="22"/>
          <w:szCs w:val="22"/>
          <w:lang w:eastAsia="en-US"/>
        </w:rPr>
        <w:t xml:space="preserve"> soon as possible. </w:t>
      </w:r>
      <w:r w:rsidR="00955BAB">
        <w:rPr>
          <w:rFonts w:ascii="Avenir Next LT Pro" w:hAnsi="Avenir Next LT Pro" w:cs="Arial"/>
          <w:sz w:val="22"/>
          <w:szCs w:val="22"/>
          <w:lang w:eastAsia="en-US"/>
        </w:rPr>
        <w:t>T</w:t>
      </w:r>
      <w:r w:rsidRPr="00A1414A">
        <w:rPr>
          <w:rFonts w:ascii="Avenir Next LT Pro" w:hAnsi="Avenir Next LT Pro" w:cs="Arial"/>
          <w:sz w:val="22"/>
          <w:szCs w:val="22"/>
          <w:lang w:eastAsia="en-US"/>
        </w:rPr>
        <w:t xml:space="preserve">his is the responsibility of the Head </w:t>
      </w:r>
      <w:r w:rsidR="00955BAB">
        <w:rPr>
          <w:rFonts w:ascii="Avenir Next LT Pro" w:hAnsi="Avenir Next LT Pro" w:cs="Arial"/>
          <w:sz w:val="22"/>
          <w:szCs w:val="22"/>
          <w:lang w:eastAsia="en-US"/>
        </w:rPr>
        <w:t xml:space="preserve">or </w:t>
      </w:r>
      <w:r w:rsidR="00D96C54">
        <w:rPr>
          <w:rFonts w:ascii="Avenir Next LT Pro" w:hAnsi="Avenir Next LT Pro" w:cs="Arial"/>
          <w:sz w:val="22"/>
          <w:szCs w:val="22"/>
          <w:lang w:eastAsia="en-US"/>
        </w:rPr>
        <w:t>Admissions</w:t>
      </w:r>
      <w:r w:rsidR="00955BAB">
        <w:rPr>
          <w:rFonts w:ascii="Avenir Next LT Pro" w:hAnsi="Avenir Next LT Pro" w:cs="Arial"/>
          <w:sz w:val="22"/>
          <w:szCs w:val="22"/>
          <w:lang w:eastAsia="en-US"/>
        </w:rPr>
        <w:t xml:space="preserve">, </w:t>
      </w:r>
      <w:r w:rsidRPr="00A1414A">
        <w:rPr>
          <w:rFonts w:ascii="Avenir Next LT Pro" w:hAnsi="Avenir Next LT Pro" w:cs="Arial"/>
          <w:sz w:val="22"/>
          <w:szCs w:val="22"/>
          <w:lang w:eastAsia="en-US"/>
        </w:rPr>
        <w:t xml:space="preserve">usually at the end of the day. </w:t>
      </w:r>
    </w:p>
    <w:p w14:paraId="34AD503F" w14:textId="6A2EC203" w:rsidR="0099513E" w:rsidRPr="00A1414A" w:rsidRDefault="008D2126">
      <w:pPr>
        <w:pStyle w:val="ListParagraph"/>
        <w:widowControl/>
        <w:numPr>
          <w:ilvl w:val="0"/>
          <w:numId w:val="25"/>
        </w:numPr>
        <w:jc w:val="both"/>
        <w:rPr>
          <w:rFonts w:ascii="Avenir Next LT Pro" w:hAnsi="Avenir Next LT Pro" w:cs="Arial"/>
          <w:sz w:val="22"/>
          <w:szCs w:val="22"/>
          <w:lang w:eastAsia="en-US"/>
        </w:rPr>
      </w:pPr>
      <w:r w:rsidRPr="00A1414A">
        <w:rPr>
          <w:rFonts w:ascii="Avenir Next LT Pro" w:hAnsi="Avenir Next LT Pro" w:cs="Arial"/>
          <w:sz w:val="22"/>
          <w:szCs w:val="22"/>
          <w:lang w:eastAsia="en-US"/>
        </w:rPr>
        <w:t xml:space="preserve">With agreement with the Head </w:t>
      </w:r>
      <w:r w:rsidR="00955BAB">
        <w:rPr>
          <w:rFonts w:ascii="Avenir Next LT Pro" w:hAnsi="Avenir Next LT Pro" w:cs="Arial"/>
          <w:sz w:val="22"/>
          <w:szCs w:val="22"/>
          <w:lang w:eastAsia="en-US"/>
        </w:rPr>
        <w:t>of Middle School</w:t>
      </w:r>
      <w:r w:rsidRPr="00A1414A">
        <w:rPr>
          <w:rFonts w:ascii="Avenir Next LT Pro" w:hAnsi="Avenir Next LT Pro" w:cs="Arial"/>
          <w:sz w:val="22"/>
          <w:szCs w:val="22"/>
          <w:lang w:eastAsia="en-US"/>
        </w:rPr>
        <w:t>, a</w:t>
      </w:r>
      <w:r w:rsidR="00000719" w:rsidRPr="00A1414A">
        <w:rPr>
          <w:rFonts w:ascii="Avenir Next LT Pro" w:hAnsi="Avenir Next LT Pro" w:cs="Arial"/>
          <w:sz w:val="22"/>
          <w:szCs w:val="22"/>
          <w:lang w:eastAsia="en-US"/>
        </w:rPr>
        <w:t xml:space="preserve">pplicants may sit the </w:t>
      </w:r>
      <w:r w:rsidR="1409D291" w:rsidRPr="00A1414A">
        <w:rPr>
          <w:rFonts w:ascii="Avenir Next LT Pro" w:hAnsi="Avenir Next LT Pro" w:cs="Arial"/>
          <w:sz w:val="22"/>
          <w:szCs w:val="22"/>
          <w:lang w:eastAsia="en-US"/>
        </w:rPr>
        <w:t>a</w:t>
      </w:r>
      <w:r w:rsidR="00000719" w:rsidRPr="00A1414A">
        <w:rPr>
          <w:rFonts w:ascii="Avenir Next LT Pro" w:hAnsi="Avenir Next LT Pro" w:cs="Arial"/>
          <w:sz w:val="22"/>
          <w:szCs w:val="22"/>
          <w:lang w:eastAsia="en-US"/>
        </w:rPr>
        <w:t>ssessment tests</w:t>
      </w:r>
      <w:r w:rsidR="00ED219D" w:rsidRPr="00A1414A">
        <w:rPr>
          <w:rFonts w:ascii="Avenir Next LT Pro" w:hAnsi="Avenir Next LT Pro" w:cs="Arial"/>
          <w:sz w:val="22"/>
          <w:szCs w:val="22"/>
          <w:lang w:eastAsia="en-US"/>
        </w:rPr>
        <w:t xml:space="preserve"> online,</w:t>
      </w:r>
      <w:r w:rsidR="00000719" w:rsidRPr="00A1414A">
        <w:rPr>
          <w:rFonts w:ascii="Avenir Next LT Pro" w:hAnsi="Avenir Next LT Pro" w:cs="Arial"/>
          <w:sz w:val="22"/>
          <w:szCs w:val="22"/>
          <w:lang w:eastAsia="en-US"/>
        </w:rPr>
        <w:t xml:space="preserve"> at their own school under examination conditions or under the supervision of an appointed agency. </w:t>
      </w:r>
    </w:p>
    <w:p w14:paraId="77EC5B2C" w14:textId="77777777" w:rsidR="0099513E" w:rsidRPr="008A4091" w:rsidRDefault="0099513E">
      <w:pPr>
        <w:widowControl/>
        <w:jc w:val="both"/>
        <w:rPr>
          <w:rFonts w:ascii="Avenir Next LT Pro" w:hAnsi="Avenir Next LT Pro" w:cs="Arial"/>
          <w:b/>
          <w:iCs/>
          <w:sz w:val="22"/>
          <w:szCs w:val="22"/>
        </w:rPr>
      </w:pPr>
    </w:p>
    <w:p w14:paraId="4172A277" w14:textId="7E115B50" w:rsidR="0099513E" w:rsidRPr="008A4091" w:rsidRDefault="00000719">
      <w:pPr>
        <w:widowControl/>
        <w:jc w:val="both"/>
        <w:rPr>
          <w:rFonts w:ascii="Avenir Next LT Pro" w:hAnsi="Avenir Next LT Pro" w:cs="Arial"/>
          <w:b/>
          <w:iCs/>
          <w:sz w:val="22"/>
          <w:szCs w:val="22"/>
        </w:rPr>
      </w:pPr>
      <w:r w:rsidRPr="008A4091">
        <w:rPr>
          <w:rFonts w:ascii="Avenir Next LT Pro" w:hAnsi="Avenir Next LT Pro" w:cs="Arial"/>
          <w:b/>
          <w:iCs/>
          <w:sz w:val="22"/>
          <w:szCs w:val="22"/>
        </w:rPr>
        <w:t>Admissions in the Senior School</w:t>
      </w:r>
    </w:p>
    <w:p w14:paraId="65CF9641" w14:textId="77777777" w:rsidR="0099513E" w:rsidRPr="00A1414A" w:rsidRDefault="0099513E">
      <w:pPr>
        <w:widowControl/>
        <w:jc w:val="both"/>
        <w:rPr>
          <w:rFonts w:ascii="Avenir Next LT Pro" w:hAnsi="Avenir Next LT Pro" w:cs="Arial"/>
          <w:b/>
          <w:i/>
          <w:sz w:val="22"/>
          <w:szCs w:val="22"/>
        </w:rPr>
      </w:pPr>
    </w:p>
    <w:p w14:paraId="1012263A" w14:textId="60E7024A" w:rsidR="00D53CD9" w:rsidRPr="00A1414A" w:rsidRDefault="0028364F" w:rsidP="00D12986">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A copy of</w:t>
      </w:r>
      <w:r w:rsidR="00000719" w:rsidRPr="00A1414A">
        <w:rPr>
          <w:rFonts w:ascii="Avenir Next LT Pro" w:hAnsi="Avenir Next LT Pro" w:cs="Arial"/>
          <w:sz w:val="22"/>
          <w:szCs w:val="22"/>
        </w:rPr>
        <w:t xml:space="preserve"> GDST’s </w:t>
      </w:r>
      <w:r w:rsidRPr="00A1414A">
        <w:rPr>
          <w:rFonts w:ascii="Avenir Next LT Pro" w:hAnsi="Avenir Next LT Pro" w:cs="Arial"/>
          <w:sz w:val="22"/>
          <w:szCs w:val="22"/>
        </w:rPr>
        <w:t>Admissions P</w:t>
      </w:r>
      <w:r w:rsidR="00000719" w:rsidRPr="00A1414A">
        <w:rPr>
          <w:rFonts w:ascii="Avenir Next LT Pro" w:hAnsi="Avenir Next LT Pro" w:cs="Arial"/>
          <w:sz w:val="22"/>
          <w:szCs w:val="22"/>
        </w:rPr>
        <w:t xml:space="preserve">olicy </w:t>
      </w:r>
      <w:r w:rsidRPr="00A1414A">
        <w:rPr>
          <w:rFonts w:ascii="Avenir Next LT Pro" w:hAnsi="Avenir Next LT Pro" w:cs="Arial"/>
          <w:sz w:val="22"/>
          <w:szCs w:val="22"/>
        </w:rPr>
        <w:t>can be found on the GDST website and is available</w:t>
      </w:r>
      <w:r w:rsidR="00000719" w:rsidRPr="00A1414A">
        <w:rPr>
          <w:rFonts w:ascii="Avenir Next LT Pro" w:hAnsi="Avenir Next LT Pro" w:cs="Arial"/>
          <w:sz w:val="22"/>
          <w:szCs w:val="22"/>
        </w:rPr>
        <w:t xml:space="preserve"> from the </w:t>
      </w:r>
      <w:r w:rsidR="00D96C54">
        <w:rPr>
          <w:rFonts w:ascii="Avenir Next LT Pro" w:hAnsi="Avenir Next LT Pro" w:cs="Arial"/>
          <w:sz w:val="22"/>
          <w:szCs w:val="22"/>
        </w:rPr>
        <w:t>Head of Admissions</w:t>
      </w:r>
      <w:r w:rsidR="00000719" w:rsidRPr="00A1414A">
        <w:rPr>
          <w:rFonts w:ascii="Avenir Next LT Pro" w:hAnsi="Avenir Next LT Pro" w:cs="Arial"/>
          <w:sz w:val="22"/>
          <w:szCs w:val="22"/>
        </w:rPr>
        <w:t>.</w:t>
      </w:r>
    </w:p>
    <w:p w14:paraId="6CD042C3" w14:textId="194FADA6"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Applications for registration </w:t>
      </w:r>
      <w:r w:rsidR="00411423" w:rsidRPr="00A1414A">
        <w:rPr>
          <w:rFonts w:ascii="Avenir Next LT Pro" w:hAnsi="Avenir Next LT Pro" w:cs="Arial"/>
          <w:sz w:val="22"/>
          <w:szCs w:val="22"/>
        </w:rPr>
        <w:t xml:space="preserve">must be made via the online application form </w:t>
      </w:r>
      <w:r w:rsidR="00386450" w:rsidRPr="00A1414A">
        <w:rPr>
          <w:rFonts w:ascii="Avenir Next LT Pro" w:hAnsi="Avenir Next LT Pro" w:cs="Arial"/>
          <w:sz w:val="22"/>
          <w:szCs w:val="22"/>
        </w:rPr>
        <w:t xml:space="preserve">available </w:t>
      </w:r>
      <w:r w:rsidR="00411423" w:rsidRPr="00A1414A">
        <w:rPr>
          <w:rFonts w:ascii="Avenir Next LT Pro" w:hAnsi="Avenir Next LT Pro" w:cs="Arial"/>
          <w:sz w:val="22"/>
          <w:szCs w:val="22"/>
        </w:rPr>
        <w:t>on the RHB website</w:t>
      </w:r>
      <w:r w:rsidR="00386450" w:rsidRPr="00A1414A">
        <w:rPr>
          <w:rFonts w:ascii="Avenir Next LT Pro" w:hAnsi="Avenir Next LT Pro" w:cs="Arial"/>
          <w:sz w:val="22"/>
          <w:szCs w:val="22"/>
        </w:rPr>
        <w:t>.</w:t>
      </w:r>
    </w:p>
    <w:p w14:paraId="0C9E1CA4" w14:textId="6E36AB64" w:rsidR="0099513E" w:rsidRPr="00A1414A" w:rsidRDefault="000A3F4D">
      <w:pPr>
        <w:pStyle w:val="BodyText"/>
        <w:widowControl/>
        <w:numPr>
          <w:ilvl w:val="0"/>
          <w:numId w:val="21"/>
        </w:numPr>
        <w:rPr>
          <w:rFonts w:ascii="Avenir Next LT Pro" w:hAnsi="Avenir Next LT Pro" w:cs="Arial"/>
          <w:sz w:val="22"/>
          <w:szCs w:val="22"/>
        </w:rPr>
      </w:pPr>
      <w:r w:rsidRPr="00A1414A">
        <w:rPr>
          <w:rFonts w:ascii="Avenir Next LT Pro" w:hAnsi="Avenir Next LT Pro" w:cs="Arial"/>
          <w:sz w:val="22"/>
          <w:szCs w:val="22"/>
        </w:rPr>
        <w:t>Students are admitted on the basis of</w:t>
      </w:r>
      <w:r w:rsidR="00000719" w:rsidRPr="00A1414A">
        <w:rPr>
          <w:rFonts w:ascii="Avenir Next LT Pro" w:hAnsi="Avenir Next LT Pro" w:cs="Arial"/>
          <w:sz w:val="22"/>
          <w:szCs w:val="22"/>
        </w:rPr>
        <w:t xml:space="preserve"> appropriate entry/transfer examination and interviews. A </w:t>
      </w:r>
      <w:r w:rsidRPr="00A1414A">
        <w:rPr>
          <w:rFonts w:ascii="Avenir Next LT Pro" w:hAnsi="Avenir Next LT Pro" w:cs="Arial"/>
          <w:sz w:val="22"/>
          <w:szCs w:val="22"/>
        </w:rPr>
        <w:t>reference</w:t>
      </w:r>
      <w:r w:rsidR="00000719" w:rsidRPr="00A1414A">
        <w:rPr>
          <w:rFonts w:ascii="Avenir Next LT Pro" w:hAnsi="Avenir Next LT Pro" w:cs="Arial"/>
          <w:sz w:val="22"/>
          <w:szCs w:val="22"/>
        </w:rPr>
        <w:t xml:space="preserve"> from the current school is obtained.</w:t>
      </w:r>
    </w:p>
    <w:p w14:paraId="28BD8557" w14:textId="77777777" w:rsidR="0099513E" w:rsidRPr="00A1414A" w:rsidRDefault="00000719">
      <w:pPr>
        <w:pStyle w:val="BodyText"/>
        <w:widowControl/>
        <w:numPr>
          <w:ilvl w:val="0"/>
          <w:numId w:val="21"/>
        </w:numPr>
        <w:rPr>
          <w:rFonts w:ascii="Avenir Next LT Pro" w:hAnsi="Avenir Next LT Pro" w:cs="Arial"/>
          <w:sz w:val="22"/>
          <w:szCs w:val="22"/>
        </w:rPr>
      </w:pPr>
      <w:r w:rsidRPr="00A1414A">
        <w:rPr>
          <w:rFonts w:ascii="Avenir Next LT Pro" w:hAnsi="Avenir Next LT Pro" w:cs="Arial"/>
          <w:sz w:val="22"/>
          <w:szCs w:val="22"/>
        </w:rPr>
        <w:t>Interviews with parents do not form part of the selection procedure.</w:t>
      </w:r>
    </w:p>
    <w:p w14:paraId="09B11235" w14:textId="20C567D6"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Relevant Heads of Department have responsibility for setting, marking and reviewing entrance examinations appropriate to each stage of entry. </w:t>
      </w:r>
    </w:p>
    <w:p w14:paraId="69142630"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The entrance examination is not set to clash with any major religious festival.</w:t>
      </w:r>
    </w:p>
    <w:p w14:paraId="4509DC59"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Parents to be informed of the outcome of entrance/transfer examinations as per the agreed timetable.</w:t>
      </w:r>
    </w:p>
    <w:p w14:paraId="2657252A"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Entrance/transfer examinations are taken in conditions which are both conducive to academic work and concentration, and which encourage applicants to relax.  </w:t>
      </w:r>
    </w:p>
    <w:p w14:paraId="78398622"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Individual needs are taken into consideration in consultation with feeder schools.</w:t>
      </w:r>
    </w:p>
    <w:p w14:paraId="51DBCA4D" w14:textId="502D4EDD"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Entrance/transfer examinations are to be supervised by </w:t>
      </w:r>
      <w:r w:rsidR="00D96C54">
        <w:rPr>
          <w:rFonts w:ascii="Avenir Next LT Pro" w:hAnsi="Avenir Next LT Pro" w:cs="Arial"/>
          <w:sz w:val="22"/>
          <w:szCs w:val="22"/>
        </w:rPr>
        <w:t>a member of the Admissions team</w:t>
      </w:r>
      <w:r w:rsidRPr="00A1414A">
        <w:rPr>
          <w:rFonts w:ascii="Avenir Next LT Pro" w:hAnsi="Avenir Next LT Pro" w:cs="Arial"/>
          <w:sz w:val="22"/>
          <w:szCs w:val="22"/>
        </w:rPr>
        <w:t>.</w:t>
      </w:r>
    </w:p>
    <w:p w14:paraId="77ECC0DD"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Recommendations for offers or rejections, subject to performance in the entrance examination, are to be made by the relevant Heads of Department to the Head.</w:t>
      </w:r>
    </w:p>
    <w:p w14:paraId="50AFD6C5" w14:textId="677FD888"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lastRenderedPageBreak/>
        <w:t>Offers are to be sent out under the signature of the Head.</w:t>
      </w:r>
    </w:p>
    <w:p w14:paraId="04CF2068"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Invitations to sit the Entrance/Transfer Examination are to be made only after receipt of Registration Form and Registration Fee.</w:t>
      </w:r>
    </w:p>
    <w:p w14:paraId="191AEB48" w14:textId="7537511E"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All students considering entry to RHB </w:t>
      </w:r>
      <w:r w:rsidR="000A58DD" w:rsidRPr="00A1414A">
        <w:rPr>
          <w:rFonts w:ascii="Avenir Next LT Pro" w:hAnsi="Avenir Next LT Pro" w:cs="Arial"/>
          <w:sz w:val="22"/>
          <w:szCs w:val="22"/>
        </w:rPr>
        <w:t>may be</w:t>
      </w:r>
      <w:r w:rsidRPr="00A1414A">
        <w:rPr>
          <w:rFonts w:ascii="Avenir Next LT Pro" w:hAnsi="Avenir Next LT Pro" w:cs="Arial"/>
          <w:sz w:val="22"/>
          <w:szCs w:val="22"/>
        </w:rPr>
        <w:t xml:space="preserve"> offered a taster day or night (in the case of boarding). </w:t>
      </w:r>
    </w:p>
    <w:p w14:paraId="38C0F728"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Overseas applicants are to sit Entrance Examination under the supervision of an appointed educational agent/British Council/their school with the agreement of the overseas Head or similar trustworthy body.</w:t>
      </w:r>
    </w:p>
    <w:p w14:paraId="5DD696BE"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All Year 7 entrants are invited to the induction afternoon in the Summer Term of Year 6.</w:t>
      </w:r>
    </w:p>
    <w:p w14:paraId="0C61CF5E" w14:textId="3A166F69"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 xml:space="preserve">Reports </w:t>
      </w:r>
      <w:r w:rsidR="00E4097F" w:rsidRPr="00A1414A">
        <w:rPr>
          <w:rFonts w:ascii="Avenir Next LT Pro" w:hAnsi="Avenir Next LT Pro" w:cs="Arial"/>
          <w:sz w:val="22"/>
          <w:szCs w:val="22"/>
        </w:rPr>
        <w:t>may be</w:t>
      </w:r>
      <w:r w:rsidRPr="00A1414A">
        <w:rPr>
          <w:rFonts w:ascii="Avenir Next LT Pro" w:hAnsi="Avenir Next LT Pro" w:cs="Arial"/>
          <w:sz w:val="22"/>
          <w:szCs w:val="22"/>
        </w:rPr>
        <w:t xml:space="preserve"> requested from current schools (where relevant).</w:t>
      </w:r>
    </w:p>
    <w:p w14:paraId="5141CD63" w14:textId="0F086547" w:rsidR="562B2CEE" w:rsidRPr="00A1414A" w:rsidRDefault="562B2CEE" w:rsidP="7285462C">
      <w:pPr>
        <w:widowControl/>
        <w:numPr>
          <w:ilvl w:val="0"/>
          <w:numId w:val="21"/>
        </w:numPr>
        <w:jc w:val="both"/>
        <w:rPr>
          <w:rFonts w:ascii="Avenir Next LT Pro" w:hAnsi="Avenir Next LT Pro"/>
        </w:rPr>
      </w:pPr>
      <w:r w:rsidRPr="00A1414A">
        <w:rPr>
          <w:rFonts w:ascii="Avenir Next LT Pro" w:hAnsi="Avenir Next LT Pro" w:cs="Arial"/>
          <w:sz w:val="22"/>
          <w:szCs w:val="22"/>
        </w:rPr>
        <w:t>References will be requested from current schools.</w:t>
      </w:r>
    </w:p>
    <w:p w14:paraId="1F5D028C" w14:textId="40AEBE82" w:rsidR="0099513E" w:rsidRPr="00A1414A" w:rsidRDefault="00036BB8">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No student can start unless he</w:t>
      </w:r>
      <w:r w:rsidR="00000719" w:rsidRPr="00A1414A">
        <w:rPr>
          <w:rFonts w:ascii="Avenir Next LT Pro" w:hAnsi="Avenir Next LT Pro" w:cs="Arial"/>
          <w:sz w:val="22"/>
          <w:szCs w:val="22"/>
        </w:rPr>
        <w:t xml:space="preserve">r parents have signed the </w:t>
      </w:r>
      <w:r w:rsidR="00484D69" w:rsidRPr="00A1414A">
        <w:rPr>
          <w:rFonts w:ascii="Avenir Next LT Pro" w:hAnsi="Avenir Next LT Pro" w:cs="Arial"/>
          <w:sz w:val="22"/>
          <w:szCs w:val="22"/>
        </w:rPr>
        <w:t xml:space="preserve">GDST </w:t>
      </w:r>
      <w:r w:rsidR="00000719" w:rsidRPr="00A1414A">
        <w:rPr>
          <w:rFonts w:ascii="Avenir Next LT Pro" w:hAnsi="Avenir Next LT Pro" w:cs="Arial"/>
          <w:sz w:val="22"/>
          <w:szCs w:val="22"/>
        </w:rPr>
        <w:t>parent contract</w:t>
      </w:r>
      <w:r w:rsidR="00484D69" w:rsidRPr="00A1414A">
        <w:rPr>
          <w:rFonts w:ascii="Avenir Next LT Pro" w:hAnsi="Avenir Next LT Pro" w:cs="Arial"/>
          <w:sz w:val="22"/>
          <w:szCs w:val="22"/>
        </w:rPr>
        <w:t xml:space="preserve"> </w:t>
      </w:r>
      <w:r w:rsidR="00D752F3" w:rsidRPr="00A1414A">
        <w:rPr>
          <w:rFonts w:ascii="Avenir Next LT Pro" w:hAnsi="Avenir Next LT Pro" w:cs="Arial"/>
          <w:sz w:val="22"/>
          <w:szCs w:val="22"/>
        </w:rPr>
        <w:t>sent when the offer is made</w:t>
      </w:r>
      <w:r w:rsidR="00000719" w:rsidRPr="00A1414A">
        <w:rPr>
          <w:rFonts w:ascii="Avenir Next LT Pro" w:hAnsi="Avenir Next LT Pro" w:cs="Arial"/>
          <w:sz w:val="22"/>
          <w:szCs w:val="22"/>
        </w:rPr>
        <w:t>.</w:t>
      </w:r>
    </w:p>
    <w:p w14:paraId="4E376D94"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Parents of unsuccessful candidates may ask for feedback from the Head about how the child performed in relation to the range of successful candidates and about how the selection criteria were objectively applied.  (Exam scripts are not shown to parents, being exempt from disclosure under the Data Protection Act 1998.)  Discussions with parents may be followed up in writing.</w:t>
      </w:r>
    </w:p>
    <w:p w14:paraId="3F73B3DD" w14:textId="77777777" w:rsidR="0099513E" w:rsidRPr="00A1414A" w:rsidRDefault="00000719">
      <w:pPr>
        <w:widowControl/>
        <w:numPr>
          <w:ilvl w:val="0"/>
          <w:numId w:val="21"/>
        </w:numPr>
        <w:jc w:val="both"/>
        <w:rPr>
          <w:rFonts w:ascii="Avenir Next LT Pro" w:hAnsi="Avenir Next LT Pro" w:cs="Arial"/>
          <w:sz w:val="22"/>
          <w:szCs w:val="22"/>
        </w:rPr>
      </w:pPr>
      <w:r w:rsidRPr="00A1414A">
        <w:rPr>
          <w:rFonts w:ascii="Avenir Next LT Pro" w:hAnsi="Avenir Next LT Pro" w:cs="Arial"/>
          <w:sz w:val="22"/>
          <w:szCs w:val="22"/>
        </w:rPr>
        <w:t>There are exceptions to the normal selection criteria. The Head looks at individual cases where there are extenuating circumstances (e.g. if a student has been educated at home). The Head (or her nominated representative) interviews the student and makes a decision.</w:t>
      </w:r>
    </w:p>
    <w:p w14:paraId="59CC614F" w14:textId="6CD35E49" w:rsidR="000675B2" w:rsidRDefault="00000719" w:rsidP="000675B2">
      <w:pPr>
        <w:pStyle w:val="Default"/>
        <w:rPr>
          <w:rFonts w:ascii="Avenir Next LT Pro" w:hAnsi="Avenir Next LT Pro"/>
          <w:sz w:val="22"/>
          <w:szCs w:val="22"/>
          <w:u w:val="single"/>
        </w:rPr>
      </w:pPr>
      <w:r w:rsidRPr="00A1414A">
        <w:rPr>
          <w:rFonts w:ascii="Avenir Next LT Pro" w:hAnsi="Avenir Next LT Pro"/>
          <w:sz w:val="22"/>
          <w:szCs w:val="22"/>
        </w:rPr>
        <w:t>Priority is given to siblings</w:t>
      </w:r>
      <w:r w:rsidR="007D3A7E" w:rsidRPr="00A1414A">
        <w:rPr>
          <w:rFonts w:ascii="Avenir Next LT Pro" w:hAnsi="Avenir Next LT Pro"/>
          <w:sz w:val="22"/>
          <w:szCs w:val="22"/>
        </w:rPr>
        <w:t>,</w:t>
      </w:r>
      <w:r w:rsidRPr="00A1414A">
        <w:rPr>
          <w:rFonts w:ascii="Avenir Next LT Pro" w:hAnsi="Avenir Next LT Pro"/>
          <w:sz w:val="22"/>
          <w:szCs w:val="22"/>
        </w:rPr>
        <w:t xml:space="preserve"> subject to them satisfying all other entry requirements.</w:t>
      </w:r>
      <w:r w:rsidR="00684230">
        <w:rPr>
          <w:rFonts w:ascii="Avenir Next LT Pro" w:hAnsi="Avenir Next LT Pro"/>
          <w:sz w:val="22"/>
          <w:szCs w:val="22"/>
        </w:rPr>
        <w:br/>
      </w:r>
      <w:r w:rsidR="00684230">
        <w:rPr>
          <w:rFonts w:ascii="Avenir Next LT Pro" w:hAnsi="Avenir Next LT Pro"/>
          <w:sz w:val="22"/>
          <w:szCs w:val="22"/>
        </w:rPr>
        <w:br/>
      </w:r>
      <w:r w:rsidR="00684230" w:rsidRPr="008A4091">
        <w:rPr>
          <w:rFonts w:ascii="Avenir Next LT Pro" w:hAnsi="Avenir Next LT Pro"/>
          <w:b/>
          <w:bCs/>
          <w:sz w:val="22"/>
          <w:szCs w:val="22"/>
          <w:u w:val="single"/>
        </w:rPr>
        <w:t>International Admissions</w:t>
      </w:r>
      <w:r w:rsidR="00684230" w:rsidRPr="008A4091">
        <w:rPr>
          <w:rFonts w:ascii="Avenir Next LT Pro" w:hAnsi="Avenir Next LT Pro"/>
          <w:sz w:val="22"/>
          <w:szCs w:val="22"/>
          <w:u w:val="single"/>
        </w:rPr>
        <w:br/>
        <w:t>1</w:t>
      </w:r>
      <w:r w:rsidR="000675B2">
        <w:rPr>
          <w:rFonts w:ascii="Avenir Next LT Pro" w:hAnsi="Avenir Next LT Pro"/>
          <w:sz w:val="22"/>
          <w:szCs w:val="22"/>
          <w:u w:val="single"/>
        </w:rPr>
        <w:t xml:space="preserve">. </w:t>
      </w:r>
      <w:r w:rsidR="000675B2" w:rsidRPr="008A4091">
        <w:rPr>
          <w:rFonts w:ascii="Avenir Next LT Pro" w:hAnsi="Avenir Next LT Pro"/>
          <w:sz w:val="22"/>
          <w:szCs w:val="22"/>
          <w:u w:val="single"/>
        </w:rPr>
        <w:t xml:space="preserve">Pupils whose parents reside outside the United Kingdom must have an educational guardian in this country (UK). Parents must notify RHB of </w:t>
      </w:r>
      <w:r w:rsidR="000675B2" w:rsidRPr="000675B2">
        <w:rPr>
          <w:rFonts w:ascii="Avenir Next LT Pro" w:hAnsi="Avenir Next LT Pro"/>
          <w:sz w:val="22"/>
          <w:szCs w:val="22"/>
          <w:u w:val="single"/>
        </w:rPr>
        <w:t>up-to-date</w:t>
      </w:r>
      <w:r w:rsidR="000675B2" w:rsidRPr="008A4091">
        <w:rPr>
          <w:rFonts w:ascii="Avenir Next LT Pro" w:hAnsi="Avenir Next LT Pro"/>
          <w:sz w:val="22"/>
          <w:szCs w:val="22"/>
          <w:u w:val="single"/>
        </w:rPr>
        <w:t xml:space="preserve"> contact details for the educational guardian.</w:t>
      </w:r>
    </w:p>
    <w:p w14:paraId="744FB71D" w14:textId="0F5CDB52" w:rsidR="000675B2" w:rsidRPr="008A4091" w:rsidRDefault="000675B2" w:rsidP="000675B2">
      <w:pPr>
        <w:pStyle w:val="Default"/>
        <w:rPr>
          <w:rFonts w:ascii="Avenir Next LT Pro" w:hAnsi="Avenir Next LT Pro"/>
          <w:sz w:val="22"/>
          <w:szCs w:val="22"/>
          <w:u w:val="single"/>
        </w:rPr>
      </w:pPr>
      <w:r>
        <w:rPr>
          <w:rFonts w:ascii="Avenir Next LT Pro" w:hAnsi="Avenir Next LT Pro"/>
          <w:sz w:val="22"/>
          <w:szCs w:val="22"/>
          <w:u w:val="single"/>
        </w:rPr>
        <w:t xml:space="preserve">2. </w:t>
      </w:r>
      <w:r w:rsidRPr="008A4091">
        <w:rPr>
          <w:rFonts w:ascii="Avenir Next LT Pro" w:hAnsi="Avenir Next LT Pro"/>
          <w:sz w:val="22"/>
          <w:szCs w:val="22"/>
          <w:u w:val="single"/>
        </w:rPr>
        <w:t xml:space="preserve">Where a Pupil requires sponsorship under the Student or Child Student immigration </w:t>
      </w:r>
    </w:p>
    <w:p w14:paraId="3130CF51" w14:textId="5B50C16B" w:rsidR="000675B2" w:rsidRPr="008A4091" w:rsidRDefault="000675B2" w:rsidP="000675B2">
      <w:pPr>
        <w:pStyle w:val="Default"/>
        <w:rPr>
          <w:rFonts w:ascii="Avenir Next LT Pro" w:hAnsi="Avenir Next LT Pro"/>
          <w:sz w:val="22"/>
          <w:szCs w:val="22"/>
          <w:u w:val="single"/>
        </w:rPr>
      </w:pPr>
      <w:r w:rsidRPr="008A4091">
        <w:rPr>
          <w:rFonts w:ascii="Avenir Next LT Pro" w:hAnsi="Avenir Next LT Pro"/>
          <w:sz w:val="22"/>
          <w:szCs w:val="22"/>
          <w:u w:val="single"/>
        </w:rPr>
        <w:t xml:space="preserve">route in order to study at </w:t>
      </w:r>
      <w:r>
        <w:rPr>
          <w:rFonts w:ascii="Avenir Next LT Pro" w:hAnsi="Avenir Next LT Pro"/>
          <w:sz w:val="22"/>
          <w:szCs w:val="22"/>
          <w:u w:val="single"/>
        </w:rPr>
        <w:t>RHB</w:t>
      </w:r>
      <w:r w:rsidRPr="008A4091">
        <w:rPr>
          <w:rFonts w:ascii="Avenir Next LT Pro" w:hAnsi="Avenir Next LT Pro"/>
          <w:sz w:val="22"/>
          <w:szCs w:val="22"/>
          <w:u w:val="single"/>
        </w:rPr>
        <w:t>, an international enrolment fee</w:t>
      </w:r>
      <w:r>
        <w:rPr>
          <w:rFonts w:ascii="Avenir Next LT Pro" w:hAnsi="Avenir Next LT Pro"/>
          <w:sz w:val="22"/>
          <w:szCs w:val="22"/>
          <w:u w:val="single"/>
        </w:rPr>
        <w:t xml:space="preserve">, </w:t>
      </w:r>
      <w:r w:rsidRPr="008A4091">
        <w:rPr>
          <w:rFonts w:ascii="Avenir Next LT Pro" w:hAnsi="Avenir Next LT Pro"/>
          <w:sz w:val="22"/>
          <w:szCs w:val="22"/>
          <w:u w:val="single"/>
        </w:rPr>
        <w:t xml:space="preserve">the first </w:t>
      </w:r>
      <w:r>
        <w:rPr>
          <w:rFonts w:ascii="Avenir Next LT Pro" w:hAnsi="Avenir Next LT Pro"/>
          <w:sz w:val="22"/>
          <w:szCs w:val="22"/>
          <w:u w:val="single"/>
        </w:rPr>
        <w:t>t</w:t>
      </w:r>
      <w:r w:rsidRPr="008A4091">
        <w:rPr>
          <w:rFonts w:ascii="Avenir Next LT Pro" w:hAnsi="Avenir Next LT Pro"/>
          <w:sz w:val="22"/>
          <w:szCs w:val="22"/>
          <w:u w:val="single"/>
        </w:rPr>
        <w:t>erm’s</w:t>
      </w:r>
      <w:r>
        <w:rPr>
          <w:rFonts w:ascii="Avenir Next LT Pro" w:hAnsi="Avenir Next LT Pro"/>
          <w:sz w:val="22"/>
          <w:szCs w:val="22"/>
          <w:u w:val="single"/>
        </w:rPr>
        <w:t xml:space="preserve"> f</w:t>
      </w:r>
      <w:r w:rsidRPr="008A4091">
        <w:rPr>
          <w:rFonts w:ascii="Avenir Next LT Pro" w:hAnsi="Avenir Next LT Pro"/>
          <w:sz w:val="22"/>
          <w:szCs w:val="22"/>
          <w:u w:val="single"/>
        </w:rPr>
        <w:t>ees</w:t>
      </w:r>
      <w:r>
        <w:rPr>
          <w:rFonts w:ascii="Avenir Next LT Pro" w:hAnsi="Avenir Next LT Pro"/>
          <w:sz w:val="22"/>
          <w:szCs w:val="22"/>
          <w:u w:val="single"/>
        </w:rPr>
        <w:t xml:space="preserve">, and a term’s fees as a deposit </w:t>
      </w:r>
      <w:r w:rsidRPr="008A4091">
        <w:rPr>
          <w:rFonts w:ascii="Avenir Next LT Pro" w:hAnsi="Avenir Next LT Pro"/>
          <w:sz w:val="22"/>
          <w:szCs w:val="22"/>
          <w:u w:val="single"/>
        </w:rPr>
        <w:t xml:space="preserve">will be payable before sponsorship is assigned. </w:t>
      </w:r>
    </w:p>
    <w:p w14:paraId="728B46DA" w14:textId="311EBAA8" w:rsidR="000675B2" w:rsidRPr="008A4091" w:rsidRDefault="000675B2" w:rsidP="008A4091">
      <w:pPr>
        <w:pStyle w:val="Default"/>
        <w:rPr>
          <w:rFonts w:ascii="Avenir Next LT Pro" w:hAnsi="Avenir Next LT Pro"/>
          <w:sz w:val="22"/>
          <w:szCs w:val="22"/>
          <w:u w:val="single"/>
        </w:rPr>
      </w:pPr>
      <w:r>
        <w:rPr>
          <w:rFonts w:ascii="Avenir Next LT Pro" w:hAnsi="Avenir Next LT Pro"/>
          <w:sz w:val="22"/>
          <w:szCs w:val="22"/>
          <w:u w:val="single"/>
        </w:rPr>
        <w:t>3.</w:t>
      </w:r>
      <w:r w:rsidRPr="008A4091">
        <w:rPr>
          <w:rFonts w:ascii="Avenir Next LT Pro" w:hAnsi="Avenir Next LT Pro"/>
          <w:sz w:val="22"/>
          <w:szCs w:val="22"/>
          <w:u w:val="single"/>
        </w:rPr>
        <w:t xml:space="preserve"> The decision to offer sponsorship is at the discretion of the </w:t>
      </w:r>
      <w:r>
        <w:rPr>
          <w:rFonts w:ascii="Avenir Next LT Pro" w:hAnsi="Avenir Next LT Pro"/>
          <w:sz w:val="22"/>
          <w:szCs w:val="22"/>
          <w:u w:val="single"/>
        </w:rPr>
        <w:t>School</w:t>
      </w:r>
      <w:r w:rsidRPr="008A4091">
        <w:rPr>
          <w:rFonts w:ascii="Avenir Next LT Pro" w:hAnsi="Avenir Next LT Pro"/>
          <w:sz w:val="22"/>
          <w:szCs w:val="22"/>
          <w:u w:val="single"/>
        </w:rPr>
        <w:t xml:space="preserve"> and is subject to the </w:t>
      </w:r>
      <w:r>
        <w:rPr>
          <w:rFonts w:ascii="Avenir Next LT Pro" w:hAnsi="Avenir Next LT Pro"/>
          <w:sz w:val="22"/>
          <w:szCs w:val="22"/>
          <w:u w:val="single"/>
        </w:rPr>
        <w:t>School’s</w:t>
      </w:r>
      <w:r w:rsidRPr="008A4091">
        <w:rPr>
          <w:rFonts w:ascii="Avenir Next LT Pro" w:hAnsi="Avenir Next LT Pro"/>
          <w:sz w:val="22"/>
          <w:szCs w:val="22"/>
          <w:u w:val="single"/>
        </w:rPr>
        <w:t xml:space="preserve"> internal policies, UKVI requirements, and any other relevant legal or regulatory considerations. </w:t>
      </w:r>
    </w:p>
    <w:p w14:paraId="1485637A" w14:textId="77777777" w:rsidR="00FA0957" w:rsidRPr="00A1414A" w:rsidRDefault="00FA0957">
      <w:pPr>
        <w:widowControl/>
        <w:jc w:val="both"/>
        <w:rPr>
          <w:rFonts w:ascii="Avenir Next LT Pro" w:hAnsi="Avenir Next LT Pro" w:cs="Arial"/>
          <w:b/>
          <w:i/>
          <w:sz w:val="22"/>
          <w:szCs w:val="22"/>
        </w:rPr>
      </w:pPr>
    </w:p>
    <w:p w14:paraId="5C45FABD" w14:textId="77777777" w:rsidR="0099513E" w:rsidRPr="008A4091" w:rsidRDefault="00000719">
      <w:pPr>
        <w:widowControl/>
        <w:jc w:val="both"/>
        <w:rPr>
          <w:rFonts w:ascii="Avenir Next LT Pro" w:hAnsi="Avenir Next LT Pro" w:cs="Arial"/>
          <w:b/>
          <w:iCs/>
          <w:sz w:val="22"/>
          <w:szCs w:val="22"/>
        </w:rPr>
      </w:pPr>
      <w:r w:rsidRPr="008A4091">
        <w:rPr>
          <w:rFonts w:ascii="Avenir Next LT Pro" w:hAnsi="Avenir Next LT Pro" w:cs="Arial"/>
          <w:b/>
          <w:iCs/>
          <w:sz w:val="22"/>
          <w:szCs w:val="22"/>
        </w:rPr>
        <w:t>Inter-school Transfers</w:t>
      </w:r>
    </w:p>
    <w:p w14:paraId="03B10014" w14:textId="77777777" w:rsidR="0099513E" w:rsidRPr="00A1414A" w:rsidRDefault="0099513E">
      <w:pPr>
        <w:widowControl/>
        <w:jc w:val="both"/>
        <w:rPr>
          <w:rFonts w:ascii="Avenir Next LT Pro" w:hAnsi="Avenir Next LT Pro" w:cs="Arial"/>
          <w:b/>
          <w:i/>
          <w:sz w:val="22"/>
          <w:szCs w:val="22"/>
        </w:rPr>
      </w:pPr>
    </w:p>
    <w:p w14:paraId="385CA375" w14:textId="1D8B4EEC" w:rsidR="0099513E" w:rsidRPr="00A1414A" w:rsidRDefault="00000719">
      <w:pPr>
        <w:widowControl/>
        <w:numPr>
          <w:ilvl w:val="0"/>
          <w:numId w:val="2"/>
        </w:numPr>
        <w:jc w:val="both"/>
        <w:rPr>
          <w:rFonts w:ascii="Avenir Next LT Pro" w:hAnsi="Avenir Next LT Pro" w:cs="Arial"/>
          <w:sz w:val="22"/>
          <w:szCs w:val="22"/>
        </w:rPr>
      </w:pPr>
      <w:r w:rsidRPr="00A1414A">
        <w:rPr>
          <w:rFonts w:ascii="Avenir Next LT Pro" w:hAnsi="Avenir Next LT Pro" w:cs="Arial"/>
          <w:sz w:val="22"/>
          <w:szCs w:val="22"/>
        </w:rPr>
        <w:t>Transfers between other GDST schools and RHB may be arranged for reasons such as relocation or the need for boarding facilities.</w:t>
      </w:r>
    </w:p>
    <w:p w14:paraId="54F78F14" w14:textId="77777777" w:rsidR="0099513E" w:rsidRPr="00A1414A" w:rsidRDefault="00000719">
      <w:pPr>
        <w:widowControl/>
        <w:numPr>
          <w:ilvl w:val="0"/>
          <w:numId w:val="2"/>
        </w:numPr>
        <w:jc w:val="both"/>
        <w:rPr>
          <w:rFonts w:ascii="Avenir Next LT Pro" w:hAnsi="Avenir Next LT Pro" w:cs="Arial"/>
          <w:sz w:val="22"/>
          <w:szCs w:val="22"/>
        </w:rPr>
      </w:pPr>
      <w:r w:rsidRPr="00A1414A">
        <w:rPr>
          <w:rFonts w:ascii="Avenir Next LT Pro" w:hAnsi="Avenir Next LT Pro" w:cs="Arial"/>
          <w:sz w:val="22"/>
          <w:szCs w:val="22"/>
        </w:rPr>
        <w:t>A transfer cannot be made to any Academy sponsored by the GDST.</w:t>
      </w:r>
    </w:p>
    <w:p w14:paraId="3838C85C" w14:textId="77777777" w:rsidR="0099513E" w:rsidRPr="00A1414A" w:rsidRDefault="00000719">
      <w:pPr>
        <w:widowControl/>
        <w:numPr>
          <w:ilvl w:val="0"/>
          <w:numId w:val="2"/>
        </w:numPr>
        <w:jc w:val="both"/>
        <w:rPr>
          <w:rFonts w:ascii="Avenir Next LT Pro" w:hAnsi="Avenir Next LT Pro" w:cs="Arial"/>
          <w:sz w:val="22"/>
          <w:szCs w:val="22"/>
        </w:rPr>
      </w:pPr>
      <w:r w:rsidRPr="00A1414A">
        <w:rPr>
          <w:rFonts w:ascii="Avenir Next LT Pro" w:hAnsi="Avenir Next LT Pro" w:cs="Arial"/>
          <w:sz w:val="22"/>
          <w:szCs w:val="22"/>
        </w:rPr>
        <w:t>Transfers are subject to place availability and the receiving school’s professional judgement re the benefit the student would get from joining.</w:t>
      </w:r>
    </w:p>
    <w:p w14:paraId="756B3FF2" w14:textId="5FEF9E34" w:rsidR="0099513E" w:rsidRPr="00A1414A" w:rsidRDefault="00000719">
      <w:pPr>
        <w:widowControl/>
        <w:numPr>
          <w:ilvl w:val="0"/>
          <w:numId w:val="2"/>
        </w:numPr>
        <w:jc w:val="both"/>
        <w:rPr>
          <w:rFonts w:ascii="Avenir Next LT Pro" w:hAnsi="Avenir Next LT Pro" w:cs="Arial"/>
          <w:sz w:val="22"/>
          <w:szCs w:val="22"/>
        </w:rPr>
      </w:pPr>
      <w:r w:rsidRPr="00A1414A">
        <w:rPr>
          <w:rFonts w:ascii="Avenir Next LT Pro" w:hAnsi="Avenir Next LT Pro" w:cs="Arial"/>
          <w:sz w:val="22"/>
          <w:szCs w:val="22"/>
          <w:lang w:eastAsia="en-US"/>
        </w:rPr>
        <w:t>Pupils transfe</w:t>
      </w:r>
      <w:r w:rsidR="00A5599F" w:rsidRPr="00A1414A">
        <w:rPr>
          <w:rFonts w:ascii="Avenir Next LT Pro" w:hAnsi="Avenir Next LT Pro" w:cs="Arial"/>
          <w:sz w:val="22"/>
          <w:szCs w:val="22"/>
          <w:lang w:eastAsia="en-US"/>
        </w:rPr>
        <w:t>rring from another Trust s</w:t>
      </w:r>
      <w:r w:rsidRPr="00A1414A">
        <w:rPr>
          <w:rFonts w:ascii="Avenir Next LT Pro" w:hAnsi="Avenir Next LT Pro" w:cs="Arial"/>
          <w:sz w:val="22"/>
          <w:szCs w:val="22"/>
          <w:lang w:eastAsia="en-US"/>
        </w:rPr>
        <w:t>chool are not required to pass the admissions assessments but may be asked to complete some of the tasks for diagnostic purposes.  A written report covering the core subjects, any strengths or weaknesses with a comment on behaviour is the norm but, in unusual circumstances, a verbal report by the Head may be given.</w:t>
      </w:r>
    </w:p>
    <w:p w14:paraId="2E810E8B" w14:textId="030309A2" w:rsidR="0099513E" w:rsidRPr="00A1414A" w:rsidRDefault="00000719">
      <w:pPr>
        <w:widowControl/>
        <w:numPr>
          <w:ilvl w:val="0"/>
          <w:numId w:val="2"/>
        </w:numPr>
        <w:jc w:val="both"/>
        <w:rPr>
          <w:rFonts w:ascii="Avenir Next LT Pro" w:hAnsi="Avenir Next LT Pro" w:cs="Arial"/>
          <w:sz w:val="22"/>
          <w:szCs w:val="22"/>
        </w:rPr>
      </w:pPr>
      <w:r w:rsidRPr="00A1414A">
        <w:rPr>
          <w:rFonts w:ascii="Avenir Next LT Pro" w:hAnsi="Avenir Next LT Pro" w:cs="Arial"/>
          <w:sz w:val="22"/>
          <w:szCs w:val="22"/>
        </w:rPr>
        <w:t xml:space="preserve">Admissions in Years 7 </w:t>
      </w:r>
      <w:r w:rsidR="000C68CC" w:rsidRPr="00A1414A">
        <w:rPr>
          <w:rFonts w:ascii="Avenir Next LT Pro" w:hAnsi="Avenir Next LT Pro" w:cs="Arial"/>
          <w:sz w:val="22"/>
          <w:szCs w:val="22"/>
        </w:rPr>
        <w:t>to</w:t>
      </w:r>
      <w:r w:rsidRPr="00A1414A">
        <w:rPr>
          <w:rFonts w:ascii="Avenir Next LT Pro" w:hAnsi="Avenir Next LT Pro" w:cs="Arial"/>
          <w:sz w:val="22"/>
          <w:szCs w:val="22"/>
        </w:rPr>
        <w:t xml:space="preserve"> 12 are as for anyone else.</w:t>
      </w:r>
    </w:p>
    <w:p w14:paraId="73B8703C" w14:textId="045F86E9" w:rsidR="000B48B3" w:rsidRPr="000B48B3" w:rsidRDefault="00000719" w:rsidP="008A4091">
      <w:pPr>
        <w:widowControl/>
        <w:numPr>
          <w:ilvl w:val="0"/>
          <w:numId w:val="2"/>
        </w:numPr>
        <w:rPr>
          <w:rFonts w:ascii="Avenir Next LT Pro" w:hAnsi="Avenir Next LT Pro" w:cs="Arial"/>
          <w:sz w:val="22"/>
          <w:szCs w:val="22"/>
        </w:rPr>
      </w:pPr>
      <w:r w:rsidRPr="00A1414A">
        <w:rPr>
          <w:rFonts w:ascii="Avenir Next LT Pro" w:hAnsi="Avenir Next LT Pro" w:cs="Arial"/>
          <w:sz w:val="22"/>
          <w:szCs w:val="22"/>
        </w:rPr>
        <w:t>When places are available, GDST policy requires priority to be given to students transferring from other GDST schools</w:t>
      </w:r>
      <w:r w:rsidR="000B48B3">
        <w:rPr>
          <w:rFonts w:ascii="Avenir Next LT Pro" w:hAnsi="Avenir Next LT Pro" w:cs="Arial"/>
          <w:sz w:val="22"/>
          <w:szCs w:val="22"/>
        </w:rPr>
        <w:br/>
      </w:r>
      <w:r w:rsidR="000B48B3">
        <w:rPr>
          <w:rFonts w:ascii="Avenir Next LT Pro" w:hAnsi="Avenir Next LT Pro" w:cs="Arial"/>
          <w:sz w:val="22"/>
          <w:szCs w:val="22"/>
        </w:rPr>
        <w:br/>
        <w:t>Armed Forces Discount</w:t>
      </w:r>
      <w:r w:rsidR="000B48B3">
        <w:rPr>
          <w:rFonts w:ascii="Avenir Next LT Pro" w:hAnsi="Avenir Next LT Pro" w:cs="Arial"/>
          <w:sz w:val="22"/>
          <w:szCs w:val="22"/>
        </w:rPr>
        <w:br/>
      </w:r>
      <w:r w:rsidR="000B48B3">
        <w:rPr>
          <w:rFonts w:ascii="Avenir Next LT Pro" w:hAnsi="Avenir Next LT Pro" w:cs="Arial"/>
          <w:sz w:val="22"/>
          <w:szCs w:val="22"/>
        </w:rPr>
        <w:br/>
        <w:t xml:space="preserve">1. </w:t>
      </w:r>
      <w:r w:rsidR="000B48B3" w:rsidRPr="008A4091">
        <w:rPr>
          <w:rFonts w:ascii="Avenir Next LT Pro" w:hAnsi="Avenir Next LT Pro" w:cs="Arial"/>
          <w:sz w:val="22"/>
          <w:szCs w:val="22"/>
        </w:rPr>
        <w:t>HM Forces and FCDO:</w:t>
      </w:r>
      <w:r w:rsidR="000B48B3" w:rsidRPr="000B48B3">
        <w:rPr>
          <w:rFonts w:ascii="Avenir Next LT Pro" w:hAnsi="Avenir Next LT Pro" w:cs="Arial"/>
          <w:b/>
          <w:bCs/>
          <w:sz w:val="22"/>
          <w:szCs w:val="22"/>
        </w:rPr>
        <w:t> </w:t>
      </w:r>
      <w:r w:rsidR="000B48B3" w:rsidRPr="000B48B3">
        <w:rPr>
          <w:rFonts w:ascii="Avenir Next LT Pro" w:hAnsi="Avenir Next LT Pro" w:cs="Arial"/>
          <w:sz w:val="22"/>
          <w:szCs w:val="22"/>
        </w:rPr>
        <w:t>Royal High Bath offers a 20% discount off the basic boarding fees for daughters of serving members of the HM Forces and Foreign, Commonwealth and Development Office (FCDO). For eligible families, the Continuity of Education Allowance (CEA) is a contribution to the cost of boarding school. Families should apply for this directly from the Education Advisory Team, Royal High Bath cannot advise on eligibility.</w:t>
      </w:r>
    </w:p>
    <w:p w14:paraId="7F7C1691" w14:textId="77777777" w:rsidR="0099513E" w:rsidRPr="00A1414A" w:rsidRDefault="0099513E">
      <w:pPr>
        <w:widowControl/>
        <w:jc w:val="both"/>
        <w:rPr>
          <w:rFonts w:ascii="Avenir Next LT Pro" w:hAnsi="Avenir Next LT Pro" w:cs="Arial"/>
          <w:b/>
          <w:i/>
          <w:sz w:val="22"/>
          <w:szCs w:val="22"/>
        </w:rPr>
      </w:pPr>
    </w:p>
    <w:p w14:paraId="567AAF5C" w14:textId="77777777" w:rsidR="0099513E" w:rsidRPr="00684230" w:rsidRDefault="00000719">
      <w:pPr>
        <w:widowControl/>
        <w:jc w:val="both"/>
        <w:rPr>
          <w:rFonts w:ascii="Avenir Next LT Pro" w:hAnsi="Avenir Next LT Pro" w:cs="Arial"/>
          <w:iCs/>
          <w:sz w:val="22"/>
          <w:szCs w:val="22"/>
        </w:rPr>
      </w:pPr>
      <w:r w:rsidRPr="008A4091">
        <w:rPr>
          <w:rFonts w:ascii="Avenir Next LT Pro" w:hAnsi="Avenir Next LT Pro" w:cs="Arial"/>
          <w:b/>
          <w:iCs/>
          <w:sz w:val="22"/>
          <w:szCs w:val="22"/>
        </w:rPr>
        <w:t>Post-16 Transfers</w:t>
      </w:r>
    </w:p>
    <w:p w14:paraId="3BA651D6" w14:textId="77777777" w:rsidR="0099513E" w:rsidRPr="00A1414A" w:rsidRDefault="0099513E">
      <w:pPr>
        <w:widowControl/>
        <w:jc w:val="both"/>
        <w:rPr>
          <w:rFonts w:ascii="Avenir Next LT Pro" w:hAnsi="Avenir Next LT Pro" w:cs="Arial"/>
          <w:sz w:val="22"/>
          <w:szCs w:val="22"/>
        </w:rPr>
      </w:pPr>
    </w:p>
    <w:p w14:paraId="769E4A6B" w14:textId="5FC73D95" w:rsidR="0099513E" w:rsidRPr="00A1414A" w:rsidRDefault="00000719">
      <w:pPr>
        <w:widowControl/>
        <w:numPr>
          <w:ilvl w:val="0"/>
          <w:numId w:val="3"/>
        </w:numPr>
        <w:jc w:val="both"/>
        <w:rPr>
          <w:rFonts w:ascii="Avenir Next LT Pro" w:hAnsi="Avenir Next LT Pro" w:cs="Arial"/>
          <w:sz w:val="22"/>
          <w:szCs w:val="22"/>
        </w:rPr>
      </w:pPr>
      <w:r w:rsidRPr="00A1414A">
        <w:rPr>
          <w:rFonts w:ascii="Avenir Next LT Pro" w:hAnsi="Avenir Next LT Pro" w:cs="Arial"/>
          <w:sz w:val="22"/>
          <w:szCs w:val="22"/>
        </w:rPr>
        <w:t>Parents are informed of the RHB’s standards for e</w:t>
      </w:r>
      <w:r w:rsidR="00E86C18" w:rsidRPr="00A1414A">
        <w:rPr>
          <w:rFonts w:ascii="Avenir Next LT Pro" w:hAnsi="Avenir Next LT Pro" w:cs="Arial"/>
          <w:sz w:val="22"/>
          <w:szCs w:val="22"/>
        </w:rPr>
        <w:t>ntry into the Sixth Form</w:t>
      </w:r>
      <w:r w:rsidRPr="00A1414A">
        <w:rPr>
          <w:rFonts w:ascii="Avenir Next LT Pro" w:hAnsi="Avenir Next LT Pro" w:cs="Arial"/>
          <w:sz w:val="22"/>
          <w:szCs w:val="22"/>
        </w:rPr>
        <w:t xml:space="preserve">.  </w:t>
      </w:r>
    </w:p>
    <w:p w14:paraId="3199D63F" w14:textId="3D7A0C8A" w:rsidR="0099513E" w:rsidRPr="00A1414A" w:rsidRDefault="00000719">
      <w:pPr>
        <w:widowControl/>
        <w:numPr>
          <w:ilvl w:val="0"/>
          <w:numId w:val="3"/>
        </w:numPr>
        <w:jc w:val="both"/>
        <w:rPr>
          <w:rFonts w:ascii="Avenir Next LT Pro" w:hAnsi="Avenir Next LT Pro" w:cs="Arial"/>
          <w:sz w:val="22"/>
          <w:szCs w:val="22"/>
        </w:rPr>
      </w:pPr>
      <w:r w:rsidRPr="00A1414A">
        <w:rPr>
          <w:rFonts w:ascii="Avenir Next LT Pro" w:hAnsi="Avenir Next LT Pro" w:cs="Arial"/>
          <w:sz w:val="22"/>
          <w:szCs w:val="22"/>
        </w:rPr>
        <w:lastRenderedPageBreak/>
        <w:t>After mock GCSE exams the Head sees any parent of a student about whom there is concern.  This takes place before the end of the Year 11 Spring Term.  The grades required for e</w:t>
      </w:r>
      <w:r w:rsidR="00E86C18" w:rsidRPr="00A1414A">
        <w:rPr>
          <w:rFonts w:ascii="Avenir Next LT Pro" w:hAnsi="Avenir Next LT Pro" w:cs="Arial"/>
          <w:sz w:val="22"/>
          <w:szCs w:val="22"/>
        </w:rPr>
        <w:t xml:space="preserve">ntry into the Sixth Form </w:t>
      </w:r>
      <w:r w:rsidRPr="00A1414A">
        <w:rPr>
          <w:rFonts w:ascii="Avenir Next LT Pro" w:hAnsi="Avenir Next LT Pro" w:cs="Arial"/>
          <w:sz w:val="22"/>
          <w:szCs w:val="22"/>
        </w:rPr>
        <w:t>are set out in the standard notification letter.</w:t>
      </w:r>
    </w:p>
    <w:p w14:paraId="75BCED99" w14:textId="77777777" w:rsidR="0099513E" w:rsidRPr="00A1414A" w:rsidRDefault="0099513E">
      <w:pPr>
        <w:widowControl/>
        <w:ind w:left="360"/>
        <w:jc w:val="both"/>
        <w:rPr>
          <w:rFonts w:ascii="Avenir Next LT Pro" w:hAnsi="Avenir Next LT Pro" w:cs="Arial"/>
          <w:sz w:val="22"/>
          <w:szCs w:val="22"/>
        </w:rPr>
      </w:pPr>
    </w:p>
    <w:p w14:paraId="6BF4080E" w14:textId="77777777" w:rsidR="00D1695F" w:rsidRPr="008A4091" w:rsidRDefault="00D1695F" w:rsidP="00D1695F">
      <w:pPr>
        <w:widowControl/>
        <w:jc w:val="both"/>
        <w:rPr>
          <w:rFonts w:ascii="Avenir Next LT Pro" w:hAnsi="Avenir Next LT Pro" w:cs="Arial"/>
          <w:b/>
          <w:iCs/>
          <w:sz w:val="22"/>
          <w:szCs w:val="22"/>
        </w:rPr>
      </w:pPr>
      <w:r w:rsidRPr="008A4091">
        <w:rPr>
          <w:rFonts w:ascii="Avenir Next LT Pro" w:hAnsi="Avenir Next LT Pro" w:cs="Arial"/>
          <w:b/>
          <w:iCs/>
          <w:sz w:val="22"/>
          <w:szCs w:val="22"/>
        </w:rPr>
        <w:t>Siblings</w:t>
      </w:r>
    </w:p>
    <w:p w14:paraId="0BE5FC7F" w14:textId="77777777" w:rsidR="00D1695F" w:rsidRPr="00A1414A" w:rsidRDefault="00D1695F" w:rsidP="00D1695F">
      <w:pPr>
        <w:widowControl/>
        <w:jc w:val="both"/>
        <w:rPr>
          <w:rFonts w:ascii="Avenir Next LT Pro" w:hAnsi="Avenir Next LT Pro" w:cs="Arial"/>
          <w:b/>
          <w:i/>
          <w:sz w:val="22"/>
          <w:szCs w:val="22"/>
        </w:rPr>
      </w:pPr>
    </w:p>
    <w:p w14:paraId="65DD6EF5" w14:textId="1878A1A0" w:rsidR="00D1695F" w:rsidRPr="00A1414A" w:rsidRDefault="00367C4C" w:rsidP="00ED29D6">
      <w:pPr>
        <w:widowControl/>
        <w:jc w:val="both"/>
        <w:rPr>
          <w:rFonts w:ascii="Avenir Next LT Pro" w:hAnsi="Avenir Next LT Pro" w:cs="Arial"/>
          <w:sz w:val="22"/>
          <w:szCs w:val="22"/>
        </w:rPr>
      </w:pPr>
      <w:r>
        <w:rPr>
          <w:rFonts w:ascii="Avenir Next LT Pro" w:hAnsi="Avenir Next LT Pro" w:cs="Arial"/>
          <w:sz w:val="22"/>
          <w:szCs w:val="22"/>
        </w:rPr>
        <w:t>A</w:t>
      </w:r>
      <w:r w:rsidR="00D1695F" w:rsidRPr="00A1414A">
        <w:rPr>
          <w:rFonts w:ascii="Avenir Next LT Pro" w:hAnsi="Avenir Next LT Pro" w:cs="Arial"/>
          <w:sz w:val="22"/>
          <w:szCs w:val="22"/>
        </w:rPr>
        <w:t xml:space="preserve"> sibling discount is offered on the third or subsequent daughter/s to the value of 20%. This runs for the duration of the third daughter’s school career even whe</w:t>
      </w:r>
      <w:r w:rsidR="00ED29D6" w:rsidRPr="00A1414A">
        <w:rPr>
          <w:rFonts w:ascii="Avenir Next LT Pro" w:hAnsi="Avenir Next LT Pro" w:cs="Arial"/>
          <w:sz w:val="22"/>
          <w:szCs w:val="22"/>
        </w:rPr>
        <w:t>n the two older girls have left.</w:t>
      </w:r>
    </w:p>
    <w:p w14:paraId="5C15BE2B" w14:textId="77777777" w:rsidR="00576B7B" w:rsidRPr="00A1414A" w:rsidRDefault="00576B7B" w:rsidP="00131518">
      <w:pPr>
        <w:jc w:val="center"/>
        <w:rPr>
          <w:rFonts w:ascii="Avenir Next LT Pro" w:hAnsi="Avenir Next LT Pro" w:cs="Arial"/>
          <w:b/>
          <w:sz w:val="22"/>
          <w:szCs w:val="22"/>
        </w:rPr>
      </w:pPr>
    </w:p>
    <w:p w14:paraId="7AF69AB2" w14:textId="17E234F1" w:rsidR="00131518" w:rsidRPr="00A1414A" w:rsidRDefault="00131518" w:rsidP="00131518">
      <w:pPr>
        <w:jc w:val="center"/>
        <w:rPr>
          <w:rFonts w:ascii="Avenir Next LT Pro" w:hAnsi="Avenir Next LT Pro" w:cs="Arial"/>
          <w:b/>
          <w:sz w:val="22"/>
          <w:szCs w:val="22"/>
        </w:rPr>
      </w:pPr>
      <w:r w:rsidRPr="00A1414A">
        <w:rPr>
          <w:rFonts w:ascii="Avenir Next LT Pro" w:hAnsi="Avenir Next LT Pro" w:cs="Arial"/>
          <w:b/>
          <w:sz w:val="22"/>
          <w:szCs w:val="22"/>
        </w:rPr>
        <w:t>SCHOLARSHIPS AND BURSARIES</w:t>
      </w:r>
    </w:p>
    <w:p w14:paraId="61999BDE" w14:textId="77777777" w:rsidR="00131518" w:rsidRPr="00A1414A" w:rsidRDefault="00131518" w:rsidP="00131518">
      <w:pPr>
        <w:jc w:val="both"/>
        <w:rPr>
          <w:rFonts w:ascii="Avenir Next LT Pro" w:hAnsi="Avenir Next LT Pro" w:cs="Arial"/>
          <w:sz w:val="22"/>
          <w:szCs w:val="22"/>
        </w:rPr>
      </w:pPr>
    </w:p>
    <w:p w14:paraId="059EA7B8" w14:textId="77777777" w:rsidR="00131518" w:rsidRPr="008A4091" w:rsidRDefault="00131518" w:rsidP="00131518">
      <w:pPr>
        <w:spacing w:after="120"/>
        <w:jc w:val="both"/>
        <w:rPr>
          <w:rFonts w:ascii="Avenir Next LT Pro" w:hAnsi="Avenir Next LT Pro" w:cs="Arial"/>
          <w:b/>
          <w:sz w:val="22"/>
          <w:szCs w:val="22"/>
        </w:rPr>
      </w:pPr>
      <w:r w:rsidRPr="008A4091">
        <w:rPr>
          <w:rFonts w:ascii="Avenir Next LT Pro" w:hAnsi="Avenir Next LT Pro" w:cs="Arial"/>
          <w:b/>
          <w:sz w:val="22"/>
          <w:szCs w:val="22"/>
        </w:rPr>
        <w:t xml:space="preserve">SCHOLARSHIPS: ACADEMIC and SPECIALIST </w:t>
      </w:r>
    </w:p>
    <w:p w14:paraId="5CCF561E" w14:textId="326267A2" w:rsidR="00131518" w:rsidRPr="008A4091" w:rsidRDefault="00131518" w:rsidP="7285462C">
      <w:pPr>
        <w:jc w:val="both"/>
        <w:rPr>
          <w:rFonts w:ascii="Avenir Next LT Pro" w:hAnsi="Avenir Next LT Pro" w:cs="Arial"/>
          <w:sz w:val="22"/>
          <w:szCs w:val="22"/>
        </w:rPr>
      </w:pPr>
      <w:r w:rsidRPr="008A4091">
        <w:rPr>
          <w:rFonts w:ascii="Avenir Next LT Pro" w:hAnsi="Avenir Next LT Pro" w:cs="Arial"/>
          <w:sz w:val="22"/>
          <w:szCs w:val="22"/>
        </w:rPr>
        <w:t xml:space="preserve">Scholarships are made, </w:t>
      </w:r>
      <w:r w:rsidRPr="008A4091">
        <w:rPr>
          <w:rFonts w:ascii="Avenir Next LT Pro" w:hAnsi="Avenir Next LT Pro" w:cs="Arial"/>
          <w:i/>
          <w:iCs/>
          <w:sz w:val="22"/>
          <w:szCs w:val="22"/>
        </w:rPr>
        <w:t>irrespective</w:t>
      </w:r>
      <w:r w:rsidRPr="008A4091">
        <w:rPr>
          <w:rFonts w:ascii="Avenir Next LT Pro" w:hAnsi="Avenir Next LT Pro" w:cs="Arial"/>
          <w:sz w:val="22"/>
          <w:szCs w:val="22"/>
        </w:rPr>
        <w:t xml:space="preserve"> of parents’ financial situation at the entry points of Year 7 (11+) and Year 9 (13+) and at entry/transfer into the Sixth Form in Year 12. These are awarded for all-round academic excellence and for outstanding promise in a specialist area. </w:t>
      </w:r>
      <w:r w:rsidR="3011344D" w:rsidRPr="008A4091">
        <w:rPr>
          <w:rFonts w:ascii="Avenir Next LT Pro" w:hAnsi="Avenir Next LT Pro" w:cs="Arial"/>
          <w:sz w:val="22"/>
          <w:szCs w:val="22"/>
        </w:rPr>
        <w:t>Scholarships may be worth up to 10% of a scholar’s day fees.  Awards are granted on merit as a result of a competitive assessment process. Applicants may apply for any combination of Academic and Specialist Scholarships available to her year group.</w:t>
      </w:r>
      <w:r w:rsidR="221337F0" w:rsidRPr="008A4091">
        <w:rPr>
          <w:rFonts w:ascii="Avenir Next LT Pro" w:hAnsi="Avenir Next LT Pro" w:cs="Arial"/>
          <w:sz w:val="22"/>
          <w:szCs w:val="22"/>
        </w:rPr>
        <w:t xml:space="preserve"> A personal statement is required with the application.  </w:t>
      </w:r>
    </w:p>
    <w:p w14:paraId="18C973A4" w14:textId="1ED869BA" w:rsidR="00131518" w:rsidRPr="008A4091" w:rsidRDefault="00131518" w:rsidP="7285462C">
      <w:pPr>
        <w:jc w:val="both"/>
        <w:rPr>
          <w:rFonts w:ascii="Avenir Next LT Pro" w:hAnsi="Avenir Next LT Pro" w:cs="Arial"/>
          <w:sz w:val="22"/>
          <w:szCs w:val="22"/>
        </w:rPr>
      </w:pPr>
    </w:p>
    <w:p w14:paraId="036628A8" w14:textId="77777777" w:rsidR="00131518" w:rsidRPr="008A4091" w:rsidRDefault="00131518" w:rsidP="00131518">
      <w:pPr>
        <w:jc w:val="both"/>
        <w:rPr>
          <w:rFonts w:ascii="Avenir Next LT Pro" w:hAnsi="Avenir Next LT Pro" w:cs="Arial"/>
          <w:b/>
          <w:sz w:val="22"/>
          <w:szCs w:val="22"/>
        </w:rPr>
      </w:pPr>
      <w:r w:rsidRPr="008A4091">
        <w:rPr>
          <w:rFonts w:ascii="Avenir Next LT Pro" w:hAnsi="Avenir Next LT Pro" w:cs="Arial"/>
          <w:b/>
          <w:sz w:val="22"/>
          <w:szCs w:val="22"/>
        </w:rPr>
        <w:t>Year 7 (11+) Scholarships:</w:t>
      </w:r>
    </w:p>
    <w:p w14:paraId="35D63F33" w14:textId="252D1F10" w:rsidR="004956BB" w:rsidRPr="008A4091" w:rsidRDefault="00131518" w:rsidP="00131518">
      <w:pPr>
        <w:jc w:val="both"/>
        <w:rPr>
          <w:rFonts w:ascii="Avenir Next LT Pro" w:hAnsi="Avenir Next LT Pro" w:cs="Arial"/>
          <w:sz w:val="22"/>
          <w:szCs w:val="22"/>
        </w:rPr>
      </w:pPr>
      <w:r w:rsidRPr="008A4091">
        <w:rPr>
          <w:rFonts w:ascii="Avenir Next LT Pro" w:hAnsi="Avenir Next LT Pro" w:cs="Arial"/>
          <w:sz w:val="22"/>
          <w:szCs w:val="22"/>
        </w:rPr>
        <w:t>Academic Scholarships are made to those who demonstrate exceptional intellectual potential in our Year 7 Entrance Assessments (English, Mathematics and Reasoning). Year 6</w:t>
      </w:r>
      <w:r w:rsidR="00A5599F" w:rsidRPr="008A4091">
        <w:rPr>
          <w:rFonts w:ascii="Avenir Next LT Pro" w:hAnsi="Avenir Next LT Pro" w:cs="Arial"/>
          <w:sz w:val="22"/>
          <w:szCs w:val="22"/>
        </w:rPr>
        <w:t xml:space="preserve"> students from Royal High Prep</w:t>
      </w:r>
      <w:r w:rsidRPr="008A4091">
        <w:rPr>
          <w:rFonts w:ascii="Avenir Next LT Pro" w:hAnsi="Avenir Next LT Pro" w:cs="Arial"/>
          <w:sz w:val="22"/>
          <w:szCs w:val="22"/>
        </w:rPr>
        <w:t xml:space="preserve"> School take the same </w:t>
      </w:r>
      <w:r w:rsidR="357D9F87" w:rsidRPr="008A4091">
        <w:rPr>
          <w:rFonts w:ascii="Avenir Next LT Pro" w:hAnsi="Avenir Next LT Pro" w:cs="Arial"/>
          <w:sz w:val="22"/>
          <w:szCs w:val="22"/>
        </w:rPr>
        <w:t xml:space="preserve">tests </w:t>
      </w:r>
      <w:r w:rsidRPr="008A4091">
        <w:rPr>
          <w:rFonts w:ascii="Avenir Next LT Pro" w:hAnsi="Avenir Next LT Pro" w:cs="Arial"/>
          <w:sz w:val="22"/>
          <w:szCs w:val="22"/>
        </w:rPr>
        <w:t>as external students. Scholarships are open both</w:t>
      </w:r>
      <w:r w:rsidR="00A5599F" w:rsidRPr="008A4091">
        <w:rPr>
          <w:rFonts w:ascii="Avenir Next LT Pro" w:hAnsi="Avenir Next LT Pro" w:cs="Arial"/>
          <w:sz w:val="22"/>
          <w:szCs w:val="22"/>
        </w:rPr>
        <w:t xml:space="preserve"> to girls from Royal High Prep</w:t>
      </w:r>
      <w:r w:rsidRPr="008A4091">
        <w:rPr>
          <w:rFonts w:ascii="Avenir Next LT Pro" w:hAnsi="Avenir Next LT Pro" w:cs="Arial"/>
          <w:sz w:val="22"/>
          <w:szCs w:val="22"/>
        </w:rPr>
        <w:t xml:space="preserve"> School and to those applying from other schools.  </w:t>
      </w:r>
    </w:p>
    <w:p w14:paraId="7283A9DB" w14:textId="381958F4" w:rsidR="00131518" w:rsidRPr="008A4091" w:rsidRDefault="00131518" w:rsidP="7285462C">
      <w:pPr>
        <w:jc w:val="both"/>
        <w:rPr>
          <w:rFonts w:ascii="Avenir Next LT Pro" w:hAnsi="Avenir Next LT Pro" w:cs="Arial"/>
          <w:sz w:val="22"/>
          <w:szCs w:val="22"/>
        </w:rPr>
      </w:pPr>
      <w:r w:rsidRPr="008A4091">
        <w:rPr>
          <w:rFonts w:ascii="Avenir Next LT Pro" w:hAnsi="Avenir Next LT Pro" w:cs="Arial"/>
          <w:sz w:val="22"/>
          <w:szCs w:val="22"/>
        </w:rPr>
        <w:t xml:space="preserve">Specialist </w:t>
      </w:r>
      <w:r w:rsidR="004956BB" w:rsidRPr="008A4091">
        <w:rPr>
          <w:rFonts w:ascii="Avenir Next LT Pro" w:hAnsi="Avenir Next LT Pro" w:cs="Arial"/>
          <w:sz w:val="22"/>
          <w:szCs w:val="22"/>
        </w:rPr>
        <w:t>Scholarships: Music, Dance, Drama, Sport</w:t>
      </w:r>
      <w:r w:rsidR="3BE435EB" w:rsidRPr="008A4091">
        <w:rPr>
          <w:rFonts w:ascii="Avenir Next LT Pro" w:hAnsi="Avenir Next LT Pro" w:cs="Arial"/>
          <w:sz w:val="22"/>
          <w:szCs w:val="22"/>
        </w:rPr>
        <w:t xml:space="preserve">, Art </w:t>
      </w:r>
      <w:r w:rsidR="004956BB" w:rsidRPr="008A4091">
        <w:rPr>
          <w:rFonts w:ascii="Avenir Next LT Pro" w:hAnsi="Avenir Next LT Pro" w:cs="Arial"/>
          <w:sz w:val="22"/>
          <w:szCs w:val="22"/>
        </w:rPr>
        <w:t>and Design Technology awards</w:t>
      </w:r>
      <w:r w:rsidRPr="008A4091">
        <w:rPr>
          <w:rFonts w:ascii="Avenir Next LT Pro" w:hAnsi="Avenir Next LT Pro" w:cs="Arial"/>
          <w:sz w:val="22"/>
          <w:szCs w:val="22"/>
        </w:rPr>
        <w:t xml:space="preserve"> are made to internal and/or external candidates who demonstrate outstanding </w:t>
      </w:r>
      <w:r w:rsidR="16D717A0" w:rsidRPr="008A4091">
        <w:rPr>
          <w:rFonts w:ascii="Avenir Next LT Pro" w:hAnsi="Avenir Next LT Pro" w:cs="Arial"/>
          <w:sz w:val="22"/>
          <w:szCs w:val="22"/>
        </w:rPr>
        <w:t>talent and potential</w:t>
      </w:r>
      <w:r w:rsidRPr="008A4091">
        <w:rPr>
          <w:rFonts w:ascii="Avenir Next LT Pro" w:hAnsi="Avenir Next LT Pro" w:cs="Arial"/>
          <w:sz w:val="22"/>
          <w:szCs w:val="22"/>
        </w:rPr>
        <w:t>.  Decisions are made on the basis of an audition/practical or on the presentation of a portfolio of work</w:t>
      </w:r>
      <w:r w:rsidR="1C0DB8DD" w:rsidRPr="008A4091">
        <w:rPr>
          <w:rFonts w:ascii="Avenir Next LT Pro" w:hAnsi="Avenir Next LT Pro" w:cs="Arial"/>
          <w:sz w:val="22"/>
          <w:szCs w:val="22"/>
        </w:rPr>
        <w:t>, plus interview</w:t>
      </w:r>
      <w:r w:rsidRPr="008A4091">
        <w:rPr>
          <w:rFonts w:ascii="Avenir Next LT Pro" w:hAnsi="Avenir Next LT Pro" w:cs="Arial"/>
          <w:sz w:val="22"/>
          <w:szCs w:val="22"/>
        </w:rPr>
        <w:t>.</w:t>
      </w:r>
      <w:r w:rsidR="002D49DE" w:rsidRPr="008A4091">
        <w:rPr>
          <w:rFonts w:ascii="Avenir Next LT Pro" w:hAnsi="Avenir Next LT Pro" w:cs="Arial"/>
          <w:sz w:val="22"/>
          <w:szCs w:val="22"/>
        </w:rPr>
        <w:t xml:space="preserve"> </w:t>
      </w:r>
      <w:r w:rsidR="00320B9E" w:rsidRPr="008A4091">
        <w:rPr>
          <w:rFonts w:ascii="Avenir Next LT Pro" w:hAnsi="Avenir Next LT Pro" w:cs="Arial"/>
          <w:sz w:val="22"/>
          <w:szCs w:val="22"/>
        </w:rPr>
        <w:t xml:space="preserve">Scholarships </w:t>
      </w:r>
      <w:r w:rsidR="0F204C12" w:rsidRPr="008A4091">
        <w:rPr>
          <w:rFonts w:ascii="Avenir Next LT Pro" w:hAnsi="Avenir Next LT Pro" w:cs="Arial"/>
          <w:sz w:val="22"/>
          <w:szCs w:val="22"/>
        </w:rPr>
        <w:t xml:space="preserve">may continue into Year </w:t>
      </w:r>
      <w:r w:rsidR="57A259DC" w:rsidRPr="008A4091">
        <w:rPr>
          <w:rFonts w:ascii="Avenir Next LT Pro" w:hAnsi="Avenir Next LT Pro" w:cs="Arial"/>
          <w:sz w:val="22"/>
          <w:szCs w:val="22"/>
        </w:rPr>
        <w:t xml:space="preserve">12 </w:t>
      </w:r>
      <w:r w:rsidR="0F204C12" w:rsidRPr="008A4091">
        <w:rPr>
          <w:rFonts w:ascii="Avenir Next LT Pro" w:hAnsi="Avenir Next LT Pro" w:cs="Arial"/>
          <w:sz w:val="22"/>
          <w:szCs w:val="22"/>
        </w:rPr>
        <w:t xml:space="preserve">if progress and commitment is maintained. </w:t>
      </w:r>
    </w:p>
    <w:p w14:paraId="783543EF" w14:textId="15EA0AE2" w:rsidR="00131518" w:rsidRPr="008A4091" w:rsidRDefault="00131518" w:rsidP="7285462C">
      <w:pPr>
        <w:jc w:val="both"/>
        <w:rPr>
          <w:rFonts w:ascii="Avenir Next LT Pro" w:hAnsi="Avenir Next LT Pro" w:cs="Arial"/>
          <w:b/>
          <w:bCs/>
          <w:sz w:val="22"/>
          <w:szCs w:val="22"/>
        </w:rPr>
      </w:pPr>
    </w:p>
    <w:p w14:paraId="2E7C2C99" w14:textId="728097C3" w:rsidR="00131518" w:rsidRPr="008A4091" w:rsidRDefault="00131518" w:rsidP="7285462C">
      <w:pPr>
        <w:jc w:val="both"/>
        <w:rPr>
          <w:rFonts w:ascii="Avenir Next LT Pro" w:hAnsi="Avenir Next LT Pro" w:cs="Arial"/>
          <w:b/>
          <w:bCs/>
          <w:sz w:val="22"/>
          <w:szCs w:val="22"/>
        </w:rPr>
      </w:pPr>
      <w:r w:rsidRPr="008A4091">
        <w:rPr>
          <w:rFonts w:ascii="Avenir Next LT Pro" w:hAnsi="Avenir Next LT Pro" w:cs="Arial"/>
          <w:b/>
          <w:bCs/>
          <w:sz w:val="22"/>
          <w:szCs w:val="22"/>
        </w:rPr>
        <w:t>Year 9 (13+) Scholarships:</w:t>
      </w:r>
    </w:p>
    <w:p w14:paraId="2321A8ED" w14:textId="2FC2C7BA" w:rsidR="003D05A1" w:rsidRPr="008A4091" w:rsidRDefault="00131518" w:rsidP="00131518">
      <w:pPr>
        <w:jc w:val="both"/>
        <w:rPr>
          <w:rFonts w:ascii="Avenir Next LT Pro" w:hAnsi="Avenir Next LT Pro" w:cs="Arial"/>
          <w:sz w:val="22"/>
          <w:szCs w:val="22"/>
        </w:rPr>
      </w:pPr>
      <w:r w:rsidRPr="008A4091">
        <w:rPr>
          <w:rFonts w:ascii="Avenir Next LT Pro" w:hAnsi="Avenir Next LT Pro" w:cs="Arial"/>
          <w:sz w:val="22"/>
          <w:szCs w:val="22"/>
        </w:rPr>
        <w:t>Academic Scholarships</w:t>
      </w:r>
      <w:r w:rsidR="06D215C3" w:rsidRPr="008A4091">
        <w:rPr>
          <w:rFonts w:ascii="Avenir Next LT Pro" w:hAnsi="Avenir Next LT Pro" w:cs="Arial"/>
          <w:sz w:val="22"/>
          <w:szCs w:val="22"/>
        </w:rPr>
        <w:t xml:space="preserve"> </w:t>
      </w:r>
      <w:r w:rsidRPr="008A4091">
        <w:rPr>
          <w:rFonts w:ascii="Avenir Next LT Pro" w:hAnsi="Avenir Next LT Pro" w:cs="Arial"/>
          <w:sz w:val="22"/>
          <w:szCs w:val="22"/>
        </w:rPr>
        <w:t>are made to those who demonstrate exceptional intellectual potential in our Year 9/13+ Entrance Papers (English, Mathematics, Science &amp; a language – French, Spanish, German or Latin)</w:t>
      </w:r>
      <w:r w:rsidR="71727145" w:rsidRPr="008A4091">
        <w:rPr>
          <w:rFonts w:ascii="Avenir Next LT Pro" w:hAnsi="Avenir Next LT Pro" w:cs="Arial"/>
          <w:sz w:val="22"/>
          <w:szCs w:val="22"/>
        </w:rPr>
        <w:t xml:space="preserve"> and interview</w:t>
      </w:r>
      <w:r w:rsidRPr="008A4091">
        <w:rPr>
          <w:rFonts w:ascii="Avenir Next LT Pro" w:hAnsi="Avenir Next LT Pro" w:cs="Arial"/>
          <w:sz w:val="22"/>
          <w:szCs w:val="22"/>
        </w:rPr>
        <w:t xml:space="preserve">.  </w:t>
      </w:r>
    </w:p>
    <w:p w14:paraId="472DA012" w14:textId="204CA9AF" w:rsidR="003D05A1" w:rsidRPr="008A4091" w:rsidRDefault="00C67A26" w:rsidP="7285462C">
      <w:pPr>
        <w:jc w:val="both"/>
        <w:rPr>
          <w:rFonts w:ascii="Avenir Next LT Pro" w:hAnsi="Avenir Next LT Pro" w:cs="Arial"/>
          <w:sz w:val="22"/>
          <w:szCs w:val="22"/>
        </w:rPr>
      </w:pPr>
      <w:r w:rsidRPr="008A4091">
        <w:rPr>
          <w:rFonts w:ascii="Avenir Next LT Pro" w:hAnsi="Avenir Next LT Pro" w:cs="Arial"/>
          <w:sz w:val="22"/>
          <w:szCs w:val="22"/>
        </w:rPr>
        <w:t>Specialist Scholarships: Art, Drama, Music, Sport, Design Technology and Dance</w:t>
      </w:r>
      <w:r w:rsidR="00131518" w:rsidRPr="008A4091">
        <w:rPr>
          <w:rFonts w:ascii="Avenir Next LT Pro" w:hAnsi="Avenir Next LT Pro" w:cs="Arial"/>
          <w:sz w:val="22"/>
          <w:szCs w:val="22"/>
        </w:rPr>
        <w:t xml:space="preserve"> </w:t>
      </w:r>
      <w:r w:rsidRPr="008A4091">
        <w:rPr>
          <w:rFonts w:ascii="Avenir Next LT Pro" w:hAnsi="Avenir Next LT Pro" w:cs="Arial"/>
          <w:sz w:val="22"/>
          <w:szCs w:val="22"/>
        </w:rPr>
        <w:t>a</w:t>
      </w:r>
      <w:r w:rsidR="00131518" w:rsidRPr="008A4091">
        <w:rPr>
          <w:rFonts w:ascii="Avenir Next LT Pro" w:hAnsi="Avenir Next LT Pro" w:cs="Arial"/>
          <w:sz w:val="22"/>
          <w:szCs w:val="22"/>
        </w:rPr>
        <w:t>wards are made on the basis of an audition/practical</w:t>
      </w:r>
      <w:r w:rsidR="42C0C557" w:rsidRPr="008A4091">
        <w:rPr>
          <w:rFonts w:ascii="Avenir Next LT Pro" w:hAnsi="Avenir Next LT Pro" w:cs="Arial"/>
          <w:sz w:val="22"/>
          <w:szCs w:val="22"/>
        </w:rPr>
        <w:t xml:space="preserve"> </w:t>
      </w:r>
      <w:r w:rsidR="1E62D729" w:rsidRPr="008A4091">
        <w:rPr>
          <w:rFonts w:ascii="Avenir Next LT Pro" w:hAnsi="Avenir Next LT Pro" w:cs="Arial"/>
          <w:sz w:val="22"/>
          <w:szCs w:val="22"/>
        </w:rPr>
        <w:t>and interview</w:t>
      </w:r>
      <w:r w:rsidR="004B2025" w:rsidRPr="008A4091">
        <w:rPr>
          <w:rFonts w:ascii="Avenir Next LT Pro" w:hAnsi="Avenir Next LT Pro" w:cs="Arial"/>
          <w:sz w:val="22"/>
          <w:szCs w:val="22"/>
        </w:rPr>
        <w:t xml:space="preserve">. </w:t>
      </w:r>
      <w:r w:rsidR="0DFF3730" w:rsidRPr="008A4091">
        <w:rPr>
          <w:rFonts w:ascii="Avenir Next LT Pro" w:hAnsi="Avenir Next LT Pro" w:cs="Arial"/>
          <w:sz w:val="22"/>
          <w:szCs w:val="22"/>
        </w:rPr>
        <w:t>Scholarships may continue into Year 12 if progress and commitment is maintained.</w:t>
      </w:r>
    </w:p>
    <w:p w14:paraId="6C4844EC" w14:textId="72B996D2" w:rsidR="003D05A1" w:rsidRPr="008A4091" w:rsidRDefault="00FB2494" w:rsidP="7285462C">
      <w:pPr>
        <w:jc w:val="both"/>
        <w:rPr>
          <w:rFonts w:ascii="Avenir Next LT Pro" w:hAnsi="Avenir Next LT Pro" w:cs="Arial"/>
          <w:sz w:val="22"/>
          <w:szCs w:val="22"/>
        </w:rPr>
      </w:pPr>
      <w:r w:rsidRPr="008A4091">
        <w:rPr>
          <w:rFonts w:ascii="Avenir Next LT Pro" w:hAnsi="Avenir Next LT Pro" w:cs="Arial"/>
          <w:sz w:val="22"/>
          <w:szCs w:val="22"/>
        </w:rPr>
        <w:t xml:space="preserve">Internal Year 9 Scholarships are Honorary. </w:t>
      </w:r>
      <w:r w:rsidR="76A785A5" w:rsidRPr="008A4091">
        <w:rPr>
          <w:rFonts w:ascii="Avenir Next LT Pro" w:hAnsi="Avenir Next LT Pro" w:cs="Arial"/>
          <w:sz w:val="22"/>
          <w:szCs w:val="22"/>
        </w:rPr>
        <w:t xml:space="preserve"> </w:t>
      </w:r>
    </w:p>
    <w:p w14:paraId="4884DEAA" w14:textId="7F819E6C" w:rsidR="0035504D" w:rsidRPr="008A4091" w:rsidRDefault="0035504D" w:rsidP="7285462C">
      <w:pPr>
        <w:jc w:val="both"/>
        <w:rPr>
          <w:rFonts w:ascii="Avenir Next LT Pro" w:hAnsi="Avenir Next LT Pro" w:cs="Arial"/>
          <w:sz w:val="22"/>
          <w:szCs w:val="22"/>
        </w:rPr>
      </w:pPr>
    </w:p>
    <w:p w14:paraId="2C5EEC90" w14:textId="77777777" w:rsidR="00131518" w:rsidRPr="008A4091" w:rsidRDefault="00131518" w:rsidP="00131518">
      <w:pPr>
        <w:jc w:val="both"/>
        <w:rPr>
          <w:rFonts w:ascii="Avenir Next LT Pro" w:hAnsi="Avenir Next LT Pro" w:cs="Arial"/>
          <w:b/>
          <w:sz w:val="22"/>
          <w:szCs w:val="22"/>
        </w:rPr>
      </w:pPr>
      <w:r w:rsidRPr="008A4091">
        <w:rPr>
          <w:rFonts w:ascii="Avenir Next LT Pro" w:hAnsi="Avenir Next LT Pro" w:cs="Arial"/>
          <w:b/>
          <w:sz w:val="22"/>
          <w:szCs w:val="22"/>
        </w:rPr>
        <w:t>Year 12 Sixth Form Scholarships:</w:t>
      </w:r>
    </w:p>
    <w:p w14:paraId="08EA4798" w14:textId="5E9F2514" w:rsidR="00131518" w:rsidRPr="008A4091" w:rsidRDefault="00131518" w:rsidP="7285462C">
      <w:pPr>
        <w:rPr>
          <w:rFonts w:ascii="Avenir Next LT Pro" w:hAnsi="Avenir Next LT Pro" w:cs="Arial"/>
          <w:sz w:val="22"/>
          <w:szCs w:val="22"/>
        </w:rPr>
      </w:pPr>
      <w:r w:rsidRPr="008A4091">
        <w:rPr>
          <w:rFonts w:ascii="Avenir Next LT Pro" w:hAnsi="Avenir Next LT Pro" w:cs="Arial"/>
          <w:sz w:val="22"/>
          <w:szCs w:val="22"/>
        </w:rPr>
        <w:t>Academic</w:t>
      </w:r>
      <w:r w:rsidR="0059733F" w:rsidRPr="008A4091">
        <w:rPr>
          <w:rFonts w:ascii="Avenir Next LT Pro" w:hAnsi="Avenir Next LT Pro" w:cs="Arial"/>
          <w:sz w:val="22"/>
          <w:szCs w:val="22"/>
        </w:rPr>
        <w:t xml:space="preserve"> Scholarships</w:t>
      </w:r>
      <w:r w:rsidRPr="008A4091">
        <w:rPr>
          <w:rFonts w:ascii="Avenir Next LT Pro" w:hAnsi="Avenir Next LT Pro" w:cs="Arial"/>
          <w:sz w:val="22"/>
          <w:szCs w:val="22"/>
        </w:rPr>
        <w:t>: 2 exams in either STEM (Mathematics, Science, Technology) or ARTS (English, Languages, Humanities)</w:t>
      </w:r>
      <w:r w:rsidR="24C96D8D" w:rsidRPr="008A4091">
        <w:rPr>
          <w:rFonts w:ascii="Avenir Next LT Pro" w:hAnsi="Avenir Next LT Pro" w:cs="Arial"/>
          <w:sz w:val="22"/>
          <w:szCs w:val="22"/>
        </w:rPr>
        <w:t xml:space="preserve"> or IB (</w:t>
      </w:r>
      <w:r w:rsidRPr="008A4091">
        <w:rPr>
          <w:rFonts w:ascii="Avenir Next LT Pro" w:hAnsi="Avenir Next LT Pro" w:cs="Arial"/>
          <w:sz w:val="22"/>
          <w:szCs w:val="22"/>
        </w:rPr>
        <w:t>a combination of Arts/Science</w:t>
      </w:r>
      <w:r w:rsidR="38FB142C" w:rsidRPr="008A4091">
        <w:rPr>
          <w:rFonts w:ascii="Avenir Next LT Pro" w:hAnsi="Avenir Next LT Pro" w:cs="Arial"/>
          <w:sz w:val="22"/>
          <w:szCs w:val="22"/>
        </w:rPr>
        <w:t>).</w:t>
      </w:r>
    </w:p>
    <w:p w14:paraId="0E44204F" w14:textId="6CE5D18F" w:rsidR="00131518" w:rsidRPr="008A4091" w:rsidRDefault="00131518" w:rsidP="7285462C">
      <w:pPr>
        <w:rPr>
          <w:rFonts w:ascii="Avenir Next LT Pro" w:hAnsi="Avenir Next LT Pro" w:cs="Arial"/>
          <w:sz w:val="22"/>
          <w:szCs w:val="22"/>
        </w:rPr>
      </w:pPr>
      <w:r w:rsidRPr="008A4091">
        <w:rPr>
          <w:rFonts w:ascii="Avenir Next LT Pro" w:hAnsi="Avenir Next LT Pro" w:cs="Arial"/>
          <w:sz w:val="22"/>
          <w:szCs w:val="22"/>
        </w:rPr>
        <w:t>Specialist Subjects: Art, Drama, Music</w:t>
      </w:r>
      <w:r w:rsidR="041BE026" w:rsidRPr="008A4091">
        <w:rPr>
          <w:rFonts w:ascii="Avenir Next LT Pro" w:hAnsi="Avenir Next LT Pro" w:cs="Arial"/>
          <w:sz w:val="22"/>
          <w:szCs w:val="22"/>
        </w:rPr>
        <w:t xml:space="preserve">, </w:t>
      </w:r>
      <w:r w:rsidRPr="008A4091">
        <w:rPr>
          <w:rFonts w:ascii="Avenir Next LT Pro" w:hAnsi="Avenir Next LT Pro" w:cs="Arial"/>
          <w:sz w:val="22"/>
          <w:szCs w:val="22"/>
        </w:rPr>
        <w:t>Sport</w:t>
      </w:r>
      <w:r w:rsidR="7B7DF523" w:rsidRPr="008A4091">
        <w:rPr>
          <w:rFonts w:ascii="Avenir Next LT Pro" w:hAnsi="Avenir Next LT Pro" w:cs="Arial"/>
          <w:sz w:val="22"/>
          <w:szCs w:val="22"/>
        </w:rPr>
        <w:t xml:space="preserve">, Dance, </w:t>
      </w:r>
      <w:r w:rsidRPr="008A4091">
        <w:rPr>
          <w:rFonts w:ascii="Avenir Next LT Pro" w:hAnsi="Avenir Next LT Pro" w:cs="Arial"/>
          <w:sz w:val="22"/>
          <w:szCs w:val="22"/>
        </w:rPr>
        <w:t>Design Technology</w:t>
      </w:r>
    </w:p>
    <w:p w14:paraId="366E84B2" w14:textId="25E8AFE3" w:rsidR="004B2025" w:rsidRPr="008A4091" w:rsidRDefault="00131518" w:rsidP="7285462C">
      <w:pPr>
        <w:jc w:val="both"/>
        <w:rPr>
          <w:rFonts w:ascii="Avenir Next LT Pro" w:hAnsi="Avenir Next LT Pro" w:cs="Arial"/>
          <w:sz w:val="22"/>
          <w:szCs w:val="22"/>
        </w:rPr>
      </w:pPr>
      <w:r w:rsidRPr="008A4091">
        <w:rPr>
          <w:rFonts w:ascii="Avenir Next LT Pro" w:hAnsi="Avenir Next LT Pro" w:cs="Arial"/>
          <w:sz w:val="22"/>
          <w:szCs w:val="22"/>
        </w:rPr>
        <w:t>All awards are retained to the end of Sixth Form and are reviewed at regular intervals.  Ongoing commitment to an individual’s area of specialism is a requirement of the continuation of a Specialist Scholarship. Scholarships can be withdrawn.</w:t>
      </w:r>
    </w:p>
    <w:p w14:paraId="48E57B8D" w14:textId="77777777" w:rsidR="004B2025" w:rsidRPr="008A4091" w:rsidRDefault="004B2025" w:rsidP="004B2025">
      <w:pPr>
        <w:jc w:val="both"/>
        <w:rPr>
          <w:rFonts w:ascii="Avenir Next LT Pro" w:hAnsi="Avenir Next LT Pro" w:cs="Arial"/>
          <w:bCs/>
          <w:sz w:val="22"/>
          <w:szCs w:val="22"/>
        </w:rPr>
      </w:pPr>
    </w:p>
    <w:p w14:paraId="26C1B6BA" w14:textId="77777777" w:rsidR="00131518" w:rsidRPr="008A4091" w:rsidRDefault="00131518" w:rsidP="004B2025">
      <w:pPr>
        <w:jc w:val="both"/>
        <w:rPr>
          <w:rFonts w:ascii="Avenir Next LT Pro" w:hAnsi="Avenir Next LT Pro" w:cs="Arial"/>
          <w:b/>
          <w:sz w:val="22"/>
          <w:szCs w:val="22"/>
        </w:rPr>
      </w:pPr>
      <w:r w:rsidRPr="008A4091">
        <w:rPr>
          <w:rFonts w:ascii="Avenir Next LT Pro" w:hAnsi="Avenir Next LT Pro" w:cs="Arial"/>
          <w:b/>
          <w:sz w:val="22"/>
          <w:szCs w:val="22"/>
        </w:rPr>
        <w:t>Guidelines for Specialist Scholarship Applications</w:t>
      </w:r>
    </w:p>
    <w:p w14:paraId="708BC3A0" w14:textId="77777777" w:rsidR="00131518" w:rsidRPr="008A4091" w:rsidRDefault="00131518" w:rsidP="00131518">
      <w:pPr>
        <w:jc w:val="both"/>
        <w:rPr>
          <w:rFonts w:ascii="Avenir Next LT Pro" w:hAnsi="Avenir Next LT Pro" w:cs="Arial"/>
          <w:b/>
          <w:sz w:val="22"/>
          <w:szCs w:val="22"/>
        </w:rPr>
      </w:pPr>
    </w:p>
    <w:p w14:paraId="3CDCCAF5" w14:textId="545C5346" w:rsidR="00131518" w:rsidRPr="008A4091" w:rsidRDefault="00131518" w:rsidP="00131518">
      <w:pPr>
        <w:jc w:val="both"/>
        <w:rPr>
          <w:rFonts w:ascii="Avenir Next LT Pro" w:hAnsi="Avenir Next LT Pro" w:cs="Arial"/>
          <w:sz w:val="22"/>
          <w:szCs w:val="22"/>
        </w:rPr>
      </w:pPr>
      <w:r w:rsidRPr="008A4091">
        <w:rPr>
          <w:rFonts w:ascii="Avenir Next LT Pro" w:hAnsi="Avenir Next LT Pro" w:cs="Arial"/>
          <w:b/>
          <w:bCs/>
          <w:sz w:val="22"/>
          <w:szCs w:val="22"/>
        </w:rPr>
        <w:t>Art:</w:t>
      </w:r>
      <w:r w:rsidRPr="008A4091">
        <w:rPr>
          <w:rFonts w:ascii="Avenir Next LT Pro" w:hAnsi="Avenir Next LT Pro" w:cs="Arial"/>
          <w:sz w:val="22"/>
          <w:szCs w:val="22"/>
        </w:rPr>
        <w:t xml:space="preserve"> An award </w:t>
      </w:r>
      <w:r w:rsidR="004E670B" w:rsidRPr="008A4091">
        <w:rPr>
          <w:rFonts w:ascii="Avenir Next LT Pro" w:hAnsi="Avenir Next LT Pro" w:cs="Arial"/>
          <w:sz w:val="22"/>
          <w:szCs w:val="22"/>
        </w:rPr>
        <w:t>may</w:t>
      </w:r>
      <w:r w:rsidRPr="008A4091">
        <w:rPr>
          <w:rFonts w:ascii="Avenir Next LT Pro" w:hAnsi="Avenir Next LT Pro" w:cs="Arial"/>
          <w:sz w:val="22"/>
          <w:szCs w:val="22"/>
        </w:rPr>
        <w:t xml:space="preserve"> be made </w:t>
      </w:r>
      <w:r w:rsidR="004E670B" w:rsidRPr="008A4091">
        <w:rPr>
          <w:rFonts w:ascii="Avenir Next LT Pro" w:hAnsi="Avenir Next LT Pro" w:cs="Arial"/>
          <w:sz w:val="22"/>
          <w:szCs w:val="22"/>
        </w:rPr>
        <w:t>subject to the applicant</w:t>
      </w:r>
      <w:r w:rsidRPr="008A4091">
        <w:rPr>
          <w:rFonts w:ascii="Avenir Next LT Pro" w:hAnsi="Avenir Next LT Pro" w:cs="Arial"/>
          <w:sz w:val="22"/>
          <w:szCs w:val="22"/>
        </w:rPr>
        <w:t xml:space="preserve"> provid</w:t>
      </w:r>
      <w:r w:rsidR="004E670B" w:rsidRPr="008A4091">
        <w:rPr>
          <w:rFonts w:ascii="Avenir Next LT Pro" w:hAnsi="Avenir Next LT Pro" w:cs="Arial"/>
          <w:sz w:val="22"/>
          <w:szCs w:val="22"/>
        </w:rPr>
        <w:t>ing</w:t>
      </w:r>
      <w:r w:rsidRPr="008A4091">
        <w:rPr>
          <w:rFonts w:ascii="Avenir Next LT Pro" w:hAnsi="Avenir Next LT Pro" w:cs="Arial"/>
          <w:sz w:val="22"/>
          <w:szCs w:val="22"/>
        </w:rPr>
        <w:t xml:space="preserve"> evidence of</w:t>
      </w:r>
      <w:r w:rsidRPr="008A4091">
        <w:rPr>
          <w:rFonts w:ascii="Avenir Next LT Pro" w:hAnsi="Avenir Next LT Pro" w:cs="Arial"/>
          <w:i/>
          <w:sz w:val="22"/>
          <w:szCs w:val="22"/>
        </w:rPr>
        <w:t xml:space="preserve"> sustained</w:t>
      </w:r>
      <w:r w:rsidRPr="008A4091">
        <w:rPr>
          <w:rFonts w:ascii="Avenir Next LT Pro" w:hAnsi="Avenir Next LT Pro" w:cs="Arial"/>
          <w:sz w:val="22"/>
          <w:szCs w:val="22"/>
        </w:rPr>
        <w:t xml:space="preserve">, </w:t>
      </w:r>
      <w:r w:rsidRPr="008A4091">
        <w:rPr>
          <w:rFonts w:ascii="Avenir Next LT Pro" w:hAnsi="Avenir Next LT Pro" w:cs="Arial"/>
          <w:i/>
          <w:sz w:val="22"/>
          <w:szCs w:val="22"/>
        </w:rPr>
        <w:t>independent</w:t>
      </w:r>
      <w:r w:rsidRPr="008A4091">
        <w:rPr>
          <w:rFonts w:ascii="Avenir Next LT Pro" w:hAnsi="Avenir Next LT Pro" w:cs="Arial"/>
          <w:sz w:val="22"/>
          <w:szCs w:val="22"/>
        </w:rPr>
        <w:t xml:space="preserve"> and</w:t>
      </w:r>
      <w:r w:rsidRPr="008A4091">
        <w:rPr>
          <w:rFonts w:ascii="Avenir Next LT Pro" w:hAnsi="Avenir Next LT Pro" w:cs="Arial"/>
          <w:i/>
          <w:sz w:val="22"/>
          <w:szCs w:val="22"/>
        </w:rPr>
        <w:t xml:space="preserve"> varied</w:t>
      </w:r>
      <w:r w:rsidRPr="008A4091">
        <w:rPr>
          <w:rFonts w:ascii="Avenir Next LT Pro" w:hAnsi="Avenir Next LT Pro" w:cs="Arial"/>
          <w:sz w:val="22"/>
          <w:szCs w:val="22"/>
        </w:rPr>
        <w:t xml:space="preserve"> work of an exceptional standard.  Candidates may be expected to discuss their work with members of the Art Department.</w:t>
      </w:r>
    </w:p>
    <w:p w14:paraId="7D630054" w14:textId="77777777" w:rsidR="00131518" w:rsidRPr="008A4091" w:rsidRDefault="00131518" w:rsidP="00131518">
      <w:pPr>
        <w:jc w:val="both"/>
        <w:rPr>
          <w:rFonts w:ascii="Avenir Next LT Pro" w:hAnsi="Avenir Next LT Pro" w:cs="Arial"/>
          <w:sz w:val="22"/>
          <w:szCs w:val="22"/>
        </w:rPr>
      </w:pPr>
    </w:p>
    <w:p w14:paraId="5A1082DC" w14:textId="3C73AC69" w:rsidR="00131518" w:rsidRPr="008A4091" w:rsidRDefault="00131518" w:rsidP="00131518">
      <w:pPr>
        <w:jc w:val="both"/>
        <w:rPr>
          <w:rFonts w:ascii="Avenir Next LT Pro" w:hAnsi="Avenir Next LT Pro"/>
          <w:sz w:val="22"/>
          <w:szCs w:val="22"/>
        </w:rPr>
      </w:pPr>
      <w:r w:rsidRPr="008A4091">
        <w:rPr>
          <w:rFonts w:ascii="Avenir Next LT Pro" w:hAnsi="Avenir Next LT Pro" w:cs="Arial"/>
          <w:b/>
          <w:sz w:val="22"/>
          <w:szCs w:val="22"/>
        </w:rPr>
        <w:t xml:space="preserve">Design Technology: </w:t>
      </w:r>
      <w:r w:rsidRPr="008A4091">
        <w:rPr>
          <w:rFonts w:ascii="Avenir Next LT Pro" w:hAnsi="Avenir Next LT Pro" w:cs="Arial"/>
          <w:sz w:val="22"/>
          <w:szCs w:val="22"/>
        </w:rPr>
        <w:t xml:space="preserve">It is expected that a Design and Technology </w:t>
      </w:r>
      <w:r w:rsidR="004E670B" w:rsidRPr="008A4091">
        <w:rPr>
          <w:rFonts w:ascii="Avenir Next LT Pro" w:hAnsi="Avenir Next LT Pro" w:cs="Arial"/>
          <w:sz w:val="22"/>
          <w:szCs w:val="22"/>
        </w:rPr>
        <w:t>s</w:t>
      </w:r>
      <w:r w:rsidRPr="008A4091">
        <w:rPr>
          <w:rFonts w:ascii="Avenir Next LT Pro" w:hAnsi="Avenir Next LT Pro" w:cs="Arial"/>
          <w:sz w:val="22"/>
          <w:szCs w:val="22"/>
        </w:rPr>
        <w:t>cholar will be taking the subject f</w:t>
      </w:r>
      <w:r w:rsidR="00A54759" w:rsidRPr="008A4091">
        <w:rPr>
          <w:rFonts w:ascii="Avenir Next LT Pro" w:hAnsi="Avenir Next LT Pro" w:cs="Arial"/>
          <w:sz w:val="22"/>
          <w:szCs w:val="22"/>
        </w:rPr>
        <w:t>or GCSE, on course to achieve a grade 9</w:t>
      </w:r>
      <w:r w:rsidRPr="008A4091">
        <w:rPr>
          <w:rFonts w:ascii="Avenir Next LT Pro" w:hAnsi="Avenir Next LT Pro" w:cs="Arial"/>
          <w:sz w:val="22"/>
          <w:szCs w:val="22"/>
        </w:rPr>
        <w:t xml:space="preserve">.  Candidates must have a keen interest in design and demonstrate this interest both inside and outside of the curriculum. Students should show their commitment to pursue </w:t>
      </w:r>
      <w:r w:rsidRPr="008A4091">
        <w:rPr>
          <w:rFonts w:ascii="Avenir Next LT Pro" w:hAnsi="Avenir Next LT Pro" w:cs="Arial"/>
          <w:sz w:val="22"/>
          <w:szCs w:val="22"/>
        </w:rPr>
        <w:lastRenderedPageBreak/>
        <w:t>a technological degree course in a subject such as Engineering, Product Design or Architecture.  A further facilitating A-Level subject in either science or Maths would be preferred. At interview candidates will be asked to bring a sample of work or GCSE coursework and be willing to talk through their design concepts with the Head of Faculty.</w:t>
      </w:r>
      <w:r w:rsidRPr="008A4091">
        <w:rPr>
          <w:rFonts w:ascii="Avenir Next LT Pro" w:hAnsi="Avenir Next LT Pro"/>
          <w:sz w:val="22"/>
          <w:szCs w:val="22"/>
        </w:rPr>
        <w:t xml:space="preserve"> </w:t>
      </w:r>
    </w:p>
    <w:p w14:paraId="467924F0" w14:textId="77777777" w:rsidR="00131518" w:rsidRPr="008A4091" w:rsidRDefault="00131518" w:rsidP="00131518">
      <w:pPr>
        <w:jc w:val="both"/>
        <w:rPr>
          <w:rFonts w:ascii="Avenir Next LT Pro" w:hAnsi="Avenir Next LT Pro" w:cs="Arial"/>
          <w:b/>
          <w:kern w:val="20"/>
          <w:sz w:val="22"/>
          <w:szCs w:val="22"/>
        </w:rPr>
      </w:pPr>
    </w:p>
    <w:p w14:paraId="308ADE0F" w14:textId="77777777" w:rsidR="00131518" w:rsidRPr="008A4091" w:rsidRDefault="00131518" w:rsidP="00131518">
      <w:pPr>
        <w:jc w:val="both"/>
        <w:rPr>
          <w:rFonts w:ascii="Avenir Next LT Pro" w:hAnsi="Avenir Next LT Pro" w:cs="Arial"/>
          <w:i/>
          <w:sz w:val="22"/>
          <w:szCs w:val="22"/>
        </w:rPr>
      </w:pPr>
      <w:r w:rsidRPr="008A4091">
        <w:rPr>
          <w:rFonts w:ascii="Avenir Next LT Pro" w:hAnsi="Avenir Next LT Pro" w:cs="Arial"/>
          <w:b/>
          <w:bCs/>
          <w:sz w:val="22"/>
          <w:szCs w:val="22"/>
        </w:rPr>
        <w:t>Drama</w:t>
      </w:r>
      <w:r w:rsidRPr="008A4091">
        <w:rPr>
          <w:rFonts w:ascii="Avenir Next LT Pro" w:hAnsi="Avenir Next LT Pro" w:cs="Arial"/>
          <w:b/>
          <w:sz w:val="22"/>
          <w:szCs w:val="22"/>
        </w:rPr>
        <w:t>:</w:t>
      </w:r>
      <w:r w:rsidRPr="008A4091">
        <w:rPr>
          <w:rFonts w:ascii="Avenir Next LT Pro" w:hAnsi="Avenir Next LT Pro" w:cs="Arial"/>
          <w:sz w:val="22"/>
          <w:szCs w:val="22"/>
        </w:rPr>
        <w:t xml:space="preserve"> Scholarships will be made to applicants who can demonstrate both outstanding potential and commitment.  It is likely that they will be members of theatre groups outside school, and/or that they may have taken Speech and Drama lessons and LAMDA or Guildhall examinations.  The audition piece should be a </w:t>
      </w:r>
      <w:r w:rsidRPr="008A4091">
        <w:rPr>
          <w:rFonts w:ascii="Avenir Next LT Pro" w:hAnsi="Avenir Next LT Pro" w:cs="Arial"/>
          <w:i/>
          <w:sz w:val="22"/>
          <w:szCs w:val="22"/>
        </w:rPr>
        <w:t>performance</w:t>
      </w:r>
      <w:r w:rsidRPr="008A4091">
        <w:rPr>
          <w:rFonts w:ascii="Avenir Next LT Pro" w:hAnsi="Avenir Next LT Pro" w:cs="Arial"/>
          <w:sz w:val="22"/>
          <w:szCs w:val="22"/>
        </w:rPr>
        <w:t xml:space="preserve"> and </w:t>
      </w:r>
      <w:r w:rsidRPr="008A4091">
        <w:rPr>
          <w:rFonts w:ascii="Avenir Next LT Pro" w:hAnsi="Avenir Next LT Pro" w:cs="Arial"/>
          <w:i/>
          <w:sz w:val="22"/>
          <w:szCs w:val="22"/>
        </w:rPr>
        <w:t>not a recital</w:t>
      </w:r>
      <w:r w:rsidRPr="008A4091">
        <w:rPr>
          <w:rFonts w:ascii="Avenir Next LT Pro" w:hAnsi="Avenir Next LT Pro" w:cs="Arial"/>
          <w:sz w:val="22"/>
          <w:szCs w:val="22"/>
        </w:rPr>
        <w:t xml:space="preserve">; candidates are expected to demonstrate both their </w:t>
      </w:r>
      <w:r w:rsidRPr="008A4091">
        <w:rPr>
          <w:rFonts w:ascii="Avenir Next LT Pro" w:hAnsi="Avenir Next LT Pro" w:cs="Arial"/>
          <w:i/>
          <w:sz w:val="22"/>
          <w:szCs w:val="22"/>
        </w:rPr>
        <w:t>movement</w:t>
      </w:r>
      <w:r w:rsidRPr="008A4091">
        <w:rPr>
          <w:rFonts w:ascii="Avenir Next LT Pro" w:hAnsi="Avenir Next LT Pro" w:cs="Arial"/>
          <w:sz w:val="22"/>
          <w:szCs w:val="22"/>
        </w:rPr>
        <w:t xml:space="preserve"> and </w:t>
      </w:r>
      <w:r w:rsidRPr="008A4091">
        <w:rPr>
          <w:rFonts w:ascii="Avenir Next LT Pro" w:hAnsi="Avenir Next LT Pro" w:cs="Arial"/>
          <w:i/>
          <w:sz w:val="22"/>
          <w:szCs w:val="22"/>
        </w:rPr>
        <w:t>vocal skills.</w:t>
      </w:r>
      <w:r w:rsidRPr="008A4091">
        <w:rPr>
          <w:rFonts w:ascii="Avenir Next LT Pro" w:hAnsi="Avenir Next LT Pro" w:cs="Arial"/>
          <w:sz w:val="22"/>
          <w:szCs w:val="22"/>
        </w:rPr>
        <w:t xml:space="preserve">  Sixth Form scholarship holders will be expected to take a leadership role within the department.</w:t>
      </w:r>
    </w:p>
    <w:p w14:paraId="5A75BB3E" w14:textId="77777777" w:rsidR="00131518" w:rsidRPr="008A4091" w:rsidRDefault="00131518" w:rsidP="00131518">
      <w:pPr>
        <w:jc w:val="both"/>
        <w:rPr>
          <w:rFonts w:ascii="Avenir Next LT Pro" w:hAnsi="Avenir Next LT Pro" w:cs="Arial"/>
          <w:sz w:val="22"/>
          <w:szCs w:val="22"/>
        </w:rPr>
      </w:pPr>
    </w:p>
    <w:p w14:paraId="719D1289" w14:textId="77777777" w:rsidR="00131518" w:rsidRPr="008A4091" w:rsidRDefault="00131518" w:rsidP="00131518">
      <w:pPr>
        <w:jc w:val="both"/>
        <w:rPr>
          <w:rFonts w:ascii="Avenir Next LT Pro" w:hAnsi="Avenir Next LT Pro" w:cs="Arial"/>
          <w:sz w:val="22"/>
          <w:szCs w:val="22"/>
        </w:rPr>
      </w:pPr>
      <w:r w:rsidRPr="008A4091">
        <w:rPr>
          <w:rFonts w:ascii="Avenir Next LT Pro" w:hAnsi="Avenir Next LT Pro" w:cs="Arial"/>
          <w:b/>
          <w:bCs/>
          <w:sz w:val="22"/>
          <w:szCs w:val="22"/>
        </w:rPr>
        <w:t>Music</w:t>
      </w:r>
      <w:r w:rsidRPr="008A4091">
        <w:rPr>
          <w:rFonts w:ascii="Avenir Next LT Pro" w:hAnsi="Avenir Next LT Pro" w:cs="Arial"/>
          <w:b/>
          <w:sz w:val="22"/>
          <w:szCs w:val="22"/>
        </w:rPr>
        <w:t>:</w:t>
      </w:r>
      <w:r w:rsidRPr="008A4091">
        <w:rPr>
          <w:rFonts w:ascii="Avenir Next LT Pro" w:hAnsi="Avenir Next LT Pro" w:cs="Arial"/>
          <w:sz w:val="22"/>
          <w:szCs w:val="22"/>
        </w:rPr>
        <w:t xml:space="preserve"> Scholarships are awarded at Year 7 to applicants with at least Grade 3 with merit or distinction for main instrument/voice.  Year 9 applicants are expected to have achieved Grade 5 for their main instrument/voice and have a proven track record as a member of musical ensembles at school.  We would normally expect recipients of this award to take Music at GCSE level.  Sixth Form Scholarships will be awarded to applicants with at least Grade 7 with merit or distinction for main instrument/voice.  (It is unlikely that an Award will be made to an applicant with only one instrument to offer.)  They will be expected to take a leadership role in our ensembles.  All Music Scholars will be expected to demonstrate a substantial commitment to extra-curricular music making at the Royal High School.  All scholarship applicants will be asked to perform a piece on each instrument/voice.  Aural tests and sight reading will also be included. </w:t>
      </w:r>
    </w:p>
    <w:p w14:paraId="31DD09E1" w14:textId="77777777" w:rsidR="00131518" w:rsidRPr="008A4091" w:rsidRDefault="00131518" w:rsidP="00131518">
      <w:pPr>
        <w:jc w:val="both"/>
        <w:rPr>
          <w:rFonts w:ascii="Avenir Next LT Pro" w:hAnsi="Avenir Next LT Pro" w:cs="Arial"/>
          <w:sz w:val="22"/>
          <w:szCs w:val="22"/>
        </w:rPr>
      </w:pPr>
    </w:p>
    <w:p w14:paraId="0BD8B175" w14:textId="61EEBC0F" w:rsidR="00131518" w:rsidRPr="008A4091" w:rsidRDefault="00131518" w:rsidP="7285462C">
      <w:pPr>
        <w:jc w:val="both"/>
        <w:rPr>
          <w:rFonts w:ascii="Avenir Next LT Pro" w:hAnsi="Avenir Next LT Pro" w:cs="Arial"/>
          <w:i/>
          <w:iCs/>
          <w:sz w:val="22"/>
          <w:szCs w:val="22"/>
        </w:rPr>
      </w:pPr>
      <w:r w:rsidRPr="008A4091">
        <w:rPr>
          <w:rFonts w:ascii="Avenir Next LT Pro" w:hAnsi="Avenir Next LT Pro" w:cs="Arial"/>
          <w:b/>
          <w:bCs/>
          <w:sz w:val="22"/>
          <w:szCs w:val="22"/>
        </w:rPr>
        <w:t>Sport:</w:t>
      </w:r>
      <w:r w:rsidRPr="008A4091">
        <w:rPr>
          <w:rFonts w:ascii="Avenir Next LT Pro" w:hAnsi="Avenir Next LT Pro" w:cs="Arial"/>
          <w:sz w:val="22"/>
          <w:szCs w:val="22"/>
        </w:rPr>
        <w:t xml:space="preserve">  At 11+, applicants will demonstrate outstanding promise in a chosen sport or sports and will already be attending and competing at club-level.  Applicants will be asked to participate within a practical session (a PE lesson or lunchtime club session) and may be asked to participate in fitness testing.  Applicants are expected to play an active and supportive role towards school sports teams and in representing the school.  At 13+, applicants will demonstrate exceptional potential in one or more sports.  Selected candidates are likely to be at county or regional level in their sport, regular club players/athletes and excellent role models.  For Sixth Form applicants, exceptional performance in one or more sports will be at senior club level or higher and applicants will be expected to continue their commitment to representing the school in major competitions in addition to supporting the PE department through running a club for younger students.  Applicants for sports scholarships at all years should be positive role models, participating in Physical Education with passion and pride whilst acting as an ambassador for the PE department.</w:t>
      </w:r>
      <w:r w:rsidR="333D62F2" w:rsidRPr="008A4091">
        <w:rPr>
          <w:rFonts w:ascii="Avenir Next LT Pro" w:hAnsi="Avenir Next LT Pro" w:cs="Arial"/>
          <w:sz w:val="22"/>
          <w:szCs w:val="22"/>
        </w:rPr>
        <w:t xml:space="preserve"> </w:t>
      </w:r>
      <w:r w:rsidRPr="008A4091">
        <w:rPr>
          <w:rFonts w:ascii="Avenir Next LT Pro" w:hAnsi="Avenir Next LT Pro" w:cs="Arial"/>
          <w:sz w:val="22"/>
          <w:szCs w:val="22"/>
        </w:rPr>
        <w:t>The school’s internal athlete support mentoring system is available for all scholarship candidates, to support their development and potential in their sport(s).</w:t>
      </w:r>
      <w:r w:rsidRPr="008A4091">
        <w:rPr>
          <w:rFonts w:ascii="Avenir Next LT Pro" w:hAnsi="Avenir Next LT Pro" w:cs="Arial"/>
          <w:i/>
          <w:iCs/>
          <w:sz w:val="22"/>
          <w:szCs w:val="22"/>
        </w:rPr>
        <w:t xml:space="preserve"> </w:t>
      </w:r>
    </w:p>
    <w:p w14:paraId="131C9E6A" w14:textId="77777777" w:rsidR="00131518" w:rsidRPr="008A4091" w:rsidRDefault="00131518" w:rsidP="00131518">
      <w:pPr>
        <w:jc w:val="both"/>
        <w:rPr>
          <w:rFonts w:ascii="Avenir Next LT Pro" w:hAnsi="Avenir Next LT Pro" w:cs="Arial"/>
          <w:i/>
          <w:sz w:val="22"/>
          <w:szCs w:val="22"/>
        </w:rPr>
      </w:pPr>
    </w:p>
    <w:p w14:paraId="4BF5F1DE" w14:textId="79926C05" w:rsidR="00131518" w:rsidRPr="00A1414A" w:rsidRDefault="00131518" w:rsidP="00131518">
      <w:pPr>
        <w:jc w:val="both"/>
        <w:rPr>
          <w:rFonts w:ascii="Avenir Next LT Pro" w:hAnsi="Avenir Next LT Pro" w:cs="Arial"/>
          <w:sz w:val="22"/>
          <w:szCs w:val="22"/>
        </w:rPr>
      </w:pPr>
      <w:r w:rsidRPr="008A4091">
        <w:rPr>
          <w:rFonts w:ascii="Avenir Next LT Pro" w:hAnsi="Avenir Next LT Pro" w:cs="Arial"/>
          <w:b/>
          <w:sz w:val="22"/>
          <w:szCs w:val="22"/>
        </w:rPr>
        <w:t xml:space="preserve">Dance: </w:t>
      </w:r>
      <w:r w:rsidRPr="008A4091">
        <w:rPr>
          <w:rFonts w:ascii="Avenir Next LT Pro" w:hAnsi="Avenir Next LT Pro" w:cs="Arial"/>
          <w:sz w:val="22"/>
          <w:szCs w:val="22"/>
        </w:rPr>
        <w:t>A</w:t>
      </w:r>
      <w:r w:rsidRPr="008A4091">
        <w:rPr>
          <w:rFonts w:ascii="Avenir Next LT Pro" w:hAnsi="Avenir Next LT Pro" w:cs="Arial"/>
          <w:color w:val="000000"/>
          <w:sz w:val="22"/>
          <w:szCs w:val="22"/>
        </w:rPr>
        <w:t xml:space="preserve">pplicants will be asked to </w:t>
      </w:r>
      <w:r w:rsidRPr="008A4091">
        <w:rPr>
          <w:rFonts w:ascii="Avenir Next LT Pro" w:hAnsi="Avenir Next LT Pro" w:cs="Arial"/>
          <w:sz w:val="22"/>
          <w:szCs w:val="22"/>
        </w:rPr>
        <w:t xml:space="preserve">prepare and perform a short solo of around one minute, take part in a group choreographic task and have a short interview with the Lead Dance Teacher and/or Director of </w:t>
      </w:r>
      <w:r w:rsidR="00684230" w:rsidRPr="008A4091">
        <w:rPr>
          <w:rFonts w:ascii="Avenir Next LT Pro" w:hAnsi="Avenir Next LT Pro" w:cs="Arial"/>
          <w:sz w:val="22"/>
          <w:szCs w:val="22"/>
        </w:rPr>
        <w:t>Performing Arts</w:t>
      </w:r>
      <w:r w:rsidRPr="008A4091">
        <w:rPr>
          <w:rFonts w:ascii="Avenir Next LT Pro" w:hAnsi="Avenir Next LT Pro" w:cs="Arial"/>
          <w:sz w:val="22"/>
          <w:szCs w:val="22"/>
        </w:rPr>
        <w:t>.</w:t>
      </w:r>
    </w:p>
    <w:p w14:paraId="354CB5AE" w14:textId="77777777" w:rsidR="00131518" w:rsidRPr="00A1414A" w:rsidRDefault="00131518" w:rsidP="00131518">
      <w:pPr>
        <w:jc w:val="both"/>
        <w:rPr>
          <w:rFonts w:ascii="Avenir Next LT Pro" w:hAnsi="Avenir Next LT Pro" w:cs="Arial"/>
          <w:sz w:val="22"/>
          <w:szCs w:val="22"/>
        </w:rPr>
      </w:pPr>
    </w:p>
    <w:p w14:paraId="5AE29A7E" w14:textId="77777777" w:rsidR="00131518" w:rsidRPr="00A1414A" w:rsidRDefault="00131518" w:rsidP="00131518">
      <w:pPr>
        <w:spacing w:after="120"/>
        <w:jc w:val="both"/>
        <w:rPr>
          <w:rFonts w:ascii="Avenir Next LT Pro" w:hAnsi="Avenir Next LT Pro" w:cs="Arial"/>
          <w:b/>
          <w:sz w:val="22"/>
          <w:szCs w:val="22"/>
        </w:rPr>
      </w:pPr>
      <w:r w:rsidRPr="00A1414A">
        <w:rPr>
          <w:rFonts w:ascii="Avenir Next LT Pro" w:hAnsi="Avenir Next LT Pro" w:cs="Arial"/>
          <w:b/>
          <w:sz w:val="22"/>
          <w:szCs w:val="22"/>
        </w:rPr>
        <w:t>BURSARIES</w:t>
      </w:r>
    </w:p>
    <w:p w14:paraId="687E04EE" w14:textId="7729974A" w:rsidR="0099513E" w:rsidRPr="00A1414A" w:rsidRDefault="00CC5DCA">
      <w:pPr>
        <w:jc w:val="both"/>
        <w:rPr>
          <w:rFonts w:ascii="Avenir Next LT Pro" w:hAnsi="Avenir Next LT Pro" w:cs="Arial"/>
          <w:sz w:val="22"/>
          <w:szCs w:val="22"/>
        </w:rPr>
      </w:pPr>
      <w:r w:rsidRPr="00A1414A">
        <w:rPr>
          <w:rFonts w:ascii="Avenir Next LT Pro" w:hAnsi="Avenir Next LT Pro" w:cs="Arial"/>
          <w:sz w:val="22"/>
          <w:szCs w:val="22"/>
        </w:rPr>
        <w:t xml:space="preserve">GDST </w:t>
      </w:r>
      <w:r w:rsidR="00131518" w:rsidRPr="00A1414A">
        <w:rPr>
          <w:rFonts w:ascii="Avenir Next LT Pro" w:hAnsi="Avenir Next LT Pro" w:cs="Arial"/>
          <w:sz w:val="22"/>
          <w:szCs w:val="22"/>
        </w:rPr>
        <w:t xml:space="preserve">Means-tested awards (up to 100% of fees) are given at Year 7, Year 9 (external applicants only) and for entry into the Sixth Form to students who demonstrate outstanding all-round academic ability.  In order for their daughters to qualify for a financial award, parents must also complete an assessment of income and assets in order to establish their financial need.  Details are available </w:t>
      </w:r>
      <w:r w:rsidR="00E34C03" w:rsidRPr="00A1414A">
        <w:rPr>
          <w:rFonts w:ascii="Avenir Next LT Pro" w:hAnsi="Avenir Next LT Pro" w:cs="Arial"/>
          <w:sz w:val="22"/>
          <w:szCs w:val="22"/>
        </w:rPr>
        <w:t>on the GDST and RHB websites</w:t>
      </w:r>
      <w:r w:rsidR="00131518" w:rsidRPr="00A1414A">
        <w:rPr>
          <w:rFonts w:ascii="Avenir Next LT Pro" w:hAnsi="Avenir Next LT Pro" w:cs="Arial"/>
          <w:sz w:val="22"/>
          <w:szCs w:val="22"/>
        </w:rPr>
        <w:t xml:space="preserve">; the assessment is undertaken by the Finance Department at the GDST’s Head Office in London.  </w:t>
      </w:r>
    </w:p>
    <w:p w14:paraId="56C32A8B" w14:textId="77777777" w:rsidR="0099513E" w:rsidRPr="00E44F38" w:rsidRDefault="0099513E">
      <w:pPr>
        <w:rPr>
          <w:rFonts w:ascii="Gill Sans MT" w:hAnsi="Gill Sans MT"/>
          <w:color w:val="FF0000"/>
          <w:sz w:val="22"/>
          <w:szCs w:val="22"/>
        </w:rPr>
      </w:pPr>
    </w:p>
    <w:sectPr w:rsidR="0099513E" w:rsidRPr="00E44F38">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77D94" w14:textId="77777777" w:rsidR="00C9340B" w:rsidRDefault="00C9340B">
      <w:r>
        <w:separator/>
      </w:r>
    </w:p>
  </w:endnote>
  <w:endnote w:type="continuationSeparator" w:id="0">
    <w:p w14:paraId="09044F50" w14:textId="77777777" w:rsidR="00C9340B" w:rsidRDefault="00C9340B">
      <w:r>
        <w:continuationSeparator/>
      </w:r>
    </w:p>
  </w:endnote>
  <w:endnote w:type="continuationNotice" w:id="1">
    <w:p w14:paraId="50F156AD" w14:textId="77777777" w:rsidR="00C9340B" w:rsidRDefault="00C93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Corbel">
    <w:panose1 w:val="020B0503020204020204"/>
    <w:charset w:val="00"/>
    <w:family w:val="swiss"/>
    <w:pitch w:val="variable"/>
    <w:sig w:usb0="A00002EF" w:usb1="4000A44B"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745559"/>
      <w:docPartObj>
        <w:docPartGallery w:val="Page Numbers (Bottom of Page)"/>
        <w:docPartUnique/>
      </w:docPartObj>
    </w:sdtPr>
    <w:sdtEndPr/>
    <w:sdtContent>
      <w:p w14:paraId="0BE5CB59" w14:textId="495727C7" w:rsidR="00BB0BC5" w:rsidRDefault="00BB0BC5">
        <w:pPr>
          <w:pStyle w:val="Footer"/>
          <w:jc w:val="right"/>
        </w:pPr>
        <w:r>
          <w:fldChar w:fldCharType="begin"/>
        </w:r>
        <w:r>
          <w:instrText>PAGE   \* MERGEFORMAT</w:instrText>
        </w:r>
        <w:r>
          <w:fldChar w:fldCharType="separate"/>
        </w:r>
        <w:r>
          <w:t>2</w:t>
        </w:r>
        <w:r>
          <w:fldChar w:fldCharType="end"/>
        </w:r>
      </w:p>
    </w:sdtContent>
  </w:sdt>
  <w:p w14:paraId="1C0733B4" w14:textId="77777777" w:rsidR="0099513E" w:rsidRDefault="00995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5AEE" w14:textId="77777777" w:rsidR="00C9340B" w:rsidRDefault="00C9340B">
      <w:r>
        <w:separator/>
      </w:r>
    </w:p>
  </w:footnote>
  <w:footnote w:type="continuationSeparator" w:id="0">
    <w:p w14:paraId="66FC8261" w14:textId="77777777" w:rsidR="00C9340B" w:rsidRDefault="00C9340B">
      <w:r>
        <w:continuationSeparator/>
      </w:r>
    </w:p>
  </w:footnote>
  <w:footnote w:type="continuationNotice" w:id="1">
    <w:p w14:paraId="4FB0DA3C" w14:textId="77777777" w:rsidR="00C9340B" w:rsidRDefault="00C934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52F89"/>
    <w:multiLevelType w:val="hybridMultilevel"/>
    <w:tmpl w:val="BE4AA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A8304F"/>
    <w:multiLevelType w:val="hybridMultilevel"/>
    <w:tmpl w:val="0A000AD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4A40C9A"/>
    <w:multiLevelType w:val="hybridMultilevel"/>
    <w:tmpl w:val="3FDEB0D4"/>
    <w:lvl w:ilvl="0" w:tplc="3C5618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774A4"/>
    <w:multiLevelType w:val="singleLevel"/>
    <w:tmpl w:val="9E4A1A5A"/>
    <w:lvl w:ilvl="0">
      <w:start w:val="2"/>
      <w:numFmt w:val="decimal"/>
      <w:lvlText w:val="%1."/>
      <w:legacy w:legacy="1" w:legacySpace="0" w:legacyIndent="360"/>
      <w:lvlJc w:val="left"/>
      <w:pPr>
        <w:ind w:left="360" w:hanging="360"/>
      </w:pPr>
    </w:lvl>
  </w:abstractNum>
  <w:abstractNum w:abstractNumId="4" w15:restartNumberingAfterBreak="0">
    <w:nsid w:val="17526742"/>
    <w:multiLevelType w:val="hybridMultilevel"/>
    <w:tmpl w:val="5D3AFD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29528F"/>
    <w:multiLevelType w:val="singleLevel"/>
    <w:tmpl w:val="F344429E"/>
    <w:lvl w:ilvl="0">
      <w:start w:val="1"/>
      <w:numFmt w:val="decimal"/>
      <w:lvlText w:val="%1."/>
      <w:legacy w:legacy="1" w:legacySpace="0" w:legacyIndent="283"/>
      <w:lvlJc w:val="left"/>
      <w:pPr>
        <w:ind w:left="283" w:hanging="283"/>
      </w:pPr>
    </w:lvl>
  </w:abstractNum>
  <w:abstractNum w:abstractNumId="6" w15:restartNumberingAfterBreak="0">
    <w:nsid w:val="1F4A227D"/>
    <w:multiLevelType w:val="hybridMultilevel"/>
    <w:tmpl w:val="07767B0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4674E8"/>
    <w:multiLevelType w:val="hybridMultilevel"/>
    <w:tmpl w:val="5566C5A4"/>
    <w:lvl w:ilvl="0" w:tplc="9E4A1A5A">
      <w:start w:val="2"/>
      <w:numFmt w:val="decimal"/>
      <w:lvlText w:val="%1."/>
      <w:legacy w:legacy="1" w:legacySpace="0" w:legacyIndent="360"/>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366670"/>
    <w:multiLevelType w:val="hybridMultilevel"/>
    <w:tmpl w:val="441AEF2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D8600D"/>
    <w:multiLevelType w:val="singleLevel"/>
    <w:tmpl w:val="28CA39A8"/>
    <w:lvl w:ilvl="0">
      <w:start w:val="1"/>
      <w:numFmt w:val="decimal"/>
      <w:lvlText w:val="%1."/>
      <w:legacy w:legacy="1" w:legacySpace="0" w:legacyIndent="360"/>
      <w:lvlJc w:val="left"/>
      <w:pPr>
        <w:ind w:left="360" w:hanging="360"/>
      </w:pPr>
    </w:lvl>
  </w:abstractNum>
  <w:abstractNum w:abstractNumId="10" w15:restartNumberingAfterBreak="0">
    <w:nsid w:val="5A3D31B3"/>
    <w:multiLevelType w:val="hybridMultilevel"/>
    <w:tmpl w:val="770C9C5A"/>
    <w:lvl w:ilvl="0" w:tplc="CB7E1B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C113963"/>
    <w:multiLevelType w:val="singleLevel"/>
    <w:tmpl w:val="9E4A1A5A"/>
    <w:lvl w:ilvl="0">
      <w:start w:val="2"/>
      <w:numFmt w:val="decimal"/>
      <w:lvlText w:val="%1."/>
      <w:legacy w:legacy="1" w:legacySpace="0" w:legacyIndent="360"/>
      <w:lvlJc w:val="left"/>
      <w:pPr>
        <w:ind w:left="360" w:hanging="360"/>
      </w:pPr>
    </w:lvl>
  </w:abstractNum>
  <w:abstractNum w:abstractNumId="12" w15:restartNumberingAfterBreak="0">
    <w:nsid w:val="5D0D7F99"/>
    <w:multiLevelType w:val="hybridMultilevel"/>
    <w:tmpl w:val="BA86501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60DE614D"/>
    <w:multiLevelType w:val="hybridMultilevel"/>
    <w:tmpl w:val="0298F626"/>
    <w:lvl w:ilvl="0" w:tplc="9E4A1A5A">
      <w:start w:val="2"/>
      <w:numFmt w:val="decimal"/>
      <w:lvlText w:val="%1."/>
      <w:legacy w:legacy="1" w:legacySpace="0" w:legacyIndent="360"/>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792A03"/>
    <w:multiLevelType w:val="hybridMultilevel"/>
    <w:tmpl w:val="E7F8C7C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77B76E7E"/>
    <w:multiLevelType w:val="hybridMultilevel"/>
    <w:tmpl w:val="46046182"/>
    <w:lvl w:ilvl="0" w:tplc="9E4A1A5A">
      <w:start w:val="2"/>
      <w:numFmt w:val="decimal"/>
      <w:lvlText w:val="%1."/>
      <w:legacy w:legacy="1" w:legacySpace="0" w:legacyIndent="360"/>
      <w:lvlJc w:val="left"/>
      <w:pPr>
        <w:ind w:left="72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9853831">
    <w:abstractNumId w:val="11"/>
  </w:num>
  <w:num w:numId="2" w16cid:durableId="1458137807">
    <w:abstractNumId w:val="1"/>
  </w:num>
  <w:num w:numId="3" w16cid:durableId="1771461290">
    <w:abstractNumId w:val="12"/>
  </w:num>
  <w:num w:numId="4" w16cid:durableId="1407923473">
    <w:abstractNumId w:val="6"/>
  </w:num>
  <w:num w:numId="5" w16cid:durableId="164633538">
    <w:abstractNumId w:val="14"/>
  </w:num>
  <w:num w:numId="6" w16cid:durableId="2034305181">
    <w:abstractNumId w:val="10"/>
  </w:num>
  <w:num w:numId="7" w16cid:durableId="124129226">
    <w:abstractNumId w:val="5"/>
  </w:num>
  <w:num w:numId="8" w16cid:durableId="105734444">
    <w:abstractNumId w:val="5"/>
    <w:lvlOverride w:ilvl="0">
      <w:lvl w:ilvl="0">
        <w:start w:val="2"/>
        <w:numFmt w:val="decimal"/>
        <w:lvlText w:val="%1."/>
        <w:legacy w:legacy="1" w:legacySpace="0" w:legacyIndent="283"/>
        <w:lvlJc w:val="left"/>
        <w:pPr>
          <w:ind w:left="283" w:hanging="283"/>
        </w:pPr>
      </w:lvl>
    </w:lvlOverride>
  </w:num>
  <w:num w:numId="9" w16cid:durableId="91511390">
    <w:abstractNumId w:val="5"/>
    <w:lvlOverride w:ilvl="0">
      <w:lvl w:ilvl="0">
        <w:start w:val="3"/>
        <w:numFmt w:val="decimal"/>
        <w:lvlText w:val="%1."/>
        <w:legacy w:legacy="1" w:legacySpace="0" w:legacyIndent="283"/>
        <w:lvlJc w:val="left"/>
        <w:pPr>
          <w:ind w:left="283" w:hanging="283"/>
        </w:pPr>
      </w:lvl>
    </w:lvlOverride>
  </w:num>
  <w:num w:numId="10" w16cid:durableId="1827164614">
    <w:abstractNumId w:val="5"/>
    <w:lvlOverride w:ilvl="0">
      <w:lvl w:ilvl="0">
        <w:start w:val="4"/>
        <w:numFmt w:val="decimal"/>
        <w:lvlText w:val="%1."/>
        <w:legacy w:legacy="1" w:legacySpace="0" w:legacyIndent="283"/>
        <w:lvlJc w:val="left"/>
        <w:pPr>
          <w:ind w:left="283" w:hanging="283"/>
        </w:pPr>
      </w:lvl>
    </w:lvlOverride>
  </w:num>
  <w:num w:numId="11" w16cid:durableId="380831785">
    <w:abstractNumId w:val="5"/>
    <w:lvlOverride w:ilvl="0">
      <w:lvl w:ilvl="0">
        <w:start w:val="5"/>
        <w:numFmt w:val="decimal"/>
        <w:lvlText w:val="%1."/>
        <w:legacy w:legacy="1" w:legacySpace="0" w:legacyIndent="283"/>
        <w:lvlJc w:val="left"/>
        <w:pPr>
          <w:ind w:left="283" w:hanging="283"/>
        </w:pPr>
      </w:lvl>
    </w:lvlOverride>
  </w:num>
  <w:num w:numId="12" w16cid:durableId="1478498346">
    <w:abstractNumId w:val="5"/>
    <w:lvlOverride w:ilvl="0">
      <w:lvl w:ilvl="0">
        <w:start w:val="6"/>
        <w:numFmt w:val="decimal"/>
        <w:lvlText w:val="%1."/>
        <w:legacy w:legacy="1" w:legacySpace="0" w:legacyIndent="283"/>
        <w:lvlJc w:val="left"/>
        <w:pPr>
          <w:ind w:left="1134" w:hanging="283"/>
        </w:pPr>
      </w:lvl>
    </w:lvlOverride>
  </w:num>
  <w:num w:numId="13" w16cid:durableId="2062249883">
    <w:abstractNumId w:val="5"/>
    <w:lvlOverride w:ilvl="0">
      <w:lvl w:ilvl="0">
        <w:start w:val="7"/>
        <w:numFmt w:val="decimal"/>
        <w:lvlText w:val="%1."/>
        <w:legacy w:legacy="1" w:legacySpace="0" w:legacyIndent="283"/>
        <w:lvlJc w:val="left"/>
        <w:pPr>
          <w:ind w:left="283" w:hanging="283"/>
        </w:pPr>
      </w:lvl>
    </w:lvlOverride>
  </w:num>
  <w:num w:numId="14" w16cid:durableId="1289623080">
    <w:abstractNumId w:val="5"/>
    <w:lvlOverride w:ilvl="0">
      <w:lvl w:ilvl="0">
        <w:start w:val="8"/>
        <w:numFmt w:val="decimal"/>
        <w:lvlText w:val="%1."/>
        <w:legacy w:legacy="1" w:legacySpace="0" w:legacyIndent="283"/>
        <w:lvlJc w:val="left"/>
        <w:pPr>
          <w:ind w:left="283" w:hanging="283"/>
        </w:pPr>
      </w:lvl>
    </w:lvlOverride>
  </w:num>
  <w:num w:numId="15" w16cid:durableId="1811745651">
    <w:abstractNumId w:val="5"/>
    <w:lvlOverride w:ilvl="0">
      <w:lvl w:ilvl="0">
        <w:start w:val="9"/>
        <w:numFmt w:val="decimal"/>
        <w:lvlText w:val="%1."/>
        <w:legacy w:legacy="1" w:legacySpace="0" w:legacyIndent="283"/>
        <w:lvlJc w:val="left"/>
        <w:pPr>
          <w:ind w:left="283" w:hanging="283"/>
        </w:pPr>
      </w:lvl>
    </w:lvlOverride>
  </w:num>
  <w:num w:numId="16" w16cid:durableId="1216628123">
    <w:abstractNumId w:val="5"/>
    <w:lvlOverride w:ilvl="0">
      <w:lvl w:ilvl="0">
        <w:start w:val="10"/>
        <w:numFmt w:val="decimal"/>
        <w:lvlText w:val="%1."/>
        <w:legacy w:legacy="1" w:legacySpace="0" w:legacyIndent="283"/>
        <w:lvlJc w:val="left"/>
        <w:pPr>
          <w:ind w:left="283" w:hanging="283"/>
        </w:pPr>
      </w:lvl>
    </w:lvlOverride>
  </w:num>
  <w:num w:numId="17" w16cid:durableId="1392536902">
    <w:abstractNumId w:val="4"/>
  </w:num>
  <w:num w:numId="18" w16cid:durableId="1691299438">
    <w:abstractNumId w:val="0"/>
  </w:num>
  <w:num w:numId="19" w16cid:durableId="1052195483">
    <w:abstractNumId w:val="13"/>
  </w:num>
  <w:num w:numId="20" w16cid:durableId="401952630">
    <w:abstractNumId w:val="7"/>
  </w:num>
  <w:num w:numId="21" w16cid:durableId="1439177055">
    <w:abstractNumId w:val="9"/>
  </w:num>
  <w:num w:numId="22" w16cid:durableId="714355928">
    <w:abstractNumId w:val="15"/>
  </w:num>
  <w:num w:numId="23" w16cid:durableId="1167482536">
    <w:abstractNumId w:val="3"/>
  </w:num>
  <w:num w:numId="24" w16cid:durableId="1762336614">
    <w:abstractNumId w:val="2"/>
  </w:num>
  <w:num w:numId="25" w16cid:durableId="8830590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13E"/>
    <w:rsid w:val="00000719"/>
    <w:rsid w:val="00006A73"/>
    <w:rsid w:val="00016BB5"/>
    <w:rsid w:val="000356C6"/>
    <w:rsid w:val="00036BB8"/>
    <w:rsid w:val="000373C8"/>
    <w:rsid w:val="000529B6"/>
    <w:rsid w:val="000675B2"/>
    <w:rsid w:val="0007135E"/>
    <w:rsid w:val="00085393"/>
    <w:rsid w:val="000A3F4D"/>
    <w:rsid w:val="000A58DD"/>
    <w:rsid w:val="000B48B3"/>
    <w:rsid w:val="000B631E"/>
    <w:rsid w:val="000C68CC"/>
    <w:rsid w:val="000F6625"/>
    <w:rsid w:val="000F6754"/>
    <w:rsid w:val="0010209C"/>
    <w:rsid w:val="001052F1"/>
    <w:rsid w:val="0011710F"/>
    <w:rsid w:val="00131518"/>
    <w:rsid w:val="00151AC0"/>
    <w:rsid w:val="001B4802"/>
    <w:rsid w:val="001B7B3E"/>
    <w:rsid w:val="001C5288"/>
    <w:rsid w:val="0021612A"/>
    <w:rsid w:val="00216ED3"/>
    <w:rsid w:val="002172FD"/>
    <w:rsid w:val="0025100E"/>
    <w:rsid w:val="0025273D"/>
    <w:rsid w:val="00252B69"/>
    <w:rsid w:val="00260042"/>
    <w:rsid w:val="002827A7"/>
    <w:rsid w:val="0028364F"/>
    <w:rsid w:val="00295436"/>
    <w:rsid w:val="002C0F09"/>
    <w:rsid w:val="002D49DE"/>
    <w:rsid w:val="00320B9E"/>
    <w:rsid w:val="00322B56"/>
    <w:rsid w:val="00326CE6"/>
    <w:rsid w:val="00334B69"/>
    <w:rsid w:val="0035504D"/>
    <w:rsid w:val="00356CBA"/>
    <w:rsid w:val="00361AA1"/>
    <w:rsid w:val="0036368A"/>
    <w:rsid w:val="003666FF"/>
    <w:rsid w:val="00367C4C"/>
    <w:rsid w:val="00373FD1"/>
    <w:rsid w:val="00386450"/>
    <w:rsid w:val="00394DA5"/>
    <w:rsid w:val="003A2F82"/>
    <w:rsid w:val="003B152E"/>
    <w:rsid w:val="003C32CE"/>
    <w:rsid w:val="003D05A1"/>
    <w:rsid w:val="003E6C2B"/>
    <w:rsid w:val="004062BB"/>
    <w:rsid w:val="00407CAD"/>
    <w:rsid w:val="00411423"/>
    <w:rsid w:val="00414A4A"/>
    <w:rsid w:val="00421539"/>
    <w:rsid w:val="004337FA"/>
    <w:rsid w:val="00437103"/>
    <w:rsid w:val="004458BF"/>
    <w:rsid w:val="00451386"/>
    <w:rsid w:val="0045500B"/>
    <w:rsid w:val="00466B20"/>
    <w:rsid w:val="00483E34"/>
    <w:rsid w:val="00484D69"/>
    <w:rsid w:val="004956BB"/>
    <w:rsid w:val="004B2025"/>
    <w:rsid w:val="004C084C"/>
    <w:rsid w:val="004C6F13"/>
    <w:rsid w:val="004E670B"/>
    <w:rsid w:val="00504902"/>
    <w:rsid w:val="00571DB4"/>
    <w:rsid w:val="00576B7B"/>
    <w:rsid w:val="00591D44"/>
    <w:rsid w:val="005923C9"/>
    <w:rsid w:val="00594A7A"/>
    <w:rsid w:val="00595BAA"/>
    <w:rsid w:val="0059733F"/>
    <w:rsid w:val="005A3DB6"/>
    <w:rsid w:val="005B6E71"/>
    <w:rsid w:val="005C1632"/>
    <w:rsid w:val="005C33F4"/>
    <w:rsid w:val="005C5F02"/>
    <w:rsid w:val="005F6E27"/>
    <w:rsid w:val="0060705D"/>
    <w:rsid w:val="006247B8"/>
    <w:rsid w:val="00632913"/>
    <w:rsid w:val="00643BE1"/>
    <w:rsid w:val="00644293"/>
    <w:rsid w:val="00684230"/>
    <w:rsid w:val="006C0DFE"/>
    <w:rsid w:val="006D1A3C"/>
    <w:rsid w:val="006F18F7"/>
    <w:rsid w:val="00703108"/>
    <w:rsid w:val="007032B1"/>
    <w:rsid w:val="00713026"/>
    <w:rsid w:val="00736D7A"/>
    <w:rsid w:val="00744852"/>
    <w:rsid w:val="00753238"/>
    <w:rsid w:val="007533D1"/>
    <w:rsid w:val="007617CC"/>
    <w:rsid w:val="007765E6"/>
    <w:rsid w:val="00787B3D"/>
    <w:rsid w:val="007A1611"/>
    <w:rsid w:val="007A3582"/>
    <w:rsid w:val="007D3A7E"/>
    <w:rsid w:val="007D729D"/>
    <w:rsid w:val="007F2729"/>
    <w:rsid w:val="0082067B"/>
    <w:rsid w:val="00847520"/>
    <w:rsid w:val="00864643"/>
    <w:rsid w:val="00876D14"/>
    <w:rsid w:val="00892263"/>
    <w:rsid w:val="008A4091"/>
    <w:rsid w:val="008B0235"/>
    <w:rsid w:val="008B16AB"/>
    <w:rsid w:val="008B79BF"/>
    <w:rsid w:val="008C2064"/>
    <w:rsid w:val="008D1E9E"/>
    <w:rsid w:val="008D2126"/>
    <w:rsid w:val="008D71AE"/>
    <w:rsid w:val="00927006"/>
    <w:rsid w:val="009479B2"/>
    <w:rsid w:val="00951F09"/>
    <w:rsid w:val="009526BA"/>
    <w:rsid w:val="009526CA"/>
    <w:rsid w:val="00954365"/>
    <w:rsid w:val="00955BAB"/>
    <w:rsid w:val="0099513E"/>
    <w:rsid w:val="00997562"/>
    <w:rsid w:val="009A4CB2"/>
    <w:rsid w:val="009A5118"/>
    <w:rsid w:val="009C1A12"/>
    <w:rsid w:val="009C1C91"/>
    <w:rsid w:val="009D1ECF"/>
    <w:rsid w:val="009D574F"/>
    <w:rsid w:val="009E0EDB"/>
    <w:rsid w:val="009F0011"/>
    <w:rsid w:val="00A1414A"/>
    <w:rsid w:val="00A15163"/>
    <w:rsid w:val="00A15A5E"/>
    <w:rsid w:val="00A31714"/>
    <w:rsid w:val="00A367BA"/>
    <w:rsid w:val="00A4332B"/>
    <w:rsid w:val="00A434ED"/>
    <w:rsid w:val="00A54759"/>
    <w:rsid w:val="00A54A75"/>
    <w:rsid w:val="00A5599F"/>
    <w:rsid w:val="00A63387"/>
    <w:rsid w:val="00A71C48"/>
    <w:rsid w:val="00A870D2"/>
    <w:rsid w:val="00AA582D"/>
    <w:rsid w:val="00AC6E4A"/>
    <w:rsid w:val="00AC6E69"/>
    <w:rsid w:val="00AC7F0B"/>
    <w:rsid w:val="00AD2A3B"/>
    <w:rsid w:val="00AF5EF2"/>
    <w:rsid w:val="00B05B27"/>
    <w:rsid w:val="00B128B1"/>
    <w:rsid w:val="00B13F66"/>
    <w:rsid w:val="00B334C2"/>
    <w:rsid w:val="00B36327"/>
    <w:rsid w:val="00B51D19"/>
    <w:rsid w:val="00B56FAE"/>
    <w:rsid w:val="00B63AE0"/>
    <w:rsid w:val="00B73438"/>
    <w:rsid w:val="00BA7BF9"/>
    <w:rsid w:val="00BB0BC5"/>
    <w:rsid w:val="00BB4244"/>
    <w:rsid w:val="00BD5E1B"/>
    <w:rsid w:val="00C10EBE"/>
    <w:rsid w:val="00C324CA"/>
    <w:rsid w:val="00C63BD3"/>
    <w:rsid w:val="00C67A26"/>
    <w:rsid w:val="00C82ECB"/>
    <w:rsid w:val="00C9340B"/>
    <w:rsid w:val="00CA7C2A"/>
    <w:rsid w:val="00CB5563"/>
    <w:rsid w:val="00CC4169"/>
    <w:rsid w:val="00CC47D5"/>
    <w:rsid w:val="00CC5DCA"/>
    <w:rsid w:val="00CF794B"/>
    <w:rsid w:val="00D12986"/>
    <w:rsid w:val="00D1695F"/>
    <w:rsid w:val="00D24DF3"/>
    <w:rsid w:val="00D25BE7"/>
    <w:rsid w:val="00D32F2A"/>
    <w:rsid w:val="00D37FE9"/>
    <w:rsid w:val="00D464A9"/>
    <w:rsid w:val="00D53CD9"/>
    <w:rsid w:val="00D541D6"/>
    <w:rsid w:val="00D56483"/>
    <w:rsid w:val="00D61909"/>
    <w:rsid w:val="00D66E6A"/>
    <w:rsid w:val="00D752F3"/>
    <w:rsid w:val="00D925AB"/>
    <w:rsid w:val="00D96C54"/>
    <w:rsid w:val="00D97204"/>
    <w:rsid w:val="00DA4D38"/>
    <w:rsid w:val="00DA4DDE"/>
    <w:rsid w:val="00DA746B"/>
    <w:rsid w:val="00DB701E"/>
    <w:rsid w:val="00DC0E85"/>
    <w:rsid w:val="00E0428F"/>
    <w:rsid w:val="00E13D34"/>
    <w:rsid w:val="00E34C03"/>
    <w:rsid w:val="00E4097F"/>
    <w:rsid w:val="00E44F38"/>
    <w:rsid w:val="00E84D2F"/>
    <w:rsid w:val="00E86C18"/>
    <w:rsid w:val="00EA5F15"/>
    <w:rsid w:val="00EC6204"/>
    <w:rsid w:val="00ED219D"/>
    <w:rsid w:val="00ED29D6"/>
    <w:rsid w:val="00F31B80"/>
    <w:rsid w:val="00F351DA"/>
    <w:rsid w:val="00F36455"/>
    <w:rsid w:val="00F558D4"/>
    <w:rsid w:val="00F77258"/>
    <w:rsid w:val="00F94B01"/>
    <w:rsid w:val="00FA0957"/>
    <w:rsid w:val="00FA44C1"/>
    <w:rsid w:val="00FA78BB"/>
    <w:rsid w:val="00FB1C37"/>
    <w:rsid w:val="00FB2494"/>
    <w:rsid w:val="00FF69AD"/>
    <w:rsid w:val="011EFF45"/>
    <w:rsid w:val="041BE026"/>
    <w:rsid w:val="06D215C3"/>
    <w:rsid w:val="09CC1DB4"/>
    <w:rsid w:val="0DFF3730"/>
    <w:rsid w:val="0E9F8ED7"/>
    <w:rsid w:val="0F204C12"/>
    <w:rsid w:val="103B5F38"/>
    <w:rsid w:val="1372FFFA"/>
    <w:rsid w:val="1409D291"/>
    <w:rsid w:val="150ED05B"/>
    <w:rsid w:val="16D717A0"/>
    <w:rsid w:val="184E5EA3"/>
    <w:rsid w:val="19EA2F04"/>
    <w:rsid w:val="1C0DB8DD"/>
    <w:rsid w:val="1E62D729"/>
    <w:rsid w:val="221337F0"/>
    <w:rsid w:val="23E6A699"/>
    <w:rsid w:val="24C96D8D"/>
    <w:rsid w:val="26C8B20C"/>
    <w:rsid w:val="2AD3C43E"/>
    <w:rsid w:val="3011344D"/>
    <w:rsid w:val="333D62F2"/>
    <w:rsid w:val="357D9F87"/>
    <w:rsid w:val="367900C0"/>
    <w:rsid w:val="38FB142C"/>
    <w:rsid w:val="3AF1112E"/>
    <w:rsid w:val="3BE435EB"/>
    <w:rsid w:val="4230C617"/>
    <w:rsid w:val="42C0C557"/>
    <w:rsid w:val="516C5458"/>
    <w:rsid w:val="562B2CEE"/>
    <w:rsid w:val="57A259DC"/>
    <w:rsid w:val="6B4CE157"/>
    <w:rsid w:val="6D98ACAC"/>
    <w:rsid w:val="6E4E5990"/>
    <w:rsid w:val="6F347D0D"/>
    <w:rsid w:val="706CF725"/>
    <w:rsid w:val="71727145"/>
    <w:rsid w:val="7285462C"/>
    <w:rsid w:val="76A785A5"/>
    <w:rsid w:val="7B7DF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FD7DA"/>
  <w15:docId w15:val="{92E27BA2-054A-4EBB-B5D3-537503EF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character" w:customStyle="1" w:styleId="BodyTextChar">
    <w:name w:val="Body Text Char"/>
    <w:basedOn w:val="DefaultParagraphFont"/>
    <w:link w:val="BodyText"/>
    <w:rPr>
      <w:rFonts w:ascii="Times New Roman" w:eastAsia="Times New Roman" w:hAnsi="Times New Roman" w:cs="Times New Roman"/>
      <w:sz w:val="20"/>
      <w:szCs w:val="20"/>
      <w:lang w:eastAsia="en-GB"/>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373F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FD1"/>
    <w:rPr>
      <w:rFonts w:ascii="Segoe UI" w:eastAsia="Times New Roman" w:hAnsi="Segoe UI" w:cs="Segoe UI"/>
      <w:sz w:val="18"/>
      <w:szCs w:val="18"/>
      <w:lang w:eastAsia="en-GB"/>
    </w:rPr>
  </w:style>
  <w:style w:type="character" w:styleId="Hyperlink">
    <w:name w:val="Hyperlink"/>
    <w:semiHidden/>
    <w:unhideWhenUsed/>
    <w:rsid w:val="00131518"/>
    <w:rPr>
      <w:color w:val="0000FF"/>
      <w:u w:val="single"/>
    </w:rPr>
  </w:style>
  <w:style w:type="character" w:customStyle="1" w:styleId="normaltextrun">
    <w:name w:val="normaltextrun"/>
    <w:basedOn w:val="DefaultParagraphFont"/>
    <w:rsid w:val="00151AC0"/>
  </w:style>
  <w:style w:type="table" w:styleId="TableGrid">
    <w:name w:val="Table Grid"/>
    <w:basedOn w:val="TableNormal"/>
    <w:uiPriority w:val="39"/>
    <w:rsid w:val="00DC0E8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3582"/>
    <w:pPr>
      <w:spacing w:after="0" w:line="240" w:lineRule="auto"/>
    </w:pPr>
    <w:rPr>
      <w:rFonts w:ascii="Times New Roman" w:eastAsia="Times New Roman" w:hAnsi="Times New Roman" w:cs="Times New Roman"/>
      <w:sz w:val="20"/>
      <w:szCs w:val="20"/>
      <w:lang w:eastAsia="en-GB"/>
    </w:rPr>
  </w:style>
  <w:style w:type="paragraph" w:customStyle="1" w:styleId="Default">
    <w:name w:val="Default"/>
    <w:rsid w:val="000675B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1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W:/2.%20School%20Polic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Lilley, Claire (RHS) Staff</DisplayName>
        <AccountId>769</AccountId>
        <AccountType/>
      </UserInfo>
      <UserInfo>
        <DisplayName>Symonds, Emma (RHS) Staff</DisplayName>
        <AccountId>1581</AccountId>
        <AccountType/>
      </UserInfo>
      <UserInfo>
        <DisplayName>Taylor, Jude (RHS) Staff</DisplayName>
        <AccountId>175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12259-5ADE-4E28-92E2-51D44E66A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C7DC3-ECE0-4371-A4C3-45A0A085D452}">
  <ds:schemaRefs>
    <ds:schemaRef ds:uri="http://schemas.microsoft.com/sharepoint/v3/contenttype/forms"/>
  </ds:schemaRefs>
</ds:datastoreItem>
</file>

<file path=customXml/itemProps3.xml><?xml version="1.0" encoding="utf-8"?>
<ds:datastoreItem xmlns:ds="http://schemas.openxmlformats.org/officeDocument/2006/customXml" ds:itemID="{451261B3-7BE2-437E-AAAE-FADB0E77EE51}">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4.xml><?xml version="1.0" encoding="utf-8"?>
<ds:datastoreItem xmlns:ds="http://schemas.openxmlformats.org/officeDocument/2006/customXml" ds:itemID="{05A54841-9CE1-4D30-8C8F-26C9B41A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2716</Words>
  <Characters>15485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G.D.S.T</Company>
  <LinksUpToDate>false</LinksUpToDate>
  <CharactersWithSpaces>18165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Bevan, Lynda (RHS)</dc:creator>
  <cp:keywords/>
  <cp:lastModifiedBy>Boyes, Heidi-Jayne (RHS) Staff</cp:lastModifiedBy>
  <cp:revision>3</cp:revision>
  <cp:lastPrinted>2023-05-12T11:44:00Z</cp:lastPrinted>
  <dcterms:created xsi:type="dcterms:W3CDTF">2026-09-03T07:34:00Z</dcterms:created>
  <dcterms:modified xsi:type="dcterms:W3CDTF">2026-09-07T12:52:00Z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3000</vt:r8>
  </property>
  <property fmtid="{D5CDD505-2E9C-101B-9397-08002B2CF9AE}" pid="4" name="MediaServiceImageTags">
    <vt:lpwstr/>
  </property>
</Properties>
</file>